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159CA" w14:textId="77777777" w:rsidR="00F7298D" w:rsidRDefault="00783072" w:rsidP="00745D61">
      <w:pPr>
        <w:pStyle w:val="Balk2"/>
        <w:rPr>
          <w:rFonts w:ascii="Times New Roman" w:hAnsi="Times New Roman" w:cs="Times New Roman"/>
          <w:i w:val="0"/>
          <w:sz w:val="22"/>
          <w:szCs w:val="22"/>
        </w:rPr>
      </w:pPr>
      <w:r>
        <w:rPr>
          <w:rFonts w:ascii="Times New Roman" w:hAnsi="Times New Roman" w:cs="Times New Roman"/>
          <w:i w:val="0"/>
          <w:noProof/>
          <w:sz w:val="22"/>
          <w:szCs w:val="22"/>
          <w:lang w:val="en-US" w:eastAsia="en-US"/>
        </w:rPr>
        <w:drawing>
          <wp:inline distT="0" distB="0" distL="0" distR="0" wp14:anchorId="7410ACCC" wp14:editId="3175B88B">
            <wp:extent cx="2543175" cy="1826745"/>
            <wp:effectExtent l="0" t="0" r="9525" b="2540"/>
            <wp:docPr id="1" name="Resim 1" descr="C:\Users\Administrator\Desktop\re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resi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1826745"/>
                    </a:xfrm>
                    <a:prstGeom prst="rect">
                      <a:avLst/>
                    </a:prstGeom>
                    <a:noFill/>
                    <a:ln>
                      <a:noFill/>
                    </a:ln>
                  </pic:spPr>
                </pic:pic>
              </a:graphicData>
            </a:graphic>
          </wp:inline>
        </w:drawing>
      </w:r>
    </w:p>
    <w:p w14:paraId="561E5E91" w14:textId="77777777" w:rsidR="008F2FB3" w:rsidRPr="00745D61" w:rsidRDefault="00465587" w:rsidP="00950AA8">
      <w:pPr>
        <w:pStyle w:val="Balk2"/>
        <w:spacing w:before="0" w:after="120"/>
        <w:rPr>
          <w:rFonts w:ascii="Times New Roman" w:hAnsi="Times New Roman" w:cs="Times New Roman"/>
          <w:i w:val="0"/>
          <w:sz w:val="24"/>
          <w:szCs w:val="24"/>
        </w:rPr>
      </w:pPr>
      <w:r w:rsidRPr="00745D61">
        <w:rPr>
          <w:rFonts w:ascii="Times New Roman" w:hAnsi="Times New Roman" w:cs="Times New Roman"/>
          <w:i w:val="0"/>
          <w:sz w:val="24"/>
          <w:szCs w:val="24"/>
        </w:rPr>
        <w:t>PROF</w:t>
      </w:r>
      <w:r w:rsidR="00745D61" w:rsidRPr="00745D61">
        <w:rPr>
          <w:rFonts w:ascii="Times New Roman" w:hAnsi="Times New Roman" w:cs="Times New Roman"/>
          <w:i w:val="0"/>
          <w:sz w:val="24"/>
          <w:szCs w:val="24"/>
        </w:rPr>
        <w:t>. DR. OSMAN GAZİ</w:t>
      </w:r>
      <w:r w:rsidR="008F2FB3" w:rsidRPr="00745D61">
        <w:rPr>
          <w:rFonts w:ascii="Times New Roman" w:hAnsi="Times New Roman" w:cs="Times New Roman"/>
          <w:i w:val="0"/>
          <w:sz w:val="24"/>
          <w:szCs w:val="24"/>
        </w:rPr>
        <w:t xml:space="preserve"> ÖZGÜDENLİ</w:t>
      </w:r>
    </w:p>
    <w:p w14:paraId="310B3001" w14:textId="245DB01C" w:rsidR="002B0282" w:rsidRDefault="008F2FB3" w:rsidP="00413CF7">
      <w:pPr>
        <w:pStyle w:val="msobodytextindent3"/>
        <w:spacing w:before="0" w:beforeAutospacing="0" w:after="120" w:line="276" w:lineRule="auto"/>
        <w:ind w:firstLine="0"/>
        <w:rPr>
          <w:rFonts w:asciiTheme="majorBidi" w:hAnsiTheme="majorBidi" w:cstheme="majorBidi"/>
          <w:sz w:val="20"/>
        </w:rPr>
      </w:pPr>
      <w:r w:rsidRPr="00F42A8E">
        <w:rPr>
          <w:sz w:val="20"/>
        </w:rPr>
        <w:t xml:space="preserve">1973 yılında Kayseri’de doğdu. İlk Öğrenimini Kayseri (1977-1982), Orta Öğrenimini Kırşehir Çiçekdağı Lisesi’nde (1982-1988) tamamladı. 1988 yılında girdiği Marmara Üniversitesi Atatürk Eğitim Fakültesi Tarih Bölümü’nden 1992 yılında mezun oldu. Aynı yıl Marmara Üniversitesi Türkiyat Araştırmaları Enstitüsü Ortaçağ Bilim Dalı’nda Yüksek Lisans eğitimine başladı. 5 Nisan 1993 tarihinde Marmara Üniversitesi Atatürk Eğitim Fakültesi Tarih Bölümü’ne Araştırma Görevlisi olarak atandı. </w:t>
      </w:r>
      <w:r w:rsidRPr="00F42A8E">
        <w:rPr>
          <w:i/>
          <w:sz w:val="20"/>
        </w:rPr>
        <w:t>Sultan Sencer ve Kara-</w:t>
      </w:r>
      <w:proofErr w:type="spellStart"/>
      <w:r w:rsidRPr="00F42A8E">
        <w:rPr>
          <w:i/>
          <w:sz w:val="20"/>
        </w:rPr>
        <w:t>hitâylar</w:t>
      </w:r>
      <w:proofErr w:type="spellEnd"/>
      <w:r w:rsidRPr="00F42A8E">
        <w:rPr>
          <w:i/>
          <w:sz w:val="20"/>
        </w:rPr>
        <w:t xml:space="preserve"> -</w:t>
      </w:r>
      <w:proofErr w:type="spellStart"/>
      <w:r w:rsidRPr="00F42A8E">
        <w:rPr>
          <w:i/>
          <w:sz w:val="20"/>
        </w:rPr>
        <w:t>Katavân</w:t>
      </w:r>
      <w:proofErr w:type="spellEnd"/>
      <w:r w:rsidRPr="00F42A8E">
        <w:rPr>
          <w:i/>
          <w:sz w:val="20"/>
        </w:rPr>
        <w:t xml:space="preserve"> Savaşı (536/1141)</w:t>
      </w:r>
      <w:r w:rsidRPr="00F42A8E">
        <w:rPr>
          <w:sz w:val="20"/>
        </w:rPr>
        <w:t xml:space="preserve">- isimli çalışması ile 1994 yılında Yüksek Lisans eğitimini tamamladı. Aynı yıl Marmara Üniversitesi Türkiyat Araştırmaları Enstitüsü Ortaçağ Bilim Dalı’nda doktora eğitimine başladı. Doktora tezi ile ilgili araştırma ve incelemelerde bulunmak üzere 1995-1997 yılları arasında İran’da bulundu. Yüksek Lisans yıllarında başladığı Farsça öğrenimini Tahran Üniversitesi’ne bağlı </w:t>
      </w:r>
      <w:r w:rsidRPr="00F42A8E">
        <w:rPr>
          <w:i/>
          <w:sz w:val="20"/>
        </w:rPr>
        <w:t xml:space="preserve">International Center </w:t>
      </w:r>
      <w:proofErr w:type="spellStart"/>
      <w:r w:rsidRPr="00F42A8E">
        <w:rPr>
          <w:i/>
          <w:sz w:val="20"/>
        </w:rPr>
        <w:t>for</w:t>
      </w:r>
      <w:proofErr w:type="spellEnd"/>
      <w:r w:rsidRPr="00F42A8E">
        <w:rPr>
          <w:i/>
          <w:sz w:val="20"/>
        </w:rPr>
        <w:t xml:space="preserve"> </w:t>
      </w:r>
      <w:proofErr w:type="spellStart"/>
      <w:r w:rsidRPr="00F42A8E">
        <w:rPr>
          <w:i/>
          <w:sz w:val="20"/>
        </w:rPr>
        <w:t>Persian</w:t>
      </w:r>
      <w:proofErr w:type="spellEnd"/>
      <w:r w:rsidRPr="00F42A8E">
        <w:rPr>
          <w:i/>
          <w:sz w:val="20"/>
        </w:rPr>
        <w:t xml:space="preserve"> </w:t>
      </w:r>
      <w:proofErr w:type="spellStart"/>
      <w:r w:rsidRPr="00F42A8E">
        <w:rPr>
          <w:i/>
          <w:sz w:val="20"/>
        </w:rPr>
        <w:t>Studies</w:t>
      </w:r>
      <w:r w:rsidRPr="00F42A8E">
        <w:rPr>
          <w:sz w:val="20"/>
        </w:rPr>
        <w:t>’te</w:t>
      </w:r>
      <w:proofErr w:type="spellEnd"/>
      <w:r w:rsidRPr="00F42A8E">
        <w:rPr>
          <w:sz w:val="20"/>
        </w:rPr>
        <w:t xml:space="preserve"> geliştirme imkânı buldu. 1995-1997, 1998, 2001, 2003, 2004 ve 2005 yıllarında başta Tahran olmak üzere, </w:t>
      </w:r>
      <w:proofErr w:type="spellStart"/>
      <w:r w:rsidRPr="00F42A8E">
        <w:rPr>
          <w:sz w:val="20"/>
        </w:rPr>
        <w:t>Meşhed</w:t>
      </w:r>
      <w:proofErr w:type="spellEnd"/>
      <w:r w:rsidRPr="00F42A8E">
        <w:rPr>
          <w:sz w:val="20"/>
        </w:rPr>
        <w:t xml:space="preserve">, Kum, </w:t>
      </w:r>
      <w:proofErr w:type="spellStart"/>
      <w:r w:rsidRPr="00F42A8E">
        <w:rPr>
          <w:sz w:val="20"/>
        </w:rPr>
        <w:t>İsfahân</w:t>
      </w:r>
      <w:proofErr w:type="spellEnd"/>
      <w:r w:rsidRPr="00F42A8E">
        <w:rPr>
          <w:sz w:val="20"/>
        </w:rPr>
        <w:t xml:space="preserve">, Tebriz ve Erdebil şehirlerinde Ortaçağ Türk tarihiyle ilgili kaynak ve vesikalar üzerine araştırmalar yaptı. 1997 yılı sonunda </w:t>
      </w:r>
      <w:r w:rsidRPr="00F42A8E">
        <w:rPr>
          <w:sz w:val="20"/>
        </w:rPr>
        <w:lastRenderedPageBreak/>
        <w:t xml:space="preserve">Türkiye’ye dönerek </w:t>
      </w:r>
      <w:proofErr w:type="spellStart"/>
      <w:r w:rsidRPr="00F42A8E">
        <w:rPr>
          <w:i/>
          <w:sz w:val="20"/>
        </w:rPr>
        <w:t>Gâzân</w:t>
      </w:r>
      <w:proofErr w:type="spellEnd"/>
      <w:r w:rsidRPr="00F42A8E">
        <w:rPr>
          <w:i/>
          <w:sz w:val="20"/>
        </w:rPr>
        <w:t xml:space="preserve"> Hân ve Reformları (694/1295-703/1304)</w:t>
      </w:r>
      <w:r w:rsidRPr="00F42A8E">
        <w:rPr>
          <w:sz w:val="20"/>
        </w:rPr>
        <w:t xml:space="preserve"> isimli çalışması ile doktora eğitimini</w:t>
      </w:r>
      <w:r w:rsidR="00950AA8" w:rsidRPr="00F42A8E">
        <w:rPr>
          <w:sz w:val="20"/>
        </w:rPr>
        <w:t xml:space="preserve"> </w:t>
      </w:r>
      <w:r w:rsidRPr="00F42A8E">
        <w:rPr>
          <w:sz w:val="20"/>
        </w:rPr>
        <w:t xml:space="preserve">tamamladı (Mart 2000). 16 Mayıs 2001 tarihinde Marmara Üniversitesi Fen-Edebiyat Fakültesi Tarih Bölümü Ortaçağ Ana Bilim Dalı’na, 14 Ekim 2002 tarihinde Marmara Üniversitesi Türkiyat Araştırmaları Enstitüsü Türk Tarihi Anabilim Dalı’na atandı. </w:t>
      </w:r>
      <w:proofErr w:type="spellStart"/>
      <w:r w:rsidRPr="00F42A8E">
        <w:rPr>
          <w:sz w:val="20"/>
        </w:rPr>
        <w:t>Institut</w:t>
      </w:r>
      <w:proofErr w:type="spellEnd"/>
      <w:r w:rsidRPr="00F42A8E">
        <w:rPr>
          <w:sz w:val="20"/>
        </w:rPr>
        <w:t xml:space="preserve"> </w:t>
      </w:r>
      <w:proofErr w:type="spellStart"/>
      <w:r w:rsidRPr="00F42A8E">
        <w:rPr>
          <w:sz w:val="20"/>
        </w:rPr>
        <w:t>für</w:t>
      </w:r>
      <w:proofErr w:type="spellEnd"/>
      <w:r w:rsidRPr="00F42A8E">
        <w:rPr>
          <w:sz w:val="20"/>
        </w:rPr>
        <w:t xml:space="preserve"> </w:t>
      </w:r>
      <w:proofErr w:type="spellStart"/>
      <w:r w:rsidRPr="00F42A8E">
        <w:rPr>
          <w:sz w:val="20"/>
        </w:rPr>
        <w:t>Islamwissenschaft’ın</w:t>
      </w:r>
      <w:proofErr w:type="spellEnd"/>
      <w:r w:rsidRPr="00F42A8E">
        <w:rPr>
          <w:sz w:val="20"/>
        </w:rPr>
        <w:t xml:space="preserve"> daveti ile 2005-2007 tarihleri arasında misafir öğretim üyesi olarak Berlin Üniversitesi’nde bulundu. Londra, Oxford ve Cambridge’de İslâmî yazmalar üzerine araştırmalar yaptı (2009, 2011-2012). Araştırmaları daha çok İslâmî yazmalar, İslâmî </w:t>
      </w:r>
      <w:proofErr w:type="spellStart"/>
      <w:r w:rsidRPr="00F42A8E">
        <w:rPr>
          <w:sz w:val="20"/>
        </w:rPr>
        <w:t>nümizmatik</w:t>
      </w:r>
      <w:proofErr w:type="spellEnd"/>
      <w:r w:rsidRPr="00F42A8E">
        <w:rPr>
          <w:sz w:val="20"/>
        </w:rPr>
        <w:t>, Se</w:t>
      </w:r>
      <w:r w:rsidR="00822D6B" w:rsidRPr="00F42A8E">
        <w:rPr>
          <w:sz w:val="20"/>
        </w:rPr>
        <w:t>l</w:t>
      </w:r>
      <w:r w:rsidRPr="00F42A8E">
        <w:rPr>
          <w:sz w:val="20"/>
        </w:rPr>
        <w:t xml:space="preserve">çuklu tarihi, İlhanlı tarihi, Ortaçağ İran tarihi ve kültürü, Türk-İran kültür ilişkileri ve Türk tarihinin İran coğrafyasındaki seyriyle ilgili muhtelif konu ve meseleler üzerinde yoğunlaşmaktadır. </w:t>
      </w:r>
      <w:proofErr w:type="spellStart"/>
      <w:r w:rsidR="00F94D3B" w:rsidRPr="00F42A8E">
        <w:rPr>
          <w:rFonts w:asciiTheme="majorBidi" w:hAnsiTheme="majorBidi" w:cstheme="majorBidi"/>
          <w:i/>
          <w:sz w:val="20"/>
        </w:rPr>
        <w:t>Encyclopaedia</w:t>
      </w:r>
      <w:proofErr w:type="spellEnd"/>
      <w:r w:rsidR="00F94D3B" w:rsidRPr="00F42A8E">
        <w:rPr>
          <w:rFonts w:asciiTheme="majorBidi" w:hAnsiTheme="majorBidi" w:cstheme="majorBidi"/>
          <w:i/>
          <w:sz w:val="20"/>
        </w:rPr>
        <w:t xml:space="preserve"> </w:t>
      </w:r>
      <w:proofErr w:type="spellStart"/>
      <w:r w:rsidR="00F94D3B" w:rsidRPr="00F42A8E">
        <w:rPr>
          <w:rFonts w:asciiTheme="majorBidi" w:hAnsiTheme="majorBidi" w:cstheme="majorBidi"/>
          <w:i/>
          <w:sz w:val="20"/>
        </w:rPr>
        <w:t>Iranica</w:t>
      </w:r>
      <w:proofErr w:type="spellEnd"/>
      <w:r w:rsidR="00F94D3B" w:rsidRPr="00F42A8E">
        <w:rPr>
          <w:rFonts w:asciiTheme="majorBidi" w:hAnsiTheme="majorBidi" w:cstheme="majorBidi"/>
          <w:i/>
          <w:sz w:val="20"/>
        </w:rPr>
        <w:t xml:space="preserve"> </w:t>
      </w:r>
      <w:r w:rsidR="00F94D3B" w:rsidRPr="00F42A8E">
        <w:rPr>
          <w:rFonts w:asciiTheme="majorBidi" w:hAnsiTheme="majorBidi" w:cstheme="majorBidi"/>
          <w:iCs/>
          <w:sz w:val="20"/>
        </w:rPr>
        <w:t>(New York)</w:t>
      </w:r>
      <w:r w:rsidR="00F94D3B" w:rsidRPr="00F42A8E">
        <w:rPr>
          <w:rFonts w:asciiTheme="majorBidi" w:hAnsiTheme="majorBidi" w:cstheme="majorBidi"/>
          <w:sz w:val="20"/>
        </w:rPr>
        <w:t xml:space="preserve">, </w:t>
      </w:r>
      <w:proofErr w:type="spellStart"/>
      <w:r w:rsidR="00F94D3B" w:rsidRPr="00F42A8E">
        <w:rPr>
          <w:rFonts w:asciiTheme="majorBidi" w:hAnsiTheme="majorBidi" w:cstheme="majorBidi"/>
          <w:i/>
          <w:sz w:val="20"/>
        </w:rPr>
        <w:t>Encyclapadia</w:t>
      </w:r>
      <w:proofErr w:type="spellEnd"/>
      <w:r w:rsidR="00F94D3B" w:rsidRPr="00F42A8E">
        <w:rPr>
          <w:rFonts w:asciiTheme="majorBidi" w:hAnsiTheme="majorBidi" w:cstheme="majorBidi"/>
          <w:i/>
          <w:sz w:val="20"/>
        </w:rPr>
        <w:t xml:space="preserve"> of </w:t>
      </w:r>
      <w:proofErr w:type="spellStart"/>
      <w:r w:rsidR="00F94D3B" w:rsidRPr="00F42A8E">
        <w:rPr>
          <w:rFonts w:asciiTheme="majorBidi" w:hAnsiTheme="majorBidi" w:cstheme="majorBidi"/>
          <w:i/>
          <w:sz w:val="20"/>
        </w:rPr>
        <w:t>Islam</w:t>
      </w:r>
      <w:proofErr w:type="spellEnd"/>
      <w:r w:rsidR="00F94D3B" w:rsidRPr="00F42A8E">
        <w:rPr>
          <w:rFonts w:asciiTheme="majorBidi" w:hAnsiTheme="majorBidi" w:cstheme="majorBidi"/>
          <w:sz w:val="20"/>
        </w:rPr>
        <w:t xml:space="preserve">, </w:t>
      </w:r>
      <w:r w:rsidR="00F94D3B" w:rsidRPr="00F42A8E">
        <w:rPr>
          <w:rFonts w:asciiTheme="majorBidi" w:hAnsiTheme="majorBidi" w:cstheme="majorBidi"/>
          <w:i/>
          <w:iCs/>
          <w:sz w:val="20"/>
        </w:rPr>
        <w:t>Three Edition</w:t>
      </w:r>
      <w:r w:rsidR="00F94D3B" w:rsidRPr="00F42A8E">
        <w:rPr>
          <w:rFonts w:asciiTheme="majorBidi" w:hAnsiTheme="majorBidi" w:cstheme="majorBidi"/>
          <w:sz w:val="20"/>
        </w:rPr>
        <w:t xml:space="preserve"> (</w:t>
      </w:r>
      <w:proofErr w:type="spellStart"/>
      <w:r w:rsidR="00F94D3B" w:rsidRPr="00F42A8E">
        <w:rPr>
          <w:rFonts w:asciiTheme="majorBidi" w:hAnsiTheme="majorBidi" w:cstheme="majorBidi"/>
          <w:sz w:val="20"/>
        </w:rPr>
        <w:t>Leiden</w:t>
      </w:r>
      <w:proofErr w:type="spellEnd"/>
      <w:r w:rsidR="00F94D3B" w:rsidRPr="00F42A8E">
        <w:rPr>
          <w:rFonts w:asciiTheme="majorBidi" w:hAnsiTheme="majorBidi" w:cstheme="majorBidi"/>
          <w:sz w:val="20"/>
        </w:rPr>
        <w:t xml:space="preserve">), </w:t>
      </w:r>
      <w:proofErr w:type="spellStart"/>
      <w:r w:rsidR="00F94D3B" w:rsidRPr="00F42A8E">
        <w:rPr>
          <w:rFonts w:asciiTheme="majorBidi" w:hAnsiTheme="majorBidi" w:cstheme="majorBidi"/>
          <w:i/>
          <w:iCs/>
          <w:sz w:val="20"/>
        </w:rPr>
        <w:t>Dȃ’iretu’l</w:t>
      </w:r>
      <w:proofErr w:type="spellEnd"/>
      <w:r w:rsidR="00F94D3B" w:rsidRPr="00F42A8E">
        <w:rPr>
          <w:rFonts w:asciiTheme="majorBidi" w:hAnsiTheme="majorBidi" w:cstheme="majorBidi"/>
          <w:i/>
          <w:iCs/>
          <w:sz w:val="20"/>
        </w:rPr>
        <w:t>-</w:t>
      </w:r>
      <w:proofErr w:type="spellStart"/>
      <w:r w:rsidR="00F94D3B" w:rsidRPr="00F42A8E">
        <w:rPr>
          <w:rFonts w:asciiTheme="majorBidi" w:hAnsiTheme="majorBidi" w:cstheme="majorBidi"/>
          <w:i/>
          <w:iCs/>
          <w:sz w:val="20"/>
        </w:rPr>
        <w:t>Ma‘ȃrif</w:t>
      </w:r>
      <w:proofErr w:type="spellEnd"/>
      <w:r w:rsidR="00F94D3B" w:rsidRPr="00F42A8E">
        <w:rPr>
          <w:rFonts w:asciiTheme="majorBidi" w:hAnsiTheme="majorBidi" w:cstheme="majorBidi"/>
          <w:i/>
          <w:iCs/>
          <w:sz w:val="20"/>
        </w:rPr>
        <w:t xml:space="preserve">-i </w:t>
      </w:r>
      <w:proofErr w:type="spellStart"/>
      <w:r w:rsidR="00F94D3B" w:rsidRPr="00F42A8E">
        <w:rPr>
          <w:rFonts w:asciiTheme="majorBidi" w:hAnsiTheme="majorBidi" w:cstheme="majorBidi"/>
          <w:i/>
          <w:iCs/>
          <w:sz w:val="20"/>
        </w:rPr>
        <w:t>Bozorg</w:t>
      </w:r>
      <w:proofErr w:type="spellEnd"/>
      <w:r w:rsidR="00F94D3B" w:rsidRPr="00F42A8E">
        <w:rPr>
          <w:rFonts w:asciiTheme="majorBidi" w:hAnsiTheme="majorBidi" w:cstheme="majorBidi"/>
          <w:i/>
          <w:iCs/>
          <w:sz w:val="20"/>
        </w:rPr>
        <w:t xml:space="preserve">-i </w:t>
      </w:r>
      <w:proofErr w:type="spellStart"/>
      <w:r w:rsidR="00F94D3B" w:rsidRPr="00F42A8E">
        <w:rPr>
          <w:rFonts w:asciiTheme="majorBidi" w:hAnsiTheme="majorBidi" w:cstheme="majorBidi"/>
          <w:i/>
          <w:iCs/>
          <w:sz w:val="20"/>
        </w:rPr>
        <w:t>İslȃmî</w:t>
      </w:r>
      <w:proofErr w:type="spellEnd"/>
      <w:r w:rsidR="00F94D3B" w:rsidRPr="00F42A8E">
        <w:rPr>
          <w:rFonts w:asciiTheme="majorBidi" w:hAnsiTheme="majorBidi" w:cstheme="majorBidi"/>
          <w:sz w:val="20"/>
        </w:rPr>
        <w:t xml:space="preserve"> (Tahran), </w:t>
      </w:r>
      <w:proofErr w:type="spellStart"/>
      <w:r w:rsidR="00F94D3B" w:rsidRPr="00F42A8E">
        <w:rPr>
          <w:rFonts w:asciiTheme="majorBidi" w:hAnsiTheme="majorBidi" w:cstheme="majorBidi"/>
          <w:i/>
          <w:iCs/>
          <w:sz w:val="20"/>
        </w:rPr>
        <w:t>Dȃniş-nȃme-yi</w:t>
      </w:r>
      <w:proofErr w:type="spellEnd"/>
      <w:r w:rsidR="00F94D3B" w:rsidRPr="00F42A8E">
        <w:rPr>
          <w:rFonts w:asciiTheme="majorBidi" w:hAnsiTheme="majorBidi" w:cstheme="majorBidi"/>
          <w:i/>
          <w:iCs/>
          <w:sz w:val="20"/>
        </w:rPr>
        <w:t xml:space="preserve"> </w:t>
      </w:r>
      <w:proofErr w:type="spellStart"/>
      <w:r w:rsidR="00F94D3B" w:rsidRPr="00F42A8E">
        <w:rPr>
          <w:rFonts w:asciiTheme="majorBidi" w:hAnsiTheme="majorBidi" w:cstheme="majorBidi"/>
          <w:i/>
          <w:iCs/>
          <w:sz w:val="20"/>
        </w:rPr>
        <w:t>Cihȃn</w:t>
      </w:r>
      <w:proofErr w:type="spellEnd"/>
      <w:r w:rsidR="00F94D3B" w:rsidRPr="00F42A8E">
        <w:rPr>
          <w:rFonts w:asciiTheme="majorBidi" w:hAnsiTheme="majorBidi" w:cstheme="majorBidi"/>
          <w:i/>
          <w:iCs/>
          <w:sz w:val="20"/>
        </w:rPr>
        <w:t xml:space="preserve">-i </w:t>
      </w:r>
      <w:proofErr w:type="spellStart"/>
      <w:r w:rsidR="00F94D3B" w:rsidRPr="00F42A8E">
        <w:rPr>
          <w:rFonts w:asciiTheme="majorBidi" w:hAnsiTheme="majorBidi" w:cstheme="majorBidi"/>
          <w:i/>
          <w:iCs/>
          <w:sz w:val="20"/>
        </w:rPr>
        <w:t>İslȃm</w:t>
      </w:r>
      <w:proofErr w:type="spellEnd"/>
      <w:r w:rsidR="00F94D3B" w:rsidRPr="00F42A8E">
        <w:rPr>
          <w:rFonts w:asciiTheme="majorBidi" w:hAnsiTheme="majorBidi" w:cstheme="majorBidi"/>
          <w:sz w:val="20"/>
        </w:rPr>
        <w:t xml:space="preserve"> (Tahran) ve </w:t>
      </w:r>
      <w:r w:rsidR="00F94D3B" w:rsidRPr="00F42A8E">
        <w:rPr>
          <w:rFonts w:asciiTheme="majorBidi" w:hAnsiTheme="majorBidi" w:cstheme="majorBidi"/>
          <w:i/>
          <w:iCs/>
          <w:sz w:val="20"/>
        </w:rPr>
        <w:t xml:space="preserve">Türkiye Diyanet Vakfı </w:t>
      </w:r>
      <w:proofErr w:type="spellStart"/>
      <w:r w:rsidR="00F94D3B" w:rsidRPr="00F42A8E">
        <w:rPr>
          <w:rFonts w:asciiTheme="majorBidi" w:hAnsiTheme="majorBidi" w:cstheme="majorBidi"/>
          <w:i/>
          <w:iCs/>
          <w:sz w:val="20"/>
        </w:rPr>
        <w:t>İslȃm</w:t>
      </w:r>
      <w:proofErr w:type="spellEnd"/>
      <w:r w:rsidR="00F94D3B" w:rsidRPr="00F42A8E">
        <w:rPr>
          <w:rFonts w:asciiTheme="majorBidi" w:hAnsiTheme="majorBidi" w:cstheme="majorBidi"/>
          <w:i/>
          <w:iCs/>
          <w:sz w:val="20"/>
        </w:rPr>
        <w:t xml:space="preserve"> Ansiklopedisi</w:t>
      </w:r>
      <w:r w:rsidR="00F94D3B" w:rsidRPr="00F42A8E">
        <w:rPr>
          <w:rFonts w:asciiTheme="majorBidi" w:hAnsiTheme="majorBidi" w:cstheme="majorBidi"/>
          <w:sz w:val="20"/>
        </w:rPr>
        <w:t xml:space="preserve"> (İstanbul)’</w:t>
      </w:r>
      <w:proofErr w:type="spellStart"/>
      <w:r w:rsidR="00F94D3B" w:rsidRPr="00F42A8E">
        <w:rPr>
          <w:rFonts w:asciiTheme="majorBidi" w:hAnsiTheme="majorBidi" w:cstheme="majorBidi"/>
          <w:sz w:val="20"/>
        </w:rPr>
        <w:t>nde</w:t>
      </w:r>
      <w:proofErr w:type="spellEnd"/>
      <w:r w:rsidR="00F94D3B" w:rsidRPr="00F42A8E">
        <w:rPr>
          <w:rFonts w:asciiTheme="majorBidi" w:hAnsiTheme="majorBidi" w:cstheme="majorBidi"/>
          <w:sz w:val="20"/>
        </w:rPr>
        <w:t xml:space="preserve"> çok sayıda makale kaleme alan </w:t>
      </w:r>
      <w:proofErr w:type="spellStart"/>
      <w:r w:rsidR="00F94D3B" w:rsidRPr="00F42A8E">
        <w:rPr>
          <w:rFonts w:asciiTheme="majorBidi" w:hAnsiTheme="majorBidi" w:cstheme="majorBidi"/>
          <w:sz w:val="20"/>
        </w:rPr>
        <w:t>Özgüdenli’nin</w:t>
      </w:r>
      <w:proofErr w:type="spellEnd"/>
      <w:r w:rsidR="00F94D3B" w:rsidRPr="00F42A8E">
        <w:rPr>
          <w:rFonts w:asciiTheme="majorBidi" w:hAnsiTheme="majorBidi" w:cstheme="majorBidi"/>
          <w:sz w:val="20"/>
        </w:rPr>
        <w:t xml:space="preserve"> b</w:t>
      </w:r>
      <w:r w:rsidR="00251F3C" w:rsidRPr="00F42A8E">
        <w:rPr>
          <w:rFonts w:asciiTheme="majorBidi" w:hAnsiTheme="majorBidi" w:cstheme="majorBidi"/>
          <w:sz w:val="20"/>
        </w:rPr>
        <w:t xml:space="preserve">aşlıca çalışmaları arasında; </w:t>
      </w:r>
      <w:proofErr w:type="spellStart"/>
      <w:r w:rsidR="00251F3C" w:rsidRPr="00F42A8E">
        <w:rPr>
          <w:rFonts w:asciiTheme="majorBidi" w:hAnsiTheme="majorBidi" w:cstheme="majorBidi"/>
          <w:i/>
          <w:iCs/>
          <w:sz w:val="20"/>
        </w:rPr>
        <w:t>Turco-Iranica</w:t>
      </w:r>
      <w:proofErr w:type="spellEnd"/>
      <w:r w:rsidR="00251F3C" w:rsidRPr="00F42A8E">
        <w:rPr>
          <w:rFonts w:asciiTheme="majorBidi" w:hAnsiTheme="majorBidi" w:cstheme="majorBidi"/>
          <w:i/>
          <w:iCs/>
          <w:sz w:val="20"/>
        </w:rPr>
        <w:t>: Ortaçağ Türk-İran Tarihi Araştırmaları</w:t>
      </w:r>
      <w:r w:rsidR="00251F3C" w:rsidRPr="00F42A8E">
        <w:rPr>
          <w:rFonts w:asciiTheme="majorBidi" w:hAnsiTheme="majorBidi" w:cstheme="majorBidi"/>
          <w:sz w:val="20"/>
        </w:rPr>
        <w:t xml:space="preserve"> (</w:t>
      </w:r>
      <w:proofErr w:type="spellStart"/>
      <w:r w:rsidR="00745D61" w:rsidRPr="00F42A8E">
        <w:rPr>
          <w:rFonts w:asciiTheme="majorBidi" w:hAnsiTheme="majorBidi" w:cstheme="majorBidi"/>
          <w:sz w:val="20"/>
        </w:rPr>
        <w:t>Kaknüs</w:t>
      </w:r>
      <w:proofErr w:type="spellEnd"/>
      <w:r w:rsidR="00745D61" w:rsidRPr="00F42A8E">
        <w:rPr>
          <w:rFonts w:asciiTheme="majorBidi" w:hAnsiTheme="majorBidi" w:cstheme="majorBidi"/>
          <w:sz w:val="20"/>
        </w:rPr>
        <w:t xml:space="preserve"> Yayınevi, İstanbul 2006),</w:t>
      </w:r>
      <w:r w:rsidR="00251F3C" w:rsidRPr="00F42A8E">
        <w:rPr>
          <w:rFonts w:asciiTheme="majorBidi" w:hAnsiTheme="majorBidi" w:cstheme="majorBidi"/>
          <w:sz w:val="20"/>
        </w:rPr>
        <w:t xml:space="preserve"> </w:t>
      </w:r>
      <w:r w:rsidR="00251F3C" w:rsidRPr="00F42A8E">
        <w:rPr>
          <w:rFonts w:asciiTheme="majorBidi" w:hAnsiTheme="majorBidi" w:cstheme="majorBidi"/>
          <w:i/>
          <w:sz w:val="20"/>
        </w:rPr>
        <w:t xml:space="preserve">Moğol </w:t>
      </w:r>
      <w:proofErr w:type="spellStart"/>
      <w:r w:rsidR="00251F3C" w:rsidRPr="00F42A8E">
        <w:rPr>
          <w:rFonts w:asciiTheme="majorBidi" w:hAnsiTheme="majorBidi" w:cstheme="majorBidi"/>
          <w:i/>
          <w:sz w:val="20"/>
        </w:rPr>
        <w:t>İranında</w:t>
      </w:r>
      <w:proofErr w:type="spellEnd"/>
      <w:r w:rsidR="00251F3C" w:rsidRPr="00F42A8E">
        <w:rPr>
          <w:rFonts w:asciiTheme="majorBidi" w:hAnsiTheme="majorBidi" w:cstheme="majorBidi"/>
          <w:i/>
          <w:sz w:val="20"/>
        </w:rPr>
        <w:t xml:space="preserve"> Gelenek ve Değişim: Gazan Han ve Reformları </w:t>
      </w:r>
      <w:proofErr w:type="gramStart"/>
      <w:r w:rsidR="00251F3C" w:rsidRPr="00F42A8E">
        <w:rPr>
          <w:rFonts w:asciiTheme="majorBidi" w:hAnsiTheme="majorBidi" w:cstheme="majorBidi"/>
          <w:i/>
          <w:sz w:val="20"/>
        </w:rPr>
        <w:t>(</w:t>
      </w:r>
      <w:proofErr w:type="gramEnd"/>
      <w:r w:rsidR="00251F3C" w:rsidRPr="00F42A8E">
        <w:rPr>
          <w:rFonts w:asciiTheme="majorBidi" w:hAnsiTheme="majorBidi" w:cstheme="majorBidi"/>
          <w:i/>
          <w:sz w:val="20"/>
        </w:rPr>
        <w:t>1295-</w:t>
      </w:r>
      <w:proofErr w:type="gramStart"/>
      <w:r w:rsidR="00251F3C" w:rsidRPr="00F42A8E">
        <w:rPr>
          <w:rFonts w:asciiTheme="majorBidi" w:hAnsiTheme="majorBidi" w:cstheme="majorBidi"/>
          <w:i/>
          <w:sz w:val="20"/>
        </w:rPr>
        <w:t>1304)</w:t>
      </w:r>
      <w:r w:rsidR="00251F3C" w:rsidRPr="00F42A8E">
        <w:rPr>
          <w:rFonts w:asciiTheme="majorBidi" w:hAnsiTheme="majorBidi" w:cstheme="majorBidi"/>
          <w:sz w:val="20"/>
        </w:rPr>
        <w:t xml:space="preserve"> (</w:t>
      </w:r>
      <w:proofErr w:type="spellStart"/>
      <w:r w:rsidR="00251F3C" w:rsidRPr="00F42A8E">
        <w:rPr>
          <w:rFonts w:asciiTheme="majorBidi" w:hAnsiTheme="majorBidi" w:cstheme="majorBidi"/>
          <w:sz w:val="20"/>
        </w:rPr>
        <w:t>Kaknüs</w:t>
      </w:r>
      <w:proofErr w:type="spellEnd"/>
      <w:r w:rsidR="00251F3C" w:rsidRPr="00F42A8E">
        <w:rPr>
          <w:rFonts w:asciiTheme="majorBidi" w:hAnsiTheme="majorBidi" w:cstheme="majorBidi"/>
          <w:sz w:val="20"/>
        </w:rPr>
        <w:t xml:space="preserve"> Yayınevi, İstanbul 2009)</w:t>
      </w:r>
      <w:r w:rsidR="00745D61" w:rsidRPr="00F42A8E">
        <w:rPr>
          <w:rFonts w:asciiTheme="majorBidi" w:hAnsiTheme="majorBidi" w:cstheme="majorBidi"/>
          <w:sz w:val="20"/>
        </w:rPr>
        <w:t>,</w:t>
      </w:r>
      <w:r w:rsidR="00251F3C" w:rsidRPr="00F42A8E">
        <w:rPr>
          <w:rFonts w:asciiTheme="majorBidi" w:hAnsiTheme="majorBidi" w:cstheme="majorBidi"/>
          <w:sz w:val="20"/>
        </w:rPr>
        <w:t xml:space="preserve"> </w:t>
      </w:r>
      <w:r w:rsidR="00251F3C" w:rsidRPr="00F42A8E">
        <w:rPr>
          <w:rFonts w:asciiTheme="majorBidi" w:hAnsiTheme="majorBidi" w:cstheme="majorBidi"/>
          <w:i/>
          <w:sz w:val="20"/>
        </w:rPr>
        <w:t>Selçuklular</w:t>
      </w:r>
      <w:r w:rsidR="00251F3C" w:rsidRPr="00F42A8E">
        <w:rPr>
          <w:rFonts w:asciiTheme="majorBidi" w:hAnsiTheme="majorBidi" w:cstheme="majorBidi"/>
          <w:sz w:val="20"/>
        </w:rPr>
        <w:t xml:space="preserve">, </w:t>
      </w:r>
      <w:r w:rsidR="00251F3C" w:rsidRPr="00F42A8E">
        <w:rPr>
          <w:rFonts w:asciiTheme="majorBidi" w:hAnsiTheme="majorBidi" w:cstheme="majorBidi"/>
          <w:i/>
          <w:sz w:val="20"/>
        </w:rPr>
        <w:t>I: Büyük Selçuklu Devleti Tarihi (1040-1157)</w:t>
      </w:r>
      <w:r w:rsidR="00251F3C" w:rsidRPr="00F42A8E">
        <w:rPr>
          <w:rFonts w:asciiTheme="majorBidi" w:hAnsiTheme="majorBidi" w:cstheme="majorBidi"/>
          <w:sz w:val="20"/>
        </w:rPr>
        <w:t xml:space="preserve"> (Türkiye Diyanet Vakfı İslam Araştırmaları Merkezi Yayınları, İstanbul 2013)</w:t>
      </w:r>
      <w:r w:rsidR="00745D61" w:rsidRPr="00F42A8E">
        <w:rPr>
          <w:rFonts w:asciiTheme="majorBidi" w:hAnsiTheme="majorBidi" w:cstheme="majorBidi"/>
          <w:color w:val="000000"/>
          <w:sz w:val="20"/>
        </w:rPr>
        <w:t>,</w:t>
      </w:r>
      <w:r w:rsidR="00251F3C" w:rsidRPr="00F42A8E">
        <w:rPr>
          <w:rFonts w:asciiTheme="majorBidi" w:hAnsiTheme="majorBidi" w:cstheme="majorBidi"/>
          <w:sz w:val="20"/>
        </w:rPr>
        <w:t xml:space="preserve"> </w:t>
      </w:r>
      <w:proofErr w:type="spellStart"/>
      <w:r w:rsidR="00251F3C" w:rsidRPr="00F42A8E">
        <w:rPr>
          <w:rFonts w:asciiTheme="majorBidi" w:hAnsiTheme="majorBidi" w:cstheme="majorBidi"/>
          <w:i/>
          <w:iCs/>
          <w:sz w:val="20"/>
        </w:rPr>
        <w:t>İrȃn</w:t>
      </w:r>
      <w:proofErr w:type="spellEnd"/>
      <w:r w:rsidR="00251F3C" w:rsidRPr="00F42A8E">
        <w:rPr>
          <w:rFonts w:asciiTheme="majorBidi" w:hAnsiTheme="majorBidi" w:cstheme="majorBidi"/>
          <w:i/>
          <w:iCs/>
          <w:sz w:val="20"/>
        </w:rPr>
        <w:t xml:space="preserve"> der-‘</w:t>
      </w:r>
      <w:proofErr w:type="spellStart"/>
      <w:r w:rsidR="00251F3C" w:rsidRPr="00F42A8E">
        <w:rPr>
          <w:rFonts w:asciiTheme="majorBidi" w:hAnsiTheme="majorBidi" w:cstheme="majorBidi"/>
          <w:i/>
          <w:iCs/>
          <w:sz w:val="20"/>
        </w:rPr>
        <w:t>asr</w:t>
      </w:r>
      <w:proofErr w:type="spellEnd"/>
      <w:r w:rsidR="00251F3C" w:rsidRPr="00F42A8E">
        <w:rPr>
          <w:rFonts w:asciiTheme="majorBidi" w:hAnsiTheme="majorBidi" w:cstheme="majorBidi"/>
          <w:i/>
          <w:iCs/>
          <w:sz w:val="20"/>
        </w:rPr>
        <w:t xml:space="preserve">-i </w:t>
      </w:r>
      <w:proofErr w:type="spellStart"/>
      <w:r w:rsidR="00251F3C" w:rsidRPr="00F42A8E">
        <w:rPr>
          <w:rFonts w:asciiTheme="majorBidi" w:hAnsiTheme="majorBidi" w:cstheme="majorBidi"/>
          <w:i/>
          <w:iCs/>
          <w:sz w:val="20"/>
        </w:rPr>
        <w:t>Selcûkiyyȃn</w:t>
      </w:r>
      <w:proofErr w:type="spellEnd"/>
      <w:r w:rsidR="00251F3C" w:rsidRPr="00F42A8E">
        <w:rPr>
          <w:rFonts w:asciiTheme="majorBidi" w:hAnsiTheme="majorBidi" w:cstheme="majorBidi"/>
          <w:sz w:val="20"/>
        </w:rPr>
        <w:t xml:space="preserve"> [Selçuklular Zamanında İran], </w:t>
      </w:r>
      <w:proofErr w:type="spellStart"/>
      <w:r w:rsidR="00251F3C" w:rsidRPr="00F42A8E">
        <w:rPr>
          <w:rFonts w:asciiTheme="majorBidi" w:hAnsiTheme="majorBidi" w:cstheme="majorBidi"/>
          <w:i/>
          <w:iCs/>
          <w:sz w:val="20"/>
        </w:rPr>
        <w:t>Cȃmi</w:t>
      </w:r>
      <w:proofErr w:type="spellEnd"/>
      <w:r w:rsidR="00251F3C" w:rsidRPr="00F42A8E">
        <w:rPr>
          <w:rFonts w:asciiTheme="majorBidi" w:hAnsiTheme="majorBidi" w:cstheme="majorBidi"/>
          <w:i/>
          <w:iCs/>
          <w:sz w:val="20"/>
        </w:rPr>
        <w:t>‘-</w:t>
      </w:r>
      <w:proofErr w:type="spellStart"/>
      <w:r w:rsidR="00251F3C" w:rsidRPr="00F42A8E">
        <w:rPr>
          <w:rFonts w:asciiTheme="majorBidi" w:hAnsiTheme="majorBidi" w:cstheme="majorBidi"/>
          <w:i/>
          <w:iCs/>
          <w:sz w:val="20"/>
        </w:rPr>
        <w:t>yi</w:t>
      </w:r>
      <w:proofErr w:type="spellEnd"/>
      <w:r w:rsidR="00251F3C" w:rsidRPr="00F42A8E">
        <w:rPr>
          <w:rFonts w:asciiTheme="majorBidi" w:hAnsiTheme="majorBidi" w:cstheme="majorBidi"/>
          <w:i/>
          <w:iCs/>
          <w:sz w:val="20"/>
        </w:rPr>
        <w:t xml:space="preserve"> </w:t>
      </w:r>
      <w:proofErr w:type="spellStart"/>
      <w:r w:rsidR="00251F3C" w:rsidRPr="00F42A8E">
        <w:rPr>
          <w:rFonts w:asciiTheme="majorBidi" w:hAnsiTheme="majorBidi" w:cstheme="majorBidi"/>
          <w:i/>
          <w:iCs/>
          <w:sz w:val="20"/>
        </w:rPr>
        <w:t>Tȃrîh</w:t>
      </w:r>
      <w:proofErr w:type="spellEnd"/>
      <w:r w:rsidR="00251F3C" w:rsidRPr="00F42A8E">
        <w:rPr>
          <w:rFonts w:asciiTheme="majorBidi" w:hAnsiTheme="majorBidi" w:cstheme="majorBidi"/>
          <w:i/>
          <w:iCs/>
          <w:sz w:val="20"/>
        </w:rPr>
        <w:t xml:space="preserve">-i </w:t>
      </w:r>
      <w:proofErr w:type="spellStart"/>
      <w:r w:rsidR="00251F3C" w:rsidRPr="00F42A8E">
        <w:rPr>
          <w:rFonts w:asciiTheme="majorBidi" w:hAnsiTheme="majorBidi" w:cstheme="majorBidi"/>
          <w:i/>
          <w:iCs/>
          <w:sz w:val="20"/>
        </w:rPr>
        <w:t>İrȃn</w:t>
      </w:r>
      <w:proofErr w:type="spellEnd"/>
      <w:r w:rsidR="00251F3C" w:rsidRPr="00F42A8E">
        <w:rPr>
          <w:rFonts w:asciiTheme="majorBidi" w:hAnsiTheme="majorBidi" w:cstheme="majorBidi"/>
          <w:sz w:val="20"/>
        </w:rPr>
        <w:t xml:space="preserve">, VIII, Merkez-i </w:t>
      </w:r>
      <w:proofErr w:type="spellStart"/>
      <w:r w:rsidR="00251F3C" w:rsidRPr="00F42A8E">
        <w:rPr>
          <w:rFonts w:asciiTheme="majorBidi" w:hAnsiTheme="majorBidi" w:cstheme="majorBidi"/>
          <w:sz w:val="20"/>
        </w:rPr>
        <w:t>Dȃ’iretu’l</w:t>
      </w:r>
      <w:proofErr w:type="spellEnd"/>
      <w:r w:rsidR="00251F3C" w:rsidRPr="00F42A8E">
        <w:rPr>
          <w:rFonts w:asciiTheme="majorBidi" w:hAnsiTheme="majorBidi" w:cstheme="majorBidi"/>
          <w:sz w:val="20"/>
        </w:rPr>
        <w:t>-</w:t>
      </w:r>
      <w:proofErr w:type="spellStart"/>
      <w:r w:rsidR="00251F3C" w:rsidRPr="00F42A8E">
        <w:rPr>
          <w:rFonts w:asciiTheme="majorBidi" w:hAnsiTheme="majorBidi" w:cstheme="majorBidi"/>
          <w:sz w:val="20"/>
        </w:rPr>
        <w:t>Ma‘ȃrif</w:t>
      </w:r>
      <w:proofErr w:type="spellEnd"/>
      <w:r w:rsidR="00251F3C" w:rsidRPr="00F42A8E">
        <w:rPr>
          <w:rFonts w:asciiTheme="majorBidi" w:hAnsiTheme="majorBidi" w:cstheme="majorBidi"/>
          <w:sz w:val="20"/>
        </w:rPr>
        <w:t xml:space="preserve">-i </w:t>
      </w:r>
      <w:proofErr w:type="spellStart"/>
      <w:r w:rsidR="00251F3C" w:rsidRPr="00F42A8E">
        <w:rPr>
          <w:rFonts w:asciiTheme="majorBidi" w:hAnsiTheme="majorBidi" w:cstheme="majorBidi"/>
          <w:sz w:val="20"/>
        </w:rPr>
        <w:t>Bozorg</w:t>
      </w:r>
      <w:proofErr w:type="spellEnd"/>
      <w:r w:rsidR="00251F3C" w:rsidRPr="00F42A8E">
        <w:rPr>
          <w:rFonts w:asciiTheme="majorBidi" w:hAnsiTheme="majorBidi" w:cstheme="majorBidi"/>
          <w:sz w:val="20"/>
        </w:rPr>
        <w:t xml:space="preserve">-i </w:t>
      </w:r>
      <w:proofErr w:type="spellStart"/>
      <w:r w:rsidR="00251F3C" w:rsidRPr="00F42A8E">
        <w:rPr>
          <w:rFonts w:asciiTheme="majorBidi" w:hAnsiTheme="majorBidi" w:cstheme="majorBidi"/>
          <w:sz w:val="20"/>
        </w:rPr>
        <w:t>İslȃmî</w:t>
      </w:r>
      <w:proofErr w:type="spellEnd"/>
      <w:r w:rsidR="00251F3C" w:rsidRPr="00F42A8E">
        <w:rPr>
          <w:rFonts w:asciiTheme="majorBidi" w:hAnsiTheme="majorBidi" w:cstheme="majorBidi"/>
          <w:sz w:val="20"/>
        </w:rPr>
        <w:t xml:space="preserve">, Tahran 1393/2015) </w:t>
      </w:r>
      <w:r w:rsidR="00745D61" w:rsidRPr="00F42A8E">
        <w:rPr>
          <w:rFonts w:asciiTheme="majorBidi" w:hAnsiTheme="majorBidi" w:cstheme="majorBidi"/>
          <w:sz w:val="20"/>
        </w:rPr>
        <w:t xml:space="preserve">ve </w:t>
      </w:r>
      <w:r w:rsidR="00F12FFD">
        <w:rPr>
          <w:rFonts w:asciiTheme="majorBidi" w:hAnsiTheme="majorBidi" w:cstheme="majorBidi"/>
          <w:i/>
          <w:iCs/>
          <w:sz w:val="20"/>
        </w:rPr>
        <w:t xml:space="preserve">Ortaçağ’da Türkler, Moğollar, </w:t>
      </w:r>
      <w:r w:rsidR="00745D61" w:rsidRPr="00F42A8E">
        <w:rPr>
          <w:rFonts w:asciiTheme="majorBidi" w:hAnsiTheme="majorBidi" w:cstheme="majorBidi"/>
          <w:i/>
          <w:iCs/>
          <w:sz w:val="20"/>
        </w:rPr>
        <w:t>İranlılar (Kaynaklar ve Araştırmalar)</w:t>
      </w:r>
      <w:r w:rsidR="00745D61" w:rsidRPr="00F42A8E">
        <w:rPr>
          <w:rFonts w:asciiTheme="majorBidi" w:hAnsiTheme="majorBidi" w:cstheme="majorBidi"/>
          <w:sz w:val="20"/>
        </w:rPr>
        <w:t>, (</w:t>
      </w:r>
      <w:proofErr w:type="spellStart"/>
      <w:r w:rsidR="00745D61" w:rsidRPr="00F42A8E">
        <w:rPr>
          <w:rFonts w:asciiTheme="majorBidi" w:hAnsiTheme="majorBidi" w:cstheme="majorBidi"/>
          <w:sz w:val="20"/>
        </w:rPr>
        <w:t>Ötüken</w:t>
      </w:r>
      <w:proofErr w:type="spellEnd"/>
      <w:r w:rsidR="00745D61" w:rsidRPr="00F42A8E">
        <w:rPr>
          <w:rFonts w:asciiTheme="majorBidi" w:hAnsiTheme="majorBidi" w:cstheme="majorBidi"/>
          <w:sz w:val="20"/>
        </w:rPr>
        <w:t xml:space="preserve"> Neşriyat, İstanbul 2020) </w:t>
      </w:r>
      <w:r w:rsidR="00251F3C" w:rsidRPr="00F42A8E">
        <w:rPr>
          <w:rFonts w:asciiTheme="majorBidi" w:hAnsiTheme="majorBidi" w:cstheme="majorBidi"/>
          <w:sz w:val="20"/>
        </w:rPr>
        <w:t xml:space="preserve">sayılabilir. </w:t>
      </w:r>
      <w:proofErr w:type="gramEnd"/>
      <w:r w:rsidRPr="00F42A8E">
        <w:rPr>
          <w:sz w:val="20"/>
        </w:rPr>
        <w:t xml:space="preserve">2003 </w:t>
      </w:r>
      <w:r w:rsidR="00413CF7">
        <w:rPr>
          <w:sz w:val="20"/>
        </w:rPr>
        <w:t>yılından</w:t>
      </w:r>
      <w:r w:rsidRPr="00F42A8E">
        <w:rPr>
          <w:sz w:val="20"/>
        </w:rPr>
        <w:t xml:space="preserve"> beri </w:t>
      </w:r>
      <w:proofErr w:type="spellStart"/>
      <w:r w:rsidRPr="00F42A8E">
        <w:rPr>
          <w:i/>
          <w:sz w:val="20"/>
        </w:rPr>
        <w:t>Encyclopaedia</w:t>
      </w:r>
      <w:proofErr w:type="spellEnd"/>
      <w:r w:rsidRPr="00F42A8E">
        <w:rPr>
          <w:i/>
          <w:sz w:val="20"/>
        </w:rPr>
        <w:t xml:space="preserve"> </w:t>
      </w:r>
      <w:proofErr w:type="spellStart"/>
      <w:r w:rsidRPr="00F42A8E">
        <w:rPr>
          <w:i/>
          <w:sz w:val="20"/>
        </w:rPr>
        <w:t>Iranica</w:t>
      </w:r>
      <w:r w:rsidRPr="00F42A8E">
        <w:rPr>
          <w:sz w:val="20"/>
        </w:rPr>
        <w:t>’nın</w:t>
      </w:r>
      <w:proofErr w:type="spellEnd"/>
      <w:r w:rsidRPr="00F42A8E">
        <w:rPr>
          <w:sz w:val="20"/>
        </w:rPr>
        <w:t xml:space="preserve"> Ortaçağ Türk-İran ilişkileri</w:t>
      </w:r>
      <w:r w:rsidR="00F7298D" w:rsidRPr="00F42A8E">
        <w:rPr>
          <w:sz w:val="20"/>
        </w:rPr>
        <w:t xml:space="preserve"> alanında danışman editörlüğünü </w:t>
      </w:r>
      <w:r w:rsidR="00745D61" w:rsidRPr="00F42A8E">
        <w:rPr>
          <w:sz w:val="20"/>
        </w:rPr>
        <w:t xml:space="preserve">ve 2018 yılından beri Türk Tarih Kurumu Bilim Kurulu </w:t>
      </w:r>
      <w:r w:rsidR="00E85F6C" w:rsidRPr="00F42A8E">
        <w:rPr>
          <w:sz w:val="20"/>
        </w:rPr>
        <w:t>Ü</w:t>
      </w:r>
      <w:r w:rsidR="00745D61" w:rsidRPr="00F42A8E">
        <w:rPr>
          <w:sz w:val="20"/>
        </w:rPr>
        <w:t>yeliği</w:t>
      </w:r>
      <w:r w:rsidR="00E85F6C" w:rsidRPr="00F42A8E">
        <w:rPr>
          <w:sz w:val="20"/>
        </w:rPr>
        <w:t>’</w:t>
      </w:r>
      <w:r w:rsidR="00745D61" w:rsidRPr="00F42A8E">
        <w:rPr>
          <w:sz w:val="20"/>
        </w:rPr>
        <w:t xml:space="preserve">ni </w:t>
      </w:r>
      <w:r w:rsidRPr="00F42A8E">
        <w:rPr>
          <w:sz w:val="20"/>
        </w:rPr>
        <w:t>yürütmektedir</w:t>
      </w:r>
      <w:r w:rsidR="00745D61" w:rsidRPr="00F42A8E">
        <w:rPr>
          <w:sz w:val="20"/>
        </w:rPr>
        <w:t>.</w:t>
      </w:r>
    </w:p>
    <w:p w14:paraId="661EC5C1" w14:textId="405FAA0B" w:rsidR="002B0282" w:rsidRPr="002B0282" w:rsidRDefault="002B0282" w:rsidP="002B0282">
      <w:pPr>
        <w:pStyle w:val="msobodytextindent3"/>
        <w:spacing w:before="0" w:beforeAutospacing="0" w:after="120" w:line="276" w:lineRule="auto"/>
        <w:ind w:firstLine="0"/>
        <w:rPr>
          <w:rFonts w:asciiTheme="majorBidi" w:hAnsiTheme="majorBidi" w:cstheme="majorBidi"/>
          <w:sz w:val="20"/>
        </w:rPr>
        <w:sectPr w:rsidR="002B0282" w:rsidRPr="002B0282" w:rsidSect="00BB0DD5">
          <w:footerReference w:type="default" r:id="rId10"/>
          <w:pgSz w:w="11906" w:h="16838"/>
          <w:pgMar w:top="1134" w:right="1134" w:bottom="1134" w:left="1134" w:header="709" w:footer="709" w:gutter="0"/>
          <w:cols w:num="2" w:space="340"/>
          <w:docGrid w:linePitch="360"/>
        </w:sectPr>
      </w:pPr>
    </w:p>
    <w:p w14:paraId="4595583A" w14:textId="0A316461" w:rsidR="000B060F" w:rsidRDefault="000B060F" w:rsidP="002B0282">
      <w:pPr>
        <w:pStyle w:val="msobodytextindent3"/>
        <w:spacing w:before="120" w:beforeAutospacing="0"/>
        <w:ind w:firstLine="0"/>
        <w:rPr>
          <w:sz w:val="22"/>
          <w:szCs w:val="22"/>
        </w:rPr>
        <w:sectPr w:rsidR="000B060F" w:rsidSect="00BB0DD5">
          <w:type w:val="continuous"/>
          <w:pgSz w:w="11906" w:h="16838"/>
          <w:pgMar w:top="1134" w:right="1134" w:bottom="1134" w:left="1134" w:header="708" w:footer="708" w:gutter="0"/>
          <w:cols w:num="2" w:space="340"/>
          <w:docGrid w:linePitch="360"/>
        </w:sectPr>
      </w:pPr>
      <w:r>
        <w:rPr>
          <w:sz w:val="22"/>
          <w:szCs w:val="22"/>
        </w:rPr>
        <w:lastRenderedPageBreak/>
        <w:t xml:space="preserve"> </w:t>
      </w:r>
    </w:p>
    <w:p w14:paraId="0D667E1E" w14:textId="67CBE05C" w:rsidR="000B060F" w:rsidRPr="00F7298D" w:rsidRDefault="00A71E96" w:rsidP="00F7298D">
      <w:pPr>
        <w:pStyle w:val="msobodytextindent3"/>
        <w:spacing w:before="120" w:beforeAutospacing="0"/>
        <w:ind w:firstLine="0"/>
        <w:rPr>
          <w:sz w:val="22"/>
          <w:szCs w:val="22"/>
        </w:rPr>
        <w:sectPr w:rsidR="000B060F" w:rsidRPr="00F7298D" w:rsidSect="00BB0DD5">
          <w:type w:val="continuous"/>
          <w:pgSz w:w="11906" w:h="16838"/>
          <w:pgMar w:top="1134" w:right="1134" w:bottom="1134" w:left="1134" w:header="708" w:footer="708" w:gutter="0"/>
          <w:cols w:space="340"/>
          <w:docGrid w:linePitch="360"/>
        </w:sectPr>
      </w:pPr>
      <w:r>
        <w:rPr>
          <w:noProof/>
          <w:lang w:val="en-US" w:eastAsia="en-US"/>
        </w:rPr>
        <w:lastRenderedPageBreak/>
        <w:drawing>
          <wp:anchor distT="0" distB="0" distL="114300" distR="114300" simplePos="0" relativeHeight="251687424" behindDoc="0" locked="0" layoutInCell="1" allowOverlap="1" wp14:anchorId="30D440D5" wp14:editId="0FBAA2B1">
            <wp:simplePos x="0" y="0"/>
            <wp:positionH relativeFrom="column">
              <wp:posOffset>4785360</wp:posOffset>
            </wp:positionH>
            <wp:positionV relativeFrom="page">
              <wp:posOffset>7562850</wp:posOffset>
            </wp:positionV>
            <wp:extent cx="1239520" cy="1767205"/>
            <wp:effectExtent l="19050" t="0" r="17780" b="537845"/>
            <wp:wrapThrough wrapText="bothSides">
              <wp:wrapPolygon edited="0">
                <wp:start x="332" y="0"/>
                <wp:lineTo x="-332" y="233"/>
                <wp:lineTo x="-332" y="27941"/>
                <wp:lineTo x="21578" y="27941"/>
                <wp:lineTo x="21578" y="3725"/>
                <wp:lineTo x="21246" y="233"/>
                <wp:lineTo x="21246" y="0"/>
                <wp:lineTo x="332" y="0"/>
              </wp:wrapPolygon>
            </wp:wrapThrough>
            <wp:docPr id="2" name="Resim 2" descr="metin, işare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işaret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9520" cy="17672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F91504">
        <w:rPr>
          <w:noProof/>
          <w:lang w:val="en-US" w:eastAsia="en-US"/>
        </w:rPr>
        <w:drawing>
          <wp:anchor distT="0" distB="0" distL="114300" distR="114300" simplePos="0" relativeHeight="251647488" behindDoc="1" locked="0" layoutInCell="1" allowOverlap="1" wp14:anchorId="353EA9BA" wp14:editId="4F844286">
            <wp:simplePos x="0" y="0"/>
            <wp:positionH relativeFrom="column">
              <wp:posOffset>3306445</wp:posOffset>
            </wp:positionH>
            <wp:positionV relativeFrom="paragraph">
              <wp:posOffset>315595</wp:posOffset>
            </wp:positionV>
            <wp:extent cx="1177925" cy="1767205"/>
            <wp:effectExtent l="19050" t="0" r="22225" b="537845"/>
            <wp:wrapThrough wrapText="bothSides">
              <wp:wrapPolygon edited="0">
                <wp:start x="0" y="0"/>
                <wp:lineTo x="-349" y="233"/>
                <wp:lineTo x="-349" y="27941"/>
                <wp:lineTo x="21658" y="27941"/>
                <wp:lineTo x="21658" y="3725"/>
                <wp:lineTo x="21309" y="233"/>
                <wp:lineTo x="21309" y="0"/>
                <wp:lineTo x="0" y="0"/>
              </wp:wrapPolygon>
            </wp:wrapThrough>
            <wp:docPr id="16" name="Resim 16" descr="D:\Osman Gazi Özgüdenli\selcuklular_birinci_ci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man Gazi Özgüdenli\selcuklular_birinci_cil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7925" cy="17672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E35EF3">
        <w:rPr>
          <w:noProof/>
          <w:lang w:val="en-US" w:eastAsia="en-US"/>
        </w:rPr>
        <w:drawing>
          <wp:anchor distT="0" distB="0" distL="114300" distR="114300" simplePos="0" relativeHeight="251661824" behindDoc="1" locked="0" layoutInCell="1" allowOverlap="1" wp14:anchorId="2808855A" wp14:editId="26D725BF">
            <wp:simplePos x="0" y="0"/>
            <wp:positionH relativeFrom="column">
              <wp:posOffset>1651635</wp:posOffset>
            </wp:positionH>
            <wp:positionV relativeFrom="paragraph">
              <wp:posOffset>316230</wp:posOffset>
            </wp:positionV>
            <wp:extent cx="1265555" cy="1767205"/>
            <wp:effectExtent l="19050" t="0" r="10795" b="537845"/>
            <wp:wrapThrough wrapText="bothSides">
              <wp:wrapPolygon edited="0">
                <wp:start x="325" y="0"/>
                <wp:lineTo x="-325" y="233"/>
                <wp:lineTo x="-325" y="27941"/>
                <wp:lineTo x="21459" y="27941"/>
                <wp:lineTo x="21459" y="3725"/>
                <wp:lineTo x="21134" y="233"/>
                <wp:lineTo x="21134" y="0"/>
                <wp:lineTo x="325" y="0"/>
              </wp:wrapPolygon>
            </wp:wrapThrough>
            <wp:docPr id="17" name="Resim 17" descr="D:\Osman Gazi Özgüdenli\phpThumb_generated_thumbnai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sman Gazi Özgüdenli\phpThumb_generated_thumbnail.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5555" cy="17672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64B9C4AC" w14:textId="0D6F2A56" w:rsidR="00950AA8" w:rsidRDefault="00E35EF3">
      <w:pPr>
        <w:spacing w:after="200" w:line="276" w:lineRule="auto"/>
        <w:rPr>
          <w:b/>
          <w:bCs/>
          <w:sz w:val="26"/>
          <w:szCs w:val="26"/>
        </w:rPr>
      </w:pPr>
      <w:r>
        <w:rPr>
          <w:noProof/>
          <w:lang w:val="en-US" w:eastAsia="en-US"/>
        </w:rPr>
        <w:lastRenderedPageBreak/>
        <w:drawing>
          <wp:anchor distT="0" distB="0" distL="114300" distR="114300" simplePos="0" relativeHeight="251666944" behindDoc="1" locked="0" layoutInCell="1" allowOverlap="1" wp14:anchorId="4B58DDFE" wp14:editId="577C1492">
            <wp:simplePos x="0" y="0"/>
            <wp:positionH relativeFrom="column">
              <wp:posOffset>32385</wp:posOffset>
            </wp:positionH>
            <wp:positionV relativeFrom="paragraph">
              <wp:posOffset>-5715</wp:posOffset>
            </wp:positionV>
            <wp:extent cx="1219200" cy="1766570"/>
            <wp:effectExtent l="19050" t="0" r="19050" b="576580"/>
            <wp:wrapThrough wrapText="bothSides">
              <wp:wrapPolygon edited="0">
                <wp:start x="338" y="0"/>
                <wp:lineTo x="-338" y="233"/>
                <wp:lineTo x="-338" y="28417"/>
                <wp:lineTo x="21600" y="28417"/>
                <wp:lineTo x="21600" y="3727"/>
                <wp:lineTo x="21263" y="233"/>
                <wp:lineTo x="21263" y="0"/>
                <wp:lineTo x="338" y="0"/>
              </wp:wrapPolygon>
            </wp:wrapThrough>
            <wp:docPr id="18" name="Resim 18" descr="D:\Osman Gazi Özgüdenli\979975256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man Gazi Özgüdenli\979975256041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0" cy="17665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950AA8">
        <w:rPr>
          <w:sz w:val="26"/>
          <w:szCs w:val="26"/>
        </w:rPr>
        <w:br w:type="page"/>
      </w:r>
    </w:p>
    <w:p w14:paraId="3000FE98" w14:textId="06FFFF41" w:rsidR="008F2FB3" w:rsidRPr="00FE084E" w:rsidRDefault="00B92A2E" w:rsidP="00F961BE">
      <w:pPr>
        <w:pStyle w:val="KonuBal"/>
        <w:spacing w:after="120"/>
        <w:jc w:val="left"/>
        <w:rPr>
          <w:sz w:val="26"/>
          <w:szCs w:val="26"/>
        </w:rPr>
      </w:pPr>
      <w:r w:rsidRPr="00FE084E">
        <w:rPr>
          <w:bCs w:val="0"/>
          <w:noProof/>
          <w:sz w:val="26"/>
          <w:szCs w:val="26"/>
          <w:lang w:val="en-US" w:eastAsia="en-US"/>
        </w:rPr>
        <w:lastRenderedPageBreak/>
        <w:drawing>
          <wp:anchor distT="0" distB="0" distL="114300" distR="114300" simplePos="0" relativeHeight="251661312" behindDoc="1" locked="0" layoutInCell="1" allowOverlap="1" wp14:anchorId="31071F0C" wp14:editId="75C660CC">
            <wp:simplePos x="0" y="0"/>
            <wp:positionH relativeFrom="column">
              <wp:posOffset>-118745</wp:posOffset>
            </wp:positionH>
            <wp:positionV relativeFrom="paragraph">
              <wp:posOffset>-462915</wp:posOffset>
            </wp:positionV>
            <wp:extent cx="1781175" cy="2409825"/>
            <wp:effectExtent l="171450" t="171450" r="390525" b="371475"/>
            <wp:wrapSquare wrapText="bothSides"/>
            <wp:docPr id="19" name="Resim 19" descr="D:\Osman Gazi Özgüdenli\osman hoc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sman Gazi Özgüdenli\osman hoca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1175" cy="24098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F2FB3" w:rsidRPr="00FE084E">
        <w:rPr>
          <w:sz w:val="26"/>
          <w:szCs w:val="26"/>
        </w:rPr>
        <w:t>ACADEMIC CURRICULUM VITAE</w:t>
      </w:r>
    </w:p>
    <w:p w14:paraId="3133E1D0" w14:textId="77777777" w:rsidR="008F2FB3" w:rsidRPr="00F961BE" w:rsidRDefault="00F961BE" w:rsidP="00F961BE">
      <w:pPr>
        <w:pStyle w:val="msobodytextindent3"/>
        <w:spacing w:before="0" w:beforeAutospacing="0" w:after="120" w:line="240" w:lineRule="auto"/>
        <w:ind w:left="1979" w:hanging="2087"/>
        <w:jc w:val="left"/>
        <w:rPr>
          <w:sz w:val="22"/>
          <w:szCs w:val="22"/>
        </w:rPr>
      </w:pPr>
      <w:r>
        <w:rPr>
          <w:b/>
          <w:bCs/>
          <w:sz w:val="22"/>
          <w:szCs w:val="22"/>
        </w:rPr>
        <w:t>Adı Soyadı</w:t>
      </w:r>
      <w:r w:rsidR="008F2FB3" w:rsidRPr="00F961BE">
        <w:rPr>
          <w:b/>
          <w:bCs/>
          <w:sz w:val="22"/>
          <w:szCs w:val="22"/>
        </w:rPr>
        <w:t xml:space="preserve">: </w:t>
      </w:r>
      <w:r w:rsidR="008F2FB3" w:rsidRPr="00F961BE">
        <w:rPr>
          <w:sz w:val="22"/>
          <w:szCs w:val="22"/>
        </w:rPr>
        <w:t>O</w:t>
      </w:r>
      <w:r w:rsidR="0078152C" w:rsidRPr="00F961BE">
        <w:rPr>
          <w:sz w:val="22"/>
          <w:szCs w:val="22"/>
        </w:rPr>
        <w:t>sman</w:t>
      </w:r>
      <w:r w:rsidR="00745D61">
        <w:rPr>
          <w:sz w:val="22"/>
          <w:szCs w:val="22"/>
        </w:rPr>
        <w:t xml:space="preserve"> Gazi</w:t>
      </w:r>
      <w:r w:rsidR="008F2FB3" w:rsidRPr="00F961BE">
        <w:rPr>
          <w:sz w:val="22"/>
          <w:szCs w:val="22"/>
        </w:rPr>
        <w:t xml:space="preserve"> ÖZGÜDENLİ</w:t>
      </w:r>
    </w:p>
    <w:p w14:paraId="2E6AC52D" w14:textId="73DEE5DB" w:rsidR="008F2FB3" w:rsidRPr="00F961BE" w:rsidRDefault="008F2FB3" w:rsidP="00F961BE">
      <w:pPr>
        <w:pStyle w:val="msobodytextindent3"/>
        <w:spacing w:before="0" w:beforeAutospacing="0" w:after="120" w:line="240" w:lineRule="auto"/>
        <w:ind w:left="1979" w:hanging="2087"/>
        <w:jc w:val="left"/>
        <w:rPr>
          <w:b/>
          <w:bCs/>
          <w:sz w:val="22"/>
          <w:szCs w:val="22"/>
        </w:rPr>
      </w:pPr>
      <w:r w:rsidRPr="00F961BE">
        <w:rPr>
          <w:b/>
          <w:bCs/>
          <w:sz w:val="22"/>
          <w:szCs w:val="22"/>
        </w:rPr>
        <w:t xml:space="preserve">Doğum Tarihi ve Yeri: </w:t>
      </w:r>
      <w:r w:rsidR="00413CF7">
        <w:rPr>
          <w:sz w:val="22"/>
          <w:szCs w:val="22"/>
        </w:rPr>
        <w:t>22.01.1973, Kayseri</w:t>
      </w:r>
    </w:p>
    <w:p w14:paraId="511B164E" w14:textId="29B73DBB" w:rsidR="008F2FB3" w:rsidRPr="00F961BE" w:rsidRDefault="008F2FB3" w:rsidP="00F961BE">
      <w:pPr>
        <w:overflowPunct w:val="0"/>
        <w:autoSpaceDE w:val="0"/>
        <w:autoSpaceDN w:val="0"/>
        <w:adjustRightInd w:val="0"/>
        <w:spacing w:after="120"/>
        <w:ind w:left="1979" w:hanging="2087"/>
        <w:rPr>
          <w:sz w:val="22"/>
          <w:szCs w:val="22"/>
        </w:rPr>
      </w:pPr>
      <w:r w:rsidRPr="00F961BE">
        <w:rPr>
          <w:b/>
          <w:bCs/>
          <w:sz w:val="22"/>
          <w:szCs w:val="22"/>
        </w:rPr>
        <w:t>Unvanı</w:t>
      </w:r>
      <w:r w:rsidRPr="00F961BE">
        <w:rPr>
          <w:b/>
          <w:bCs/>
          <w:sz w:val="22"/>
          <w:szCs w:val="22"/>
        </w:rPr>
        <w:tab/>
        <w:t>:</w:t>
      </w:r>
      <w:r w:rsidRPr="00F961BE">
        <w:rPr>
          <w:sz w:val="22"/>
          <w:szCs w:val="22"/>
        </w:rPr>
        <w:t xml:space="preserve"> </w:t>
      </w:r>
      <w:r w:rsidR="00465587" w:rsidRPr="00F961BE">
        <w:rPr>
          <w:sz w:val="22"/>
          <w:szCs w:val="22"/>
        </w:rPr>
        <w:t>Prof</w:t>
      </w:r>
      <w:r w:rsidRPr="00F961BE">
        <w:rPr>
          <w:sz w:val="22"/>
          <w:szCs w:val="22"/>
        </w:rPr>
        <w:t>. Dr</w:t>
      </w:r>
      <w:proofErr w:type="gramStart"/>
      <w:r w:rsidRPr="00F961BE">
        <w:rPr>
          <w:sz w:val="22"/>
          <w:szCs w:val="22"/>
        </w:rPr>
        <w:t>.,</w:t>
      </w:r>
      <w:proofErr w:type="gramEnd"/>
      <w:r w:rsidRPr="00F961BE">
        <w:rPr>
          <w:sz w:val="22"/>
          <w:szCs w:val="22"/>
        </w:rPr>
        <w:t xml:space="preserve"> Marmara Üniversitesi Türkiyat Araştırmaları E</w:t>
      </w:r>
      <w:r w:rsidR="00413CF7">
        <w:rPr>
          <w:sz w:val="22"/>
          <w:szCs w:val="22"/>
        </w:rPr>
        <w:t>nstitüsü Türk Tarihi Bilim Dalı</w:t>
      </w:r>
    </w:p>
    <w:p w14:paraId="173388B4" w14:textId="15A689DF" w:rsidR="008F2FB3" w:rsidRPr="00F961BE" w:rsidRDefault="00F961BE" w:rsidP="00F961BE">
      <w:pPr>
        <w:overflowPunct w:val="0"/>
        <w:autoSpaceDE w:val="0"/>
        <w:autoSpaceDN w:val="0"/>
        <w:adjustRightInd w:val="0"/>
        <w:spacing w:after="120"/>
        <w:ind w:left="1979" w:hanging="2087"/>
        <w:rPr>
          <w:sz w:val="22"/>
          <w:szCs w:val="22"/>
        </w:rPr>
      </w:pPr>
      <w:r>
        <w:rPr>
          <w:b/>
          <w:bCs/>
          <w:sz w:val="22"/>
          <w:szCs w:val="22"/>
        </w:rPr>
        <w:t>İş Adresi</w:t>
      </w:r>
      <w:r w:rsidR="008F2FB3" w:rsidRPr="00F961BE">
        <w:rPr>
          <w:b/>
          <w:bCs/>
          <w:sz w:val="22"/>
          <w:szCs w:val="22"/>
        </w:rPr>
        <w:t>:</w:t>
      </w:r>
      <w:r w:rsidR="008F2FB3" w:rsidRPr="00F961BE">
        <w:rPr>
          <w:sz w:val="22"/>
          <w:szCs w:val="22"/>
        </w:rPr>
        <w:t xml:space="preserve"> Marmara Üniversitesi Türkiyat Araştırmaları Enstitüsü Göztepe Kampusu</w:t>
      </w:r>
      <w:r w:rsidR="00413CF7">
        <w:rPr>
          <w:sz w:val="22"/>
          <w:szCs w:val="22"/>
        </w:rPr>
        <w:t xml:space="preserve"> 34722 Göztepe Kadıköy İstanbul</w:t>
      </w:r>
    </w:p>
    <w:p w14:paraId="2F10171E" w14:textId="77777777" w:rsidR="008F2FB3" w:rsidRPr="00F961BE" w:rsidRDefault="008F2FB3" w:rsidP="00F961BE">
      <w:pPr>
        <w:overflowPunct w:val="0"/>
        <w:autoSpaceDE w:val="0"/>
        <w:autoSpaceDN w:val="0"/>
        <w:adjustRightInd w:val="0"/>
        <w:spacing w:after="120"/>
        <w:ind w:left="1979" w:hanging="2087"/>
        <w:rPr>
          <w:sz w:val="22"/>
          <w:szCs w:val="22"/>
        </w:rPr>
      </w:pPr>
      <w:r w:rsidRPr="00F961BE">
        <w:rPr>
          <w:b/>
          <w:bCs/>
          <w:sz w:val="22"/>
          <w:szCs w:val="22"/>
        </w:rPr>
        <w:t>E-mail</w:t>
      </w:r>
      <w:r w:rsidRPr="00F961BE">
        <w:rPr>
          <w:b/>
          <w:bCs/>
          <w:sz w:val="22"/>
          <w:szCs w:val="22"/>
        </w:rPr>
        <w:tab/>
        <w:t>:</w:t>
      </w:r>
      <w:r w:rsidRPr="00F961BE">
        <w:rPr>
          <w:sz w:val="22"/>
          <w:szCs w:val="22"/>
        </w:rPr>
        <w:t xml:space="preserve"> gazi_osman@hotmail.com</w:t>
      </w:r>
    </w:p>
    <w:p w14:paraId="17539671" w14:textId="004EA0A7" w:rsidR="008F2FB3" w:rsidRPr="00F961BE" w:rsidRDefault="008F2FB3" w:rsidP="00F961BE">
      <w:pPr>
        <w:overflowPunct w:val="0"/>
        <w:autoSpaceDE w:val="0"/>
        <w:autoSpaceDN w:val="0"/>
        <w:adjustRightInd w:val="0"/>
        <w:spacing w:after="120"/>
        <w:ind w:left="1979" w:hanging="2087"/>
        <w:rPr>
          <w:sz w:val="22"/>
          <w:szCs w:val="22"/>
        </w:rPr>
      </w:pPr>
      <w:r w:rsidRPr="00F961BE">
        <w:rPr>
          <w:b/>
          <w:bCs/>
          <w:sz w:val="22"/>
          <w:szCs w:val="22"/>
        </w:rPr>
        <w:t>Telefon</w:t>
      </w:r>
      <w:r w:rsidRPr="00F961BE">
        <w:rPr>
          <w:b/>
          <w:bCs/>
          <w:sz w:val="22"/>
          <w:szCs w:val="22"/>
        </w:rPr>
        <w:tab/>
        <w:t xml:space="preserve">: </w:t>
      </w:r>
      <w:r w:rsidRPr="00F961BE">
        <w:rPr>
          <w:sz w:val="22"/>
          <w:szCs w:val="22"/>
        </w:rPr>
        <w:t>+90 216 3456069/18, +90 216 3466582/18, +90 5</w:t>
      </w:r>
      <w:r w:rsidR="00413CF7">
        <w:rPr>
          <w:sz w:val="22"/>
          <w:szCs w:val="22"/>
        </w:rPr>
        <w:t>36 4322262</w:t>
      </w:r>
    </w:p>
    <w:p w14:paraId="7CBF3DE5" w14:textId="38AF2C9A" w:rsidR="00F961BE" w:rsidRPr="00F961BE" w:rsidRDefault="008F2FB3" w:rsidP="00F961BE">
      <w:pPr>
        <w:overflowPunct w:val="0"/>
        <w:autoSpaceDE w:val="0"/>
        <w:autoSpaceDN w:val="0"/>
        <w:adjustRightInd w:val="0"/>
        <w:spacing w:after="120"/>
        <w:ind w:left="1979" w:hanging="2087"/>
        <w:rPr>
          <w:b/>
          <w:bCs/>
          <w:sz w:val="22"/>
          <w:szCs w:val="22"/>
        </w:rPr>
      </w:pPr>
      <w:proofErr w:type="spellStart"/>
      <w:r w:rsidRPr="00F961BE">
        <w:rPr>
          <w:b/>
          <w:bCs/>
          <w:sz w:val="22"/>
          <w:szCs w:val="22"/>
        </w:rPr>
        <w:t>Fax</w:t>
      </w:r>
      <w:proofErr w:type="spellEnd"/>
      <w:r w:rsidRPr="00F961BE">
        <w:rPr>
          <w:b/>
          <w:bCs/>
          <w:sz w:val="22"/>
          <w:szCs w:val="22"/>
        </w:rPr>
        <w:tab/>
        <w:t xml:space="preserve">: </w:t>
      </w:r>
      <w:r w:rsidR="00413CF7">
        <w:rPr>
          <w:sz w:val="22"/>
          <w:szCs w:val="22"/>
        </w:rPr>
        <w:t>+90 216 3369591</w:t>
      </w:r>
    </w:p>
    <w:p w14:paraId="4FB67A05" w14:textId="77777777" w:rsidR="0078152C" w:rsidRPr="00F961BE" w:rsidRDefault="0078152C" w:rsidP="00F961BE">
      <w:pPr>
        <w:overflowPunct w:val="0"/>
        <w:autoSpaceDE w:val="0"/>
        <w:autoSpaceDN w:val="0"/>
        <w:adjustRightInd w:val="0"/>
        <w:spacing w:after="120"/>
        <w:ind w:left="1979" w:hanging="2087"/>
        <w:rPr>
          <w:sz w:val="22"/>
          <w:szCs w:val="22"/>
        </w:rPr>
      </w:pPr>
      <w:r w:rsidRPr="00F961BE">
        <w:rPr>
          <w:b/>
          <w:bCs/>
          <w:sz w:val="22"/>
          <w:szCs w:val="22"/>
        </w:rPr>
        <w:t>EĞİTİM</w:t>
      </w:r>
    </w:p>
    <w:p w14:paraId="2673E729" w14:textId="416F12E7" w:rsidR="008F2FB3" w:rsidRPr="00F961BE" w:rsidRDefault="00783072" w:rsidP="00F961BE">
      <w:pPr>
        <w:overflowPunct w:val="0"/>
        <w:autoSpaceDE w:val="0"/>
        <w:autoSpaceDN w:val="0"/>
        <w:adjustRightInd w:val="0"/>
        <w:spacing w:after="120"/>
        <w:ind w:left="1979" w:hanging="2087"/>
        <w:rPr>
          <w:sz w:val="22"/>
          <w:szCs w:val="22"/>
        </w:rPr>
      </w:pPr>
      <w:r>
        <w:rPr>
          <w:b/>
          <w:bCs/>
          <w:sz w:val="22"/>
          <w:szCs w:val="22"/>
        </w:rPr>
        <w:t xml:space="preserve">2000-1994 </w:t>
      </w:r>
      <w:r w:rsidR="00413CF7">
        <w:rPr>
          <w:b/>
          <w:bCs/>
          <w:sz w:val="22"/>
          <w:szCs w:val="22"/>
        </w:rPr>
        <w:tab/>
      </w:r>
      <w:r w:rsidR="008F2FB3" w:rsidRPr="00F961BE">
        <w:rPr>
          <w:b/>
          <w:bCs/>
          <w:sz w:val="22"/>
          <w:szCs w:val="22"/>
        </w:rPr>
        <w:t>:</w:t>
      </w:r>
      <w:r w:rsidR="008F2FB3" w:rsidRPr="00F961BE">
        <w:rPr>
          <w:sz w:val="22"/>
          <w:szCs w:val="22"/>
        </w:rPr>
        <w:t xml:space="preserve"> Doktora, Marmara Üniversitesi Türkiyat Araştırmala</w:t>
      </w:r>
      <w:r w:rsidR="00413CF7">
        <w:rPr>
          <w:sz w:val="22"/>
          <w:szCs w:val="22"/>
        </w:rPr>
        <w:t>rı Enstitüsü Ortaçağ Bilim Dalı</w:t>
      </w:r>
    </w:p>
    <w:p w14:paraId="4777E576" w14:textId="25F8A599" w:rsidR="008F2FB3" w:rsidRPr="00F961BE" w:rsidRDefault="008F2FB3" w:rsidP="00F961BE">
      <w:pPr>
        <w:overflowPunct w:val="0"/>
        <w:autoSpaceDE w:val="0"/>
        <w:autoSpaceDN w:val="0"/>
        <w:adjustRightInd w:val="0"/>
        <w:spacing w:after="120"/>
        <w:ind w:left="1979" w:hanging="2087"/>
        <w:jc w:val="both"/>
        <w:rPr>
          <w:sz w:val="22"/>
          <w:szCs w:val="22"/>
        </w:rPr>
      </w:pPr>
      <w:r w:rsidRPr="00F961BE">
        <w:rPr>
          <w:b/>
          <w:bCs/>
          <w:sz w:val="22"/>
          <w:szCs w:val="22"/>
        </w:rPr>
        <w:t>1997-</w:t>
      </w:r>
      <w:r w:rsidRPr="00F961BE">
        <w:rPr>
          <w:b/>
          <w:sz w:val="22"/>
          <w:szCs w:val="22"/>
        </w:rPr>
        <w:t>1995</w:t>
      </w:r>
      <w:r w:rsidRPr="00F961BE">
        <w:rPr>
          <w:b/>
          <w:sz w:val="22"/>
          <w:szCs w:val="22"/>
        </w:rPr>
        <w:tab/>
      </w:r>
      <w:r w:rsidRPr="00413CF7">
        <w:rPr>
          <w:b/>
          <w:bCs/>
          <w:sz w:val="22"/>
          <w:szCs w:val="22"/>
        </w:rPr>
        <w:t>:</w:t>
      </w:r>
      <w:r w:rsidRPr="00F961BE">
        <w:rPr>
          <w:sz w:val="22"/>
          <w:szCs w:val="22"/>
        </w:rPr>
        <w:t xml:space="preserve"> International Center </w:t>
      </w:r>
      <w:proofErr w:type="spellStart"/>
      <w:r w:rsidRPr="00F961BE">
        <w:rPr>
          <w:sz w:val="22"/>
          <w:szCs w:val="22"/>
        </w:rPr>
        <w:t>for</w:t>
      </w:r>
      <w:proofErr w:type="spellEnd"/>
      <w:r w:rsidRPr="00F961BE">
        <w:rPr>
          <w:sz w:val="22"/>
          <w:szCs w:val="22"/>
        </w:rPr>
        <w:t xml:space="preserve"> </w:t>
      </w:r>
      <w:proofErr w:type="spellStart"/>
      <w:r w:rsidRPr="00F961BE">
        <w:rPr>
          <w:sz w:val="22"/>
          <w:szCs w:val="22"/>
        </w:rPr>
        <w:t>Persian</w:t>
      </w:r>
      <w:proofErr w:type="spellEnd"/>
      <w:r w:rsidRPr="00F961BE">
        <w:rPr>
          <w:sz w:val="22"/>
          <w:szCs w:val="22"/>
        </w:rPr>
        <w:t xml:space="preserve"> </w:t>
      </w:r>
      <w:proofErr w:type="spellStart"/>
      <w:r w:rsidRPr="00F961BE">
        <w:rPr>
          <w:sz w:val="22"/>
          <w:szCs w:val="22"/>
        </w:rPr>
        <w:t>Studi</w:t>
      </w:r>
      <w:r w:rsidR="00413CF7">
        <w:rPr>
          <w:sz w:val="22"/>
          <w:szCs w:val="22"/>
        </w:rPr>
        <w:t>es</w:t>
      </w:r>
      <w:proofErr w:type="spellEnd"/>
      <w:r w:rsidR="00413CF7">
        <w:rPr>
          <w:sz w:val="22"/>
          <w:szCs w:val="22"/>
        </w:rPr>
        <w:t xml:space="preserve">, </w:t>
      </w:r>
      <w:proofErr w:type="spellStart"/>
      <w:r w:rsidR="00413CF7">
        <w:rPr>
          <w:sz w:val="22"/>
          <w:szCs w:val="22"/>
        </w:rPr>
        <w:t>Tehran</w:t>
      </w:r>
      <w:proofErr w:type="spellEnd"/>
      <w:r w:rsidR="00413CF7">
        <w:rPr>
          <w:sz w:val="22"/>
          <w:szCs w:val="22"/>
        </w:rPr>
        <w:t xml:space="preserve"> </w:t>
      </w:r>
      <w:proofErr w:type="spellStart"/>
      <w:r w:rsidR="00413CF7">
        <w:rPr>
          <w:sz w:val="22"/>
          <w:szCs w:val="22"/>
        </w:rPr>
        <w:t>University</w:t>
      </w:r>
      <w:proofErr w:type="spellEnd"/>
      <w:r w:rsidR="00413CF7">
        <w:rPr>
          <w:sz w:val="22"/>
          <w:szCs w:val="22"/>
        </w:rPr>
        <w:t>, (Tahran)</w:t>
      </w:r>
    </w:p>
    <w:p w14:paraId="5DAACA57" w14:textId="7496DF42" w:rsidR="008F2FB3" w:rsidRPr="00F961BE" w:rsidRDefault="008F2FB3" w:rsidP="00F961BE">
      <w:pPr>
        <w:overflowPunct w:val="0"/>
        <w:autoSpaceDE w:val="0"/>
        <w:autoSpaceDN w:val="0"/>
        <w:adjustRightInd w:val="0"/>
        <w:spacing w:after="120"/>
        <w:ind w:left="1979" w:hanging="2087"/>
        <w:jc w:val="both"/>
        <w:rPr>
          <w:sz w:val="22"/>
          <w:szCs w:val="22"/>
        </w:rPr>
      </w:pPr>
      <w:r w:rsidRPr="00F961BE">
        <w:rPr>
          <w:b/>
          <w:bCs/>
          <w:sz w:val="22"/>
          <w:szCs w:val="22"/>
        </w:rPr>
        <w:t>1994-1992</w:t>
      </w:r>
      <w:r w:rsidRPr="00F961BE">
        <w:rPr>
          <w:b/>
          <w:bCs/>
          <w:sz w:val="22"/>
          <w:szCs w:val="22"/>
        </w:rPr>
        <w:tab/>
        <w:t>:</w:t>
      </w:r>
      <w:r w:rsidRPr="00F961BE">
        <w:rPr>
          <w:sz w:val="22"/>
          <w:szCs w:val="22"/>
        </w:rPr>
        <w:t xml:space="preserve"> Yüksek Lisans, Marmara Üniversitesi Türkiyat Araştırmala</w:t>
      </w:r>
      <w:r w:rsidR="00413CF7">
        <w:rPr>
          <w:sz w:val="22"/>
          <w:szCs w:val="22"/>
        </w:rPr>
        <w:t>rı Enstitüsü Ortaçağ Bilim Dalı</w:t>
      </w:r>
    </w:p>
    <w:p w14:paraId="7C2149B6" w14:textId="53273CF4" w:rsidR="008F2FB3" w:rsidRPr="00F961BE" w:rsidRDefault="008F2FB3" w:rsidP="00F961BE">
      <w:pPr>
        <w:overflowPunct w:val="0"/>
        <w:autoSpaceDE w:val="0"/>
        <w:autoSpaceDN w:val="0"/>
        <w:adjustRightInd w:val="0"/>
        <w:spacing w:after="120"/>
        <w:ind w:left="1979" w:hanging="2087"/>
        <w:jc w:val="both"/>
        <w:rPr>
          <w:sz w:val="22"/>
          <w:szCs w:val="22"/>
        </w:rPr>
      </w:pPr>
      <w:r w:rsidRPr="00F961BE">
        <w:rPr>
          <w:b/>
          <w:bCs/>
          <w:sz w:val="22"/>
          <w:szCs w:val="22"/>
        </w:rPr>
        <w:t>1992-1988</w:t>
      </w:r>
      <w:r w:rsidRPr="00F961BE">
        <w:rPr>
          <w:b/>
          <w:bCs/>
          <w:sz w:val="22"/>
          <w:szCs w:val="22"/>
        </w:rPr>
        <w:tab/>
        <w:t>:</w:t>
      </w:r>
      <w:r w:rsidRPr="00F961BE">
        <w:rPr>
          <w:sz w:val="22"/>
          <w:szCs w:val="22"/>
        </w:rPr>
        <w:t xml:space="preserve"> Lisans, Marmara Üniversitesi Atatür</w:t>
      </w:r>
      <w:r w:rsidR="00413CF7">
        <w:rPr>
          <w:sz w:val="22"/>
          <w:szCs w:val="22"/>
        </w:rPr>
        <w:t>k Eğitim Fakültesi Tarih Bölümü</w:t>
      </w:r>
    </w:p>
    <w:p w14:paraId="2415D0B7" w14:textId="576478CB" w:rsidR="008F2FB3" w:rsidRPr="00F961BE" w:rsidRDefault="008F2FB3" w:rsidP="00F961BE">
      <w:pPr>
        <w:overflowPunct w:val="0"/>
        <w:autoSpaceDE w:val="0"/>
        <w:autoSpaceDN w:val="0"/>
        <w:adjustRightInd w:val="0"/>
        <w:spacing w:after="120"/>
        <w:ind w:left="1979" w:hanging="2087"/>
        <w:jc w:val="both"/>
        <w:rPr>
          <w:sz w:val="22"/>
          <w:szCs w:val="22"/>
        </w:rPr>
      </w:pPr>
      <w:r w:rsidRPr="00F961BE">
        <w:rPr>
          <w:b/>
          <w:bCs/>
          <w:sz w:val="22"/>
          <w:szCs w:val="22"/>
        </w:rPr>
        <w:t>1988-1982</w:t>
      </w:r>
      <w:r w:rsidRPr="00F961BE">
        <w:rPr>
          <w:b/>
          <w:bCs/>
          <w:sz w:val="22"/>
          <w:szCs w:val="22"/>
        </w:rPr>
        <w:tab/>
        <w:t>:</w:t>
      </w:r>
      <w:r w:rsidRPr="00F961BE">
        <w:rPr>
          <w:sz w:val="22"/>
          <w:szCs w:val="22"/>
        </w:rPr>
        <w:t xml:space="preserve"> Çiçekdağı </w:t>
      </w:r>
      <w:r w:rsidR="00413CF7">
        <w:rPr>
          <w:sz w:val="22"/>
          <w:szCs w:val="22"/>
        </w:rPr>
        <w:t>Ortaokulu ve Lisesi, (Kırşehir)</w:t>
      </w:r>
    </w:p>
    <w:p w14:paraId="73F4D139" w14:textId="77777777" w:rsidR="008F2FB3" w:rsidRPr="00F961BE" w:rsidRDefault="008F2FB3" w:rsidP="00F961BE">
      <w:pPr>
        <w:overflowPunct w:val="0"/>
        <w:autoSpaceDE w:val="0"/>
        <w:autoSpaceDN w:val="0"/>
        <w:adjustRightInd w:val="0"/>
        <w:spacing w:after="120"/>
        <w:ind w:left="1979" w:hanging="2087"/>
        <w:jc w:val="both"/>
        <w:rPr>
          <w:b/>
          <w:bCs/>
          <w:sz w:val="22"/>
          <w:szCs w:val="22"/>
        </w:rPr>
      </w:pPr>
      <w:r w:rsidRPr="00F961BE">
        <w:rPr>
          <w:b/>
          <w:bCs/>
          <w:sz w:val="22"/>
          <w:szCs w:val="22"/>
        </w:rPr>
        <w:t>AKADEMİK VE İDARİ FAALİYETLER</w:t>
      </w:r>
    </w:p>
    <w:p w14:paraId="72338681" w14:textId="447AEBBF" w:rsidR="00413CF7" w:rsidRDefault="00413CF7" w:rsidP="00413CF7">
      <w:pPr>
        <w:pStyle w:val="msobodytextindent3"/>
        <w:spacing w:before="0" w:beforeAutospacing="0" w:after="120" w:line="240" w:lineRule="auto"/>
        <w:ind w:left="1979" w:hanging="2087"/>
        <w:rPr>
          <w:b/>
          <w:bCs/>
          <w:sz w:val="22"/>
          <w:szCs w:val="22"/>
        </w:rPr>
      </w:pPr>
      <w:r w:rsidRPr="00F961BE">
        <w:rPr>
          <w:b/>
          <w:bCs/>
          <w:sz w:val="22"/>
          <w:szCs w:val="22"/>
        </w:rPr>
        <w:t>–  - 20</w:t>
      </w:r>
      <w:r>
        <w:rPr>
          <w:b/>
          <w:bCs/>
          <w:sz w:val="22"/>
          <w:szCs w:val="22"/>
        </w:rPr>
        <w:t>18</w:t>
      </w:r>
      <w:r w:rsidRPr="00F961BE">
        <w:rPr>
          <w:b/>
          <w:bCs/>
          <w:sz w:val="22"/>
          <w:szCs w:val="22"/>
        </w:rPr>
        <w:tab/>
        <w:t>:</w:t>
      </w:r>
      <w:r w:rsidRPr="00F961BE">
        <w:rPr>
          <w:sz w:val="22"/>
          <w:szCs w:val="22"/>
        </w:rPr>
        <w:t xml:space="preserve"> </w:t>
      </w:r>
      <w:r>
        <w:rPr>
          <w:sz w:val="22"/>
          <w:szCs w:val="22"/>
        </w:rPr>
        <w:t>Türk Tarih Kurumu Bilim Kurulu Üyesi</w:t>
      </w:r>
    </w:p>
    <w:p w14:paraId="120B6242" w14:textId="7ACA72FB" w:rsidR="0078152C" w:rsidRPr="00F961BE" w:rsidRDefault="0078152C" w:rsidP="00F961BE">
      <w:pPr>
        <w:pStyle w:val="msobodytextindent3"/>
        <w:spacing w:before="0" w:beforeAutospacing="0" w:after="120" w:line="240" w:lineRule="auto"/>
        <w:ind w:left="1979" w:hanging="2087"/>
        <w:rPr>
          <w:sz w:val="22"/>
          <w:szCs w:val="22"/>
        </w:rPr>
      </w:pPr>
      <w:r w:rsidRPr="00F961BE">
        <w:rPr>
          <w:b/>
          <w:bCs/>
          <w:sz w:val="22"/>
          <w:szCs w:val="22"/>
        </w:rPr>
        <w:t>–  - 2015</w:t>
      </w:r>
      <w:r w:rsidRPr="00F961BE">
        <w:rPr>
          <w:b/>
          <w:bCs/>
          <w:sz w:val="22"/>
          <w:szCs w:val="22"/>
        </w:rPr>
        <w:tab/>
        <w:t>:</w:t>
      </w:r>
      <w:r w:rsidRPr="00F961BE">
        <w:rPr>
          <w:sz w:val="22"/>
          <w:szCs w:val="22"/>
        </w:rPr>
        <w:t xml:space="preserve"> Prof. Dr</w:t>
      </w:r>
      <w:proofErr w:type="gramStart"/>
      <w:r w:rsidRPr="00F961BE">
        <w:rPr>
          <w:sz w:val="22"/>
          <w:szCs w:val="22"/>
        </w:rPr>
        <w:t>.,</w:t>
      </w:r>
      <w:proofErr w:type="gramEnd"/>
      <w:r w:rsidRPr="00F961BE">
        <w:rPr>
          <w:sz w:val="22"/>
          <w:szCs w:val="22"/>
        </w:rPr>
        <w:t xml:space="preserve"> Marmara Üniversitesi Türkiyat Araştırmaları E</w:t>
      </w:r>
      <w:r w:rsidR="00413CF7">
        <w:rPr>
          <w:sz w:val="22"/>
          <w:szCs w:val="22"/>
        </w:rPr>
        <w:t>nstitüsü Türk Tarihi Bilim Dalı</w:t>
      </w:r>
    </w:p>
    <w:p w14:paraId="59C53CD7" w14:textId="6A4990F9" w:rsidR="008F2FB3" w:rsidRPr="00F961BE" w:rsidRDefault="0078152C" w:rsidP="00F961BE">
      <w:pPr>
        <w:pStyle w:val="msobodytextindent3"/>
        <w:spacing w:before="0" w:beforeAutospacing="0" w:after="120" w:line="240" w:lineRule="auto"/>
        <w:ind w:left="1979" w:hanging="2087"/>
        <w:rPr>
          <w:sz w:val="22"/>
          <w:szCs w:val="22"/>
        </w:rPr>
      </w:pPr>
      <w:r w:rsidRPr="00F961BE">
        <w:rPr>
          <w:b/>
          <w:bCs/>
          <w:sz w:val="22"/>
          <w:szCs w:val="22"/>
        </w:rPr>
        <w:t xml:space="preserve">2015 </w:t>
      </w:r>
      <w:r w:rsidR="008F2FB3" w:rsidRPr="00F961BE">
        <w:rPr>
          <w:b/>
          <w:bCs/>
          <w:sz w:val="22"/>
          <w:szCs w:val="22"/>
        </w:rPr>
        <w:t>- 2009</w:t>
      </w:r>
      <w:r w:rsidR="008F2FB3" w:rsidRPr="00F961BE">
        <w:rPr>
          <w:b/>
          <w:bCs/>
          <w:sz w:val="22"/>
          <w:szCs w:val="22"/>
        </w:rPr>
        <w:tab/>
        <w:t>:</w:t>
      </w:r>
      <w:r w:rsidR="008F2FB3" w:rsidRPr="00F961BE">
        <w:rPr>
          <w:sz w:val="22"/>
          <w:szCs w:val="22"/>
        </w:rPr>
        <w:t xml:space="preserve"> Doç. Dr</w:t>
      </w:r>
      <w:proofErr w:type="gramStart"/>
      <w:r w:rsidR="008F2FB3" w:rsidRPr="00F961BE">
        <w:rPr>
          <w:sz w:val="22"/>
          <w:szCs w:val="22"/>
        </w:rPr>
        <w:t>.,</w:t>
      </w:r>
      <w:proofErr w:type="gramEnd"/>
      <w:r w:rsidR="008F2FB3" w:rsidRPr="00F961BE">
        <w:rPr>
          <w:sz w:val="22"/>
          <w:szCs w:val="22"/>
        </w:rPr>
        <w:t xml:space="preserve"> Marmara Üniversitesi Türkiyat Araştırmaları E</w:t>
      </w:r>
      <w:r w:rsidR="00413CF7">
        <w:rPr>
          <w:sz w:val="22"/>
          <w:szCs w:val="22"/>
        </w:rPr>
        <w:t>nstitüsü Türk Tarihi Bilim Dalı</w:t>
      </w:r>
    </w:p>
    <w:p w14:paraId="7EBBED27" w14:textId="2362D2FB" w:rsidR="008F2FB3" w:rsidRPr="00F961BE" w:rsidRDefault="008F2FB3" w:rsidP="00F961BE">
      <w:pPr>
        <w:pStyle w:val="msobodytextindent3"/>
        <w:spacing w:before="0" w:beforeAutospacing="0" w:after="120" w:line="240" w:lineRule="auto"/>
        <w:ind w:left="1979" w:hanging="2087"/>
        <w:rPr>
          <w:sz w:val="22"/>
          <w:szCs w:val="22"/>
        </w:rPr>
      </w:pPr>
      <w:r w:rsidRPr="00F961BE">
        <w:rPr>
          <w:b/>
          <w:bCs/>
          <w:sz w:val="22"/>
          <w:szCs w:val="22"/>
        </w:rPr>
        <w:t>2012 -</w:t>
      </w:r>
      <w:r w:rsidRPr="00F961BE">
        <w:rPr>
          <w:sz w:val="22"/>
          <w:szCs w:val="22"/>
        </w:rPr>
        <w:t xml:space="preserve"> </w:t>
      </w:r>
      <w:r w:rsidRPr="00F961BE">
        <w:rPr>
          <w:b/>
          <w:bCs/>
          <w:sz w:val="22"/>
          <w:szCs w:val="22"/>
        </w:rPr>
        <w:t>2011</w:t>
      </w:r>
      <w:r w:rsidRPr="00F961BE">
        <w:rPr>
          <w:b/>
          <w:bCs/>
          <w:sz w:val="22"/>
          <w:szCs w:val="22"/>
        </w:rPr>
        <w:tab/>
        <w:t xml:space="preserve">: </w:t>
      </w:r>
      <w:r w:rsidRPr="00F961BE">
        <w:rPr>
          <w:sz w:val="22"/>
          <w:szCs w:val="22"/>
        </w:rPr>
        <w:t>Londra, Oxford ve Cambridge’de İslâmî yazmalar üzerine araştırmal</w:t>
      </w:r>
      <w:r w:rsidR="00413CF7">
        <w:rPr>
          <w:sz w:val="22"/>
          <w:szCs w:val="22"/>
        </w:rPr>
        <w:t>ar</w:t>
      </w:r>
    </w:p>
    <w:p w14:paraId="0A85E456" w14:textId="2C64BA11" w:rsidR="008F2FB3" w:rsidRPr="00F961BE" w:rsidRDefault="008F2FB3" w:rsidP="00F961BE">
      <w:pPr>
        <w:pStyle w:val="msobodytextindent3"/>
        <w:spacing w:before="0" w:beforeAutospacing="0" w:after="120" w:line="240" w:lineRule="auto"/>
        <w:ind w:left="1979" w:hanging="2087"/>
        <w:rPr>
          <w:sz w:val="22"/>
          <w:szCs w:val="22"/>
        </w:rPr>
      </w:pPr>
      <w:r w:rsidRPr="00F961BE">
        <w:rPr>
          <w:b/>
          <w:bCs/>
          <w:sz w:val="22"/>
          <w:szCs w:val="22"/>
        </w:rPr>
        <w:t>2011 - 2008</w:t>
      </w:r>
      <w:r w:rsidRPr="00F961BE">
        <w:rPr>
          <w:b/>
          <w:bCs/>
          <w:sz w:val="22"/>
          <w:szCs w:val="22"/>
        </w:rPr>
        <w:tab/>
        <w:t xml:space="preserve">: </w:t>
      </w:r>
      <w:r w:rsidRPr="00F961BE">
        <w:rPr>
          <w:bCs/>
          <w:sz w:val="22"/>
          <w:szCs w:val="22"/>
        </w:rPr>
        <w:t xml:space="preserve">Anabilim Dalı Başkanı, </w:t>
      </w:r>
      <w:r w:rsidRPr="00F961BE">
        <w:rPr>
          <w:sz w:val="22"/>
          <w:szCs w:val="22"/>
        </w:rPr>
        <w:t xml:space="preserve">Marmara Üniversitesi Ortadoğu Araştırmaları Enstitüsü, </w:t>
      </w:r>
      <w:r w:rsidR="005243A1">
        <w:rPr>
          <w:bCs/>
          <w:sz w:val="22"/>
          <w:szCs w:val="22"/>
        </w:rPr>
        <w:t>Ortadoğu Siyasî</w:t>
      </w:r>
      <w:r w:rsidRPr="00F961BE">
        <w:rPr>
          <w:bCs/>
          <w:sz w:val="22"/>
          <w:szCs w:val="22"/>
        </w:rPr>
        <w:t xml:space="preserve"> Tarihi ve Uluslararası İlişkileri Anabilim Dalı</w:t>
      </w:r>
    </w:p>
    <w:p w14:paraId="4D9571C3" w14:textId="60A32EEB" w:rsidR="008F2FB3" w:rsidRPr="00F961BE" w:rsidRDefault="008F2FB3" w:rsidP="00F961BE">
      <w:pPr>
        <w:pStyle w:val="msobodytextindent3"/>
        <w:spacing w:before="0" w:beforeAutospacing="0" w:after="120" w:line="240" w:lineRule="auto"/>
        <w:ind w:left="1979" w:hanging="2087"/>
        <w:rPr>
          <w:b/>
          <w:bCs/>
          <w:sz w:val="22"/>
          <w:szCs w:val="22"/>
        </w:rPr>
      </w:pPr>
      <w:r w:rsidRPr="00F961BE">
        <w:rPr>
          <w:b/>
          <w:bCs/>
          <w:sz w:val="22"/>
          <w:szCs w:val="22"/>
        </w:rPr>
        <w:t>–  - 2003</w:t>
      </w:r>
      <w:r w:rsidRPr="00F961BE">
        <w:rPr>
          <w:b/>
          <w:bCs/>
          <w:sz w:val="22"/>
          <w:szCs w:val="22"/>
        </w:rPr>
        <w:tab/>
        <w:t xml:space="preserve">: </w:t>
      </w:r>
      <w:r w:rsidRPr="00F961BE">
        <w:rPr>
          <w:bCs/>
          <w:sz w:val="22"/>
          <w:szCs w:val="22"/>
        </w:rPr>
        <w:t>Danışman editör</w:t>
      </w:r>
      <w:r w:rsidRPr="00F961BE">
        <w:rPr>
          <w:b/>
          <w:bCs/>
          <w:sz w:val="22"/>
          <w:szCs w:val="22"/>
        </w:rPr>
        <w:t xml:space="preserve"> </w:t>
      </w:r>
      <w:r w:rsidRPr="00F961BE">
        <w:rPr>
          <w:bCs/>
          <w:sz w:val="22"/>
          <w:szCs w:val="22"/>
        </w:rPr>
        <w:t>(</w:t>
      </w:r>
      <w:proofErr w:type="spellStart"/>
      <w:r w:rsidRPr="00F961BE">
        <w:rPr>
          <w:bCs/>
          <w:i/>
          <w:sz w:val="22"/>
          <w:szCs w:val="22"/>
        </w:rPr>
        <w:t>Consulting</w:t>
      </w:r>
      <w:proofErr w:type="spellEnd"/>
      <w:r w:rsidRPr="00F961BE">
        <w:rPr>
          <w:bCs/>
          <w:i/>
          <w:sz w:val="22"/>
          <w:szCs w:val="22"/>
        </w:rPr>
        <w:t xml:space="preserve"> Editor</w:t>
      </w:r>
      <w:r w:rsidRPr="00F961BE">
        <w:rPr>
          <w:bCs/>
          <w:iCs/>
          <w:sz w:val="22"/>
          <w:szCs w:val="22"/>
        </w:rPr>
        <w:t>),</w:t>
      </w:r>
      <w:r w:rsidRPr="00F961BE">
        <w:rPr>
          <w:bCs/>
          <w:i/>
          <w:sz w:val="22"/>
          <w:szCs w:val="22"/>
        </w:rPr>
        <w:t xml:space="preserve"> </w:t>
      </w:r>
      <w:proofErr w:type="spellStart"/>
      <w:r w:rsidRPr="00F961BE">
        <w:rPr>
          <w:bCs/>
          <w:i/>
          <w:sz w:val="22"/>
          <w:szCs w:val="22"/>
        </w:rPr>
        <w:t>Encyclopaedia</w:t>
      </w:r>
      <w:proofErr w:type="spellEnd"/>
      <w:r w:rsidRPr="00F961BE">
        <w:rPr>
          <w:bCs/>
          <w:i/>
          <w:sz w:val="22"/>
          <w:szCs w:val="22"/>
        </w:rPr>
        <w:t xml:space="preserve"> </w:t>
      </w:r>
      <w:proofErr w:type="spellStart"/>
      <w:r w:rsidRPr="00F961BE">
        <w:rPr>
          <w:bCs/>
          <w:i/>
          <w:sz w:val="22"/>
          <w:szCs w:val="22"/>
        </w:rPr>
        <w:t>Iranica</w:t>
      </w:r>
      <w:proofErr w:type="spellEnd"/>
    </w:p>
    <w:p w14:paraId="793A1A5B" w14:textId="4A6B05AD" w:rsidR="008F2FB3" w:rsidRPr="00F961BE" w:rsidRDefault="008F2FB3" w:rsidP="00F961BE">
      <w:pPr>
        <w:pStyle w:val="msobodytextindent3"/>
        <w:spacing w:before="0" w:beforeAutospacing="0" w:after="120" w:line="240" w:lineRule="auto"/>
        <w:ind w:left="1979" w:hanging="2087"/>
        <w:rPr>
          <w:b/>
          <w:bCs/>
          <w:sz w:val="22"/>
          <w:szCs w:val="22"/>
        </w:rPr>
      </w:pPr>
      <w:r w:rsidRPr="00F961BE">
        <w:rPr>
          <w:b/>
          <w:bCs/>
          <w:sz w:val="22"/>
          <w:szCs w:val="22"/>
        </w:rPr>
        <w:t>2007-2005</w:t>
      </w:r>
      <w:r w:rsidRPr="00F961BE">
        <w:rPr>
          <w:b/>
          <w:bCs/>
          <w:sz w:val="22"/>
          <w:szCs w:val="22"/>
        </w:rPr>
        <w:tab/>
        <w:t>:</w:t>
      </w:r>
      <w:r w:rsidRPr="00F961BE">
        <w:rPr>
          <w:sz w:val="22"/>
          <w:szCs w:val="22"/>
        </w:rPr>
        <w:t xml:space="preserve"> Misafir Öğretim </w:t>
      </w:r>
      <w:r w:rsidR="00413CF7">
        <w:rPr>
          <w:sz w:val="22"/>
          <w:szCs w:val="22"/>
        </w:rPr>
        <w:t xml:space="preserve">Üyesi, </w:t>
      </w:r>
      <w:proofErr w:type="spellStart"/>
      <w:r w:rsidR="00413CF7">
        <w:rPr>
          <w:sz w:val="22"/>
          <w:szCs w:val="22"/>
        </w:rPr>
        <w:t>Freie</w:t>
      </w:r>
      <w:proofErr w:type="spellEnd"/>
      <w:r w:rsidR="00413CF7">
        <w:rPr>
          <w:sz w:val="22"/>
          <w:szCs w:val="22"/>
        </w:rPr>
        <w:t xml:space="preserve"> </w:t>
      </w:r>
      <w:proofErr w:type="spellStart"/>
      <w:r w:rsidR="00413CF7">
        <w:rPr>
          <w:sz w:val="22"/>
          <w:szCs w:val="22"/>
        </w:rPr>
        <w:t>Universität</w:t>
      </w:r>
      <w:proofErr w:type="spellEnd"/>
      <w:r w:rsidR="00413CF7">
        <w:rPr>
          <w:sz w:val="22"/>
          <w:szCs w:val="22"/>
        </w:rPr>
        <w:t xml:space="preserve"> Berlin</w:t>
      </w:r>
    </w:p>
    <w:p w14:paraId="45121111" w14:textId="647E9670" w:rsidR="008F2FB3" w:rsidRPr="00F961BE" w:rsidRDefault="00BB0DD5" w:rsidP="00F961BE">
      <w:pPr>
        <w:pStyle w:val="msobodytextindent3"/>
        <w:spacing w:before="0" w:beforeAutospacing="0" w:after="120" w:line="240" w:lineRule="auto"/>
        <w:ind w:left="1979" w:hanging="2087"/>
        <w:rPr>
          <w:sz w:val="22"/>
          <w:szCs w:val="22"/>
        </w:rPr>
      </w:pPr>
      <w:r w:rsidRPr="00F961BE">
        <w:rPr>
          <w:b/>
          <w:bCs/>
          <w:sz w:val="22"/>
          <w:szCs w:val="22"/>
        </w:rPr>
        <w:t>2014</w:t>
      </w:r>
      <w:r w:rsidR="008F2FB3" w:rsidRPr="00F961BE">
        <w:rPr>
          <w:b/>
          <w:bCs/>
          <w:sz w:val="22"/>
          <w:szCs w:val="22"/>
        </w:rPr>
        <w:t xml:space="preserve">  - 2012, 2005</w:t>
      </w:r>
      <w:r w:rsidR="008F2FB3" w:rsidRPr="00F961BE">
        <w:rPr>
          <w:b/>
          <w:bCs/>
          <w:sz w:val="22"/>
          <w:szCs w:val="22"/>
        </w:rPr>
        <w:tab/>
        <w:t>:</w:t>
      </w:r>
      <w:r w:rsidR="008F2FB3" w:rsidRPr="00F961BE">
        <w:rPr>
          <w:sz w:val="22"/>
          <w:szCs w:val="22"/>
        </w:rPr>
        <w:t xml:space="preserve"> Müdür Yardımcısı, Marmara Üniversitesi T</w:t>
      </w:r>
      <w:r w:rsidR="00413CF7">
        <w:rPr>
          <w:sz w:val="22"/>
          <w:szCs w:val="22"/>
        </w:rPr>
        <w:t>ürkiyat Araştırmaları Enstitüsü</w:t>
      </w:r>
    </w:p>
    <w:p w14:paraId="61258454" w14:textId="21F2E2A1" w:rsidR="008F2FB3" w:rsidRPr="00F961BE" w:rsidRDefault="008F2FB3" w:rsidP="00F961BE">
      <w:pPr>
        <w:pStyle w:val="msobodytextindent3"/>
        <w:spacing w:before="0" w:beforeAutospacing="0" w:after="120" w:line="240" w:lineRule="auto"/>
        <w:ind w:left="1979" w:hanging="2087"/>
        <w:rPr>
          <w:b/>
          <w:bCs/>
          <w:sz w:val="22"/>
          <w:szCs w:val="22"/>
        </w:rPr>
      </w:pPr>
      <w:r w:rsidRPr="00F961BE">
        <w:rPr>
          <w:b/>
          <w:bCs/>
          <w:sz w:val="22"/>
          <w:szCs w:val="22"/>
        </w:rPr>
        <w:t>2005-2004, 2008-2007</w:t>
      </w:r>
      <w:r w:rsidRPr="00F961BE">
        <w:rPr>
          <w:b/>
          <w:bCs/>
          <w:sz w:val="22"/>
          <w:szCs w:val="22"/>
        </w:rPr>
        <w:tab/>
        <w:t>:</w:t>
      </w:r>
      <w:r w:rsidRPr="00F961BE">
        <w:rPr>
          <w:sz w:val="22"/>
          <w:szCs w:val="22"/>
        </w:rPr>
        <w:t xml:space="preserve"> Enstitü Sekreter Vekili, Marmara Üniversitesi T</w:t>
      </w:r>
      <w:r w:rsidR="00413CF7">
        <w:rPr>
          <w:sz w:val="22"/>
          <w:szCs w:val="22"/>
        </w:rPr>
        <w:t>ürkiyat Araştırmaları Enstitüsü</w:t>
      </w:r>
    </w:p>
    <w:p w14:paraId="77526B78" w14:textId="08F2C60E" w:rsidR="008F2FB3" w:rsidRPr="00F961BE" w:rsidRDefault="008F2FB3" w:rsidP="00F961BE">
      <w:pPr>
        <w:pStyle w:val="msobodytextindent3"/>
        <w:spacing w:before="0" w:beforeAutospacing="0" w:after="120" w:line="240" w:lineRule="auto"/>
        <w:ind w:left="1979" w:hanging="2087"/>
        <w:rPr>
          <w:sz w:val="22"/>
          <w:szCs w:val="22"/>
        </w:rPr>
      </w:pPr>
      <w:r w:rsidRPr="00F961BE">
        <w:rPr>
          <w:b/>
          <w:bCs/>
          <w:sz w:val="22"/>
          <w:szCs w:val="22"/>
        </w:rPr>
        <w:t>2008-2002</w:t>
      </w:r>
      <w:r w:rsidRPr="00F961BE">
        <w:rPr>
          <w:b/>
          <w:bCs/>
          <w:sz w:val="22"/>
          <w:szCs w:val="22"/>
        </w:rPr>
        <w:tab/>
        <w:t>:</w:t>
      </w:r>
      <w:r w:rsidRPr="00F961BE">
        <w:rPr>
          <w:sz w:val="22"/>
          <w:szCs w:val="22"/>
        </w:rPr>
        <w:t xml:space="preserve"> </w:t>
      </w:r>
      <w:proofErr w:type="spellStart"/>
      <w:r w:rsidRPr="00F961BE">
        <w:rPr>
          <w:sz w:val="22"/>
          <w:szCs w:val="22"/>
        </w:rPr>
        <w:t>Yard</w:t>
      </w:r>
      <w:proofErr w:type="spellEnd"/>
      <w:r w:rsidRPr="00F961BE">
        <w:rPr>
          <w:sz w:val="22"/>
          <w:szCs w:val="22"/>
        </w:rPr>
        <w:t>. Doç. Dr</w:t>
      </w:r>
      <w:proofErr w:type="gramStart"/>
      <w:r w:rsidRPr="00F961BE">
        <w:rPr>
          <w:sz w:val="22"/>
          <w:szCs w:val="22"/>
        </w:rPr>
        <w:t>.,</w:t>
      </w:r>
      <w:proofErr w:type="gramEnd"/>
      <w:r w:rsidRPr="00F961BE">
        <w:rPr>
          <w:sz w:val="22"/>
          <w:szCs w:val="22"/>
        </w:rPr>
        <w:t xml:space="preserve"> Marmara Üniversitesi Türkiyat Araştırmaları E</w:t>
      </w:r>
      <w:r w:rsidR="00413CF7">
        <w:rPr>
          <w:sz w:val="22"/>
          <w:szCs w:val="22"/>
        </w:rPr>
        <w:t>nstitüsü Türk Tarihi Bilim Dalı</w:t>
      </w:r>
    </w:p>
    <w:p w14:paraId="2FF1DC72" w14:textId="2153586E" w:rsidR="008F2FB3" w:rsidRPr="00F961BE" w:rsidRDefault="008F2FB3" w:rsidP="00F961BE">
      <w:pPr>
        <w:pStyle w:val="msobodytextindent3"/>
        <w:spacing w:before="0" w:beforeAutospacing="0" w:after="120" w:line="240" w:lineRule="auto"/>
        <w:ind w:left="1979" w:hanging="2087"/>
        <w:rPr>
          <w:sz w:val="22"/>
          <w:szCs w:val="22"/>
        </w:rPr>
      </w:pPr>
      <w:r w:rsidRPr="00F961BE">
        <w:rPr>
          <w:b/>
          <w:bCs/>
          <w:sz w:val="22"/>
          <w:szCs w:val="22"/>
        </w:rPr>
        <w:t>2002-2001</w:t>
      </w:r>
      <w:r w:rsidRPr="00F961BE">
        <w:rPr>
          <w:b/>
          <w:bCs/>
          <w:sz w:val="22"/>
          <w:szCs w:val="22"/>
        </w:rPr>
        <w:tab/>
        <w:t>:</w:t>
      </w:r>
      <w:r w:rsidRPr="00F961BE">
        <w:rPr>
          <w:sz w:val="22"/>
          <w:szCs w:val="22"/>
        </w:rPr>
        <w:t xml:space="preserve"> Araştırma Görevlisi, Dr</w:t>
      </w:r>
      <w:proofErr w:type="gramStart"/>
      <w:r w:rsidRPr="00F961BE">
        <w:rPr>
          <w:sz w:val="22"/>
          <w:szCs w:val="22"/>
        </w:rPr>
        <w:t>.,</w:t>
      </w:r>
      <w:proofErr w:type="gramEnd"/>
      <w:r w:rsidRPr="00F961BE">
        <w:rPr>
          <w:sz w:val="22"/>
          <w:szCs w:val="22"/>
        </w:rPr>
        <w:t xml:space="preserve"> Marmara Üniversitesi Fen-</w:t>
      </w:r>
      <w:r w:rsidR="00413CF7">
        <w:rPr>
          <w:sz w:val="22"/>
          <w:szCs w:val="22"/>
        </w:rPr>
        <w:t>Edebiyat Fakültesi Tarih Bölümü</w:t>
      </w:r>
    </w:p>
    <w:p w14:paraId="6CA2D302" w14:textId="2891D1E4" w:rsidR="008F2FB3" w:rsidRPr="00F961BE" w:rsidRDefault="008F2FB3" w:rsidP="00F961BE">
      <w:pPr>
        <w:pStyle w:val="msobodytextindent3"/>
        <w:spacing w:before="0" w:beforeAutospacing="0" w:after="120" w:line="240" w:lineRule="auto"/>
        <w:ind w:left="1979" w:hanging="2087"/>
        <w:rPr>
          <w:sz w:val="22"/>
          <w:szCs w:val="22"/>
        </w:rPr>
      </w:pPr>
      <w:r w:rsidRPr="00F961BE">
        <w:rPr>
          <w:b/>
          <w:bCs/>
          <w:sz w:val="22"/>
          <w:szCs w:val="22"/>
        </w:rPr>
        <w:t>1997-</w:t>
      </w:r>
      <w:r w:rsidRPr="00F961BE">
        <w:rPr>
          <w:b/>
          <w:sz w:val="22"/>
          <w:szCs w:val="22"/>
        </w:rPr>
        <w:t>1995</w:t>
      </w:r>
      <w:r w:rsidRPr="00F961BE">
        <w:rPr>
          <w:b/>
          <w:sz w:val="22"/>
          <w:szCs w:val="22"/>
        </w:rPr>
        <w:tab/>
      </w:r>
      <w:r w:rsidRPr="00F961BE">
        <w:rPr>
          <w:b/>
          <w:bCs/>
          <w:sz w:val="22"/>
          <w:szCs w:val="22"/>
        </w:rPr>
        <w:t>:</w:t>
      </w:r>
      <w:r w:rsidRPr="00F961BE">
        <w:rPr>
          <w:sz w:val="22"/>
          <w:szCs w:val="22"/>
        </w:rPr>
        <w:t xml:space="preserve"> İran’da Ortaçağ Türk tarihiyle ilgili kaynak ve vesikalar üzeri</w:t>
      </w:r>
      <w:r w:rsidR="00413CF7">
        <w:rPr>
          <w:sz w:val="22"/>
          <w:szCs w:val="22"/>
        </w:rPr>
        <w:t>ne araştırmalar</w:t>
      </w:r>
    </w:p>
    <w:p w14:paraId="3D85EC83" w14:textId="6236317D" w:rsidR="008F2FB3" w:rsidRPr="00F961BE" w:rsidRDefault="008F2FB3" w:rsidP="00F961BE">
      <w:pPr>
        <w:pStyle w:val="msobodytextindent3"/>
        <w:spacing w:before="0" w:beforeAutospacing="0" w:after="120" w:line="240" w:lineRule="auto"/>
        <w:ind w:left="1979" w:hanging="2087"/>
        <w:rPr>
          <w:sz w:val="22"/>
          <w:szCs w:val="22"/>
        </w:rPr>
      </w:pPr>
      <w:r w:rsidRPr="00F961BE">
        <w:rPr>
          <w:b/>
          <w:bCs/>
          <w:sz w:val="22"/>
          <w:szCs w:val="22"/>
        </w:rPr>
        <w:t>2001-1993</w:t>
      </w:r>
      <w:r w:rsidRPr="00F961BE">
        <w:rPr>
          <w:b/>
          <w:bCs/>
          <w:sz w:val="22"/>
          <w:szCs w:val="22"/>
        </w:rPr>
        <w:tab/>
        <w:t>:</w:t>
      </w:r>
      <w:r w:rsidRPr="00F961BE">
        <w:rPr>
          <w:sz w:val="22"/>
          <w:szCs w:val="22"/>
        </w:rPr>
        <w:t xml:space="preserve"> Araştırma Görevlisi, Marmara Üniversitesi Atatür</w:t>
      </w:r>
      <w:r w:rsidR="00413CF7">
        <w:rPr>
          <w:sz w:val="22"/>
          <w:szCs w:val="22"/>
        </w:rPr>
        <w:t>k Eğitim Fakültesi Tarih Bölümü</w:t>
      </w:r>
    </w:p>
    <w:p w14:paraId="55CF2FEF" w14:textId="53FC7C32" w:rsidR="008F2FB3" w:rsidRPr="00F961BE" w:rsidRDefault="008F2FB3" w:rsidP="00F961BE">
      <w:pPr>
        <w:pStyle w:val="msobodytextindent3"/>
        <w:spacing w:before="0" w:beforeAutospacing="0" w:after="120" w:line="240" w:lineRule="auto"/>
        <w:ind w:left="1979" w:hanging="2087"/>
        <w:rPr>
          <w:bCs/>
          <w:color w:val="000000"/>
          <w:sz w:val="22"/>
          <w:szCs w:val="22"/>
        </w:rPr>
      </w:pPr>
      <w:r w:rsidRPr="00F961BE">
        <w:rPr>
          <w:b/>
          <w:bCs/>
          <w:color w:val="000000"/>
          <w:sz w:val="22"/>
          <w:szCs w:val="22"/>
        </w:rPr>
        <w:t>İLGİ ALANI</w:t>
      </w:r>
      <w:r w:rsidRPr="00F961BE">
        <w:rPr>
          <w:b/>
          <w:bCs/>
          <w:color w:val="000000"/>
          <w:sz w:val="22"/>
          <w:szCs w:val="22"/>
        </w:rPr>
        <w:tab/>
        <w:t xml:space="preserve">: </w:t>
      </w:r>
      <w:r w:rsidRPr="00F961BE">
        <w:rPr>
          <w:bCs/>
          <w:color w:val="000000"/>
          <w:sz w:val="22"/>
          <w:szCs w:val="22"/>
        </w:rPr>
        <w:t>Ortaçağ Türk-İran Tarihi (1000-1500), Türk-İran Kültür İlişkileri, Selçuklu Tarihi, İlhanlı Tarihi</w:t>
      </w:r>
      <w:r w:rsidRPr="00F961BE">
        <w:rPr>
          <w:sz w:val="22"/>
          <w:szCs w:val="22"/>
        </w:rPr>
        <w:t>,</w:t>
      </w:r>
      <w:r w:rsidRPr="00F961BE">
        <w:rPr>
          <w:rFonts w:ascii="Verdana" w:hAnsi="Verdana"/>
          <w:sz w:val="22"/>
          <w:szCs w:val="22"/>
        </w:rPr>
        <w:t xml:space="preserve"> </w:t>
      </w:r>
      <w:r w:rsidRPr="00F961BE">
        <w:rPr>
          <w:sz w:val="22"/>
          <w:szCs w:val="22"/>
        </w:rPr>
        <w:t xml:space="preserve">Moğol Tarihi, </w:t>
      </w:r>
      <w:r w:rsidRPr="00F961BE">
        <w:rPr>
          <w:bCs/>
          <w:color w:val="000000"/>
          <w:sz w:val="22"/>
          <w:szCs w:val="22"/>
        </w:rPr>
        <w:t xml:space="preserve">Selçuklu </w:t>
      </w:r>
      <w:proofErr w:type="spellStart"/>
      <w:r w:rsidRPr="00F961BE">
        <w:rPr>
          <w:bCs/>
          <w:color w:val="000000"/>
          <w:sz w:val="22"/>
          <w:szCs w:val="22"/>
        </w:rPr>
        <w:t>Nümizmatiği</w:t>
      </w:r>
      <w:proofErr w:type="spellEnd"/>
      <w:r w:rsidRPr="00F961BE">
        <w:rPr>
          <w:bCs/>
          <w:color w:val="000000"/>
          <w:sz w:val="22"/>
          <w:szCs w:val="22"/>
        </w:rPr>
        <w:t xml:space="preserve">, </w:t>
      </w:r>
      <w:proofErr w:type="spellStart"/>
      <w:r w:rsidRPr="00F961BE">
        <w:rPr>
          <w:bCs/>
          <w:color w:val="000000"/>
          <w:sz w:val="22"/>
          <w:szCs w:val="22"/>
        </w:rPr>
        <w:t>İslamî</w:t>
      </w:r>
      <w:proofErr w:type="spellEnd"/>
      <w:r w:rsidRPr="00F961BE">
        <w:rPr>
          <w:bCs/>
          <w:color w:val="000000"/>
          <w:sz w:val="22"/>
          <w:szCs w:val="22"/>
        </w:rPr>
        <w:t xml:space="preserve"> Yazmala</w:t>
      </w:r>
      <w:r w:rsidR="00413CF7">
        <w:rPr>
          <w:bCs/>
          <w:color w:val="000000"/>
          <w:sz w:val="22"/>
          <w:szCs w:val="22"/>
        </w:rPr>
        <w:t>r, Ortaçağ Diplomatik Metinleri</w:t>
      </w:r>
    </w:p>
    <w:p w14:paraId="086ED592" w14:textId="77777777" w:rsidR="008F2FB3" w:rsidRPr="00FE084E" w:rsidRDefault="0078152C" w:rsidP="008F2FB3">
      <w:pPr>
        <w:pStyle w:val="Balk4"/>
        <w:rPr>
          <w:sz w:val="26"/>
          <w:szCs w:val="26"/>
        </w:rPr>
      </w:pPr>
      <w:r>
        <w:rPr>
          <w:sz w:val="28"/>
        </w:rPr>
        <w:br w:type="column"/>
      </w:r>
      <w:r w:rsidR="008F2FB3" w:rsidRPr="00FE084E">
        <w:rPr>
          <w:sz w:val="26"/>
          <w:szCs w:val="26"/>
        </w:rPr>
        <w:lastRenderedPageBreak/>
        <w:t>AKADEMİK FAALİYETLER VE YAYINLAR</w:t>
      </w:r>
      <w:r w:rsidR="00FE084E">
        <w:rPr>
          <w:sz w:val="26"/>
          <w:szCs w:val="26"/>
        </w:rPr>
        <w:t xml:space="preserve"> </w:t>
      </w:r>
      <w:r w:rsidR="008F2FB3" w:rsidRPr="00FE084E">
        <w:rPr>
          <w:sz w:val="26"/>
          <w:szCs w:val="26"/>
        </w:rPr>
        <w:t>/</w:t>
      </w:r>
      <w:r w:rsidR="00FE084E">
        <w:rPr>
          <w:sz w:val="26"/>
          <w:szCs w:val="26"/>
        </w:rPr>
        <w:t xml:space="preserve"> </w:t>
      </w:r>
      <w:r w:rsidR="008F2FB3" w:rsidRPr="00FE084E">
        <w:rPr>
          <w:sz w:val="26"/>
          <w:szCs w:val="26"/>
        </w:rPr>
        <w:t>ACADEMIC ACTIVITES AND PUBLICATIONS</w:t>
      </w:r>
    </w:p>
    <w:p w14:paraId="1F03EB2D" w14:textId="77777777" w:rsidR="008F2FB3" w:rsidRDefault="008F2FB3" w:rsidP="008F2FB3">
      <w:pPr>
        <w:overflowPunct w:val="0"/>
        <w:autoSpaceDE w:val="0"/>
        <w:autoSpaceDN w:val="0"/>
        <w:adjustRightInd w:val="0"/>
        <w:spacing w:after="120"/>
        <w:ind w:left="567" w:hanging="283"/>
        <w:jc w:val="center"/>
        <w:rPr>
          <w:b/>
          <w:szCs w:val="20"/>
        </w:rPr>
      </w:pPr>
    </w:p>
    <w:p w14:paraId="7461EC78" w14:textId="77777777" w:rsidR="008F2FB3" w:rsidRDefault="008F2FB3" w:rsidP="008F2FB3">
      <w:pPr>
        <w:overflowPunct w:val="0"/>
        <w:autoSpaceDE w:val="0"/>
        <w:autoSpaceDN w:val="0"/>
        <w:adjustRightInd w:val="0"/>
        <w:spacing w:after="120"/>
        <w:ind w:left="567" w:hanging="283"/>
        <w:jc w:val="center"/>
        <w:rPr>
          <w:b/>
          <w:szCs w:val="20"/>
        </w:rPr>
      </w:pPr>
    </w:p>
    <w:p w14:paraId="6BB9B09A" w14:textId="77777777" w:rsidR="008F2FB3" w:rsidRDefault="008F2FB3" w:rsidP="008F2FB3">
      <w:pPr>
        <w:overflowPunct w:val="0"/>
        <w:autoSpaceDE w:val="0"/>
        <w:autoSpaceDN w:val="0"/>
        <w:adjustRightInd w:val="0"/>
        <w:spacing w:after="120"/>
        <w:ind w:left="567" w:hanging="283"/>
        <w:jc w:val="center"/>
        <w:rPr>
          <w:b/>
          <w:szCs w:val="20"/>
        </w:rPr>
      </w:pPr>
      <w:r>
        <w:rPr>
          <w:b/>
          <w:szCs w:val="20"/>
        </w:rPr>
        <w:t>I. KİTAP VE MAKALELER</w:t>
      </w:r>
      <w:r w:rsidR="001E50F7">
        <w:rPr>
          <w:b/>
          <w:szCs w:val="20"/>
        </w:rPr>
        <w:t xml:space="preserve"> </w:t>
      </w:r>
      <w:r>
        <w:rPr>
          <w:b/>
          <w:szCs w:val="20"/>
        </w:rPr>
        <w:t>/</w:t>
      </w:r>
      <w:r w:rsidR="001E50F7">
        <w:rPr>
          <w:b/>
          <w:szCs w:val="20"/>
        </w:rPr>
        <w:t xml:space="preserve"> </w:t>
      </w:r>
      <w:r>
        <w:rPr>
          <w:b/>
          <w:szCs w:val="20"/>
        </w:rPr>
        <w:t>BOOKS AND ARTICLES</w:t>
      </w:r>
    </w:p>
    <w:p w14:paraId="4DB8EB45" w14:textId="77777777" w:rsidR="008F2FB3" w:rsidRDefault="008F2FB3" w:rsidP="008F2FB3">
      <w:pPr>
        <w:overflowPunct w:val="0"/>
        <w:autoSpaceDE w:val="0"/>
        <w:autoSpaceDN w:val="0"/>
        <w:adjustRightInd w:val="0"/>
        <w:spacing w:after="120"/>
        <w:ind w:left="567" w:hanging="283"/>
        <w:jc w:val="center"/>
        <w:rPr>
          <w:szCs w:val="20"/>
        </w:rPr>
      </w:pPr>
      <w:r>
        <w:rPr>
          <w:b/>
        </w:rPr>
        <w:t>1994</w:t>
      </w:r>
    </w:p>
    <w:p w14:paraId="4A26A27D" w14:textId="77777777" w:rsidR="008F2FB3" w:rsidRDefault="008F2FB3" w:rsidP="008F2FB3">
      <w:pPr>
        <w:overflowPunct w:val="0"/>
        <w:autoSpaceDE w:val="0"/>
        <w:autoSpaceDN w:val="0"/>
        <w:adjustRightInd w:val="0"/>
        <w:spacing w:after="120"/>
        <w:ind w:left="567" w:hanging="283"/>
        <w:jc w:val="both"/>
        <w:rPr>
          <w:szCs w:val="20"/>
        </w:rPr>
      </w:pPr>
      <w:r>
        <w:t xml:space="preserve">1. </w:t>
      </w:r>
      <w:r>
        <w:rPr>
          <w:i/>
        </w:rPr>
        <w:t>Sultan Sencer ve Kara-</w:t>
      </w:r>
      <w:proofErr w:type="spellStart"/>
      <w:r>
        <w:rPr>
          <w:i/>
        </w:rPr>
        <w:t>hıtâylar</w:t>
      </w:r>
      <w:proofErr w:type="spellEnd"/>
      <w:r>
        <w:rPr>
          <w:i/>
        </w:rPr>
        <w:t xml:space="preserve"> -</w:t>
      </w:r>
      <w:proofErr w:type="spellStart"/>
      <w:r>
        <w:rPr>
          <w:i/>
        </w:rPr>
        <w:t>Katavân</w:t>
      </w:r>
      <w:proofErr w:type="spellEnd"/>
      <w:r>
        <w:rPr>
          <w:i/>
        </w:rPr>
        <w:t xml:space="preserve"> Savaşı (536/1141)</w:t>
      </w:r>
      <w:r>
        <w:t>-, Marmara Üniversitesi Türkiyat Araştırmaları Enstitüsü Basılmamış Yüksek Lisans Tezi, İstanbul 1994, XVIII+119 s.</w:t>
      </w:r>
    </w:p>
    <w:p w14:paraId="473468E1" w14:textId="77777777" w:rsidR="008F2FB3" w:rsidRDefault="008F2FB3" w:rsidP="008F2FB3">
      <w:pPr>
        <w:overflowPunct w:val="0"/>
        <w:autoSpaceDE w:val="0"/>
        <w:autoSpaceDN w:val="0"/>
        <w:adjustRightInd w:val="0"/>
        <w:spacing w:after="120"/>
        <w:ind w:left="567" w:hanging="283"/>
        <w:jc w:val="both"/>
        <w:rPr>
          <w:szCs w:val="20"/>
        </w:rPr>
      </w:pPr>
    </w:p>
    <w:p w14:paraId="40A866EA" w14:textId="77777777" w:rsidR="008F2FB3" w:rsidRDefault="008F2FB3" w:rsidP="008F2FB3">
      <w:pPr>
        <w:overflowPunct w:val="0"/>
        <w:autoSpaceDE w:val="0"/>
        <w:autoSpaceDN w:val="0"/>
        <w:adjustRightInd w:val="0"/>
        <w:spacing w:after="120"/>
        <w:ind w:left="567" w:hanging="283"/>
        <w:jc w:val="center"/>
        <w:rPr>
          <w:szCs w:val="20"/>
        </w:rPr>
      </w:pPr>
      <w:r>
        <w:rPr>
          <w:b/>
        </w:rPr>
        <w:t>1999</w:t>
      </w:r>
    </w:p>
    <w:p w14:paraId="1780FD6C" w14:textId="77777777" w:rsidR="008F2FB3" w:rsidRDefault="008F2FB3" w:rsidP="008F2FB3">
      <w:pPr>
        <w:overflowPunct w:val="0"/>
        <w:autoSpaceDE w:val="0"/>
        <w:autoSpaceDN w:val="0"/>
        <w:adjustRightInd w:val="0"/>
        <w:spacing w:after="120"/>
        <w:ind w:left="567" w:hanging="283"/>
        <w:jc w:val="both"/>
      </w:pPr>
      <w:r>
        <w:t xml:space="preserve">2. “İlhanlılar Devrine Ait Anonim Bir </w:t>
      </w:r>
      <w:proofErr w:type="spellStart"/>
      <w:r>
        <w:t>Münşe’ât</w:t>
      </w:r>
      <w:proofErr w:type="spellEnd"/>
      <w:r>
        <w:t xml:space="preserve"> </w:t>
      </w:r>
      <w:proofErr w:type="spellStart"/>
      <w:r>
        <w:t>Mecmû‘ası</w:t>
      </w:r>
      <w:proofErr w:type="spellEnd"/>
      <w:r>
        <w:t xml:space="preserve">: </w:t>
      </w:r>
      <w:proofErr w:type="spellStart"/>
      <w:r>
        <w:rPr>
          <w:i/>
          <w:iCs/>
        </w:rPr>
        <w:t>Risāla</w:t>
      </w:r>
      <w:proofErr w:type="spellEnd"/>
      <w:r>
        <w:rPr>
          <w:i/>
          <w:iCs/>
        </w:rPr>
        <w:t xml:space="preserve"> al-</w:t>
      </w:r>
      <w:proofErr w:type="spellStart"/>
      <w:r>
        <w:rPr>
          <w:i/>
          <w:iCs/>
        </w:rPr>
        <w:t>Sāhibiyya</w:t>
      </w:r>
      <w:proofErr w:type="spellEnd"/>
      <w:r>
        <w:t xml:space="preserve">”, </w:t>
      </w:r>
      <w:r>
        <w:rPr>
          <w:i/>
        </w:rPr>
        <w:t>TTK</w:t>
      </w:r>
      <w:r>
        <w:t xml:space="preserve"> </w:t>
      </w:r>
      <w:r>
        <w:rPr>
          <w:i/>
        </w:rPr>
        <w:t>Belleten</w:t>
      </w:r>
      <w:r>
        <w:t xml:space="preserve">, LXIII/238, (2000), s. 725-743. </w:t>
      </w:r>
    </w:p>
    <w:p w14:paraId="4A86C69D" w14:textId="77777777" w:rsidR="008F2FB3" w:rsidRDefault="008F2FB3" w:rsidP="008F2FB3">
      <w:pPr>
        <w:overflowPunct w:val="0"/>
        <w:autoSpaceDE w:val="0"/>
        <w:autoSpaceDN w:val="0"/>
        <w:adjustRightInd w:val="0"/>
        <w:spacing w:after="120"/>
        <w:ind w:left="567" w:hanging="283"/>
        <w:jc w:val="both"/>
        <w:rPr>
          <w:szCs w:val="20"/>
        </w:rPr>
      </w:pPr>
      <w:r>
        <w:t>3. “</w:t>
      </w:r>
      <w:proofErr w:type="spellStart"/>
      <w:r>
        <w:t>İftihâriler</w:t>
      </w:r>
      <w:proofErr w:type="spellEnd"/>
      <w:r>
        <w:t xml:space="preserve">”, </w:t>
      </w:r>
      <w:proofErr w:type="spellStart"/>
      <w:r>
        <w:rPr>
          <w:i/>
          <w:iCs/>
        </w:rPr>
        <w:t>Diyânet</w:t>
      </w:r>
      <w:proofErr w:type="spellEnd"/>
      <w:r>
        <w:rPr>
          <w:i/>
          <w:iCs/>
        </w:rPr>
        <w:t xml:space="preserve"> Vakfı İslâm Ansiklopedisi </w:t>
      </w:r>
      <w:r>
        <w:t xml:space="preserve">[= </w:t>
      </w:r>
      <w:r>
        <w:rPr>
          <w:i/>
        </w:rPr>
        <w:t>DİA</w:t>
      </w:r>
      <w:r>
        <w:rPr>
          <w:iCs/>
        </w:rPr>
        <w:t>]</w:t>
      </w:r>
      <w:r>
        <w:t>, XXI, (1999), s. 520-521.</w:t>
      </w:r>
    </w:p>
    <w:p w14:paraId="2F7E5F96" w14:textId="77777777" w:rsidR="008F2FB3" w:rsidRDefault="008F2FB3" w:rsidP="008F2FB3">
      <w:pPr>
        <w:overflowPunct w:val="0"/>
        <w:autoSpaceDE w:val="0"/>
        <w:autoSpaceDN w:val="0"/>
        <w:adjustRightInd w:val="0"/>
        <w:spacing w:after="120"/>
        <w:ind w:left="567" w:hanging="283"/>
        <w:jc w:val="both"/>
        <w:rPr>
          <w:szCs w:val="20"/>
        </w:rPr>
      </w:pPr>
    </w:p>
    <w:p w14:paraId="1E25BC36" w14:textId="77777777" w:rsidR="008F2FB3" w:rsidRDefault="008F2FB3" w:rsidP="008F2FB3">
      <w:pPr>
        <w:overflowPunct w:val="0"/>
        <w:autoSpaceDE w:val="0"/>
        <w:autoSpaceDN w:val="0"/>
        <w:adjustRightInd w:val="0"/>
        <w:spacing w:after="120"/>
        <w:ind w:left="567" w:hanging="283"/>
        <w:jc w:val="center"/>
        <w:rPr>
          <w:szCs w:val="20"/>
        </w:rPr>
      </w:pPr>
      <w:r>
        <w:rPr>
          <w:b/>
        </w:rPr>
        <w:t>2000</w:t>
      </w:r>
    </w:p>
    <w:p w14:paraId="28B2185E" w14:textId="77777777" w:rsidR="008F2FB3" w:rsidRDefault="008F2FB3" w:rsidP="00CC6833">
      <w:pPr>
        <w:overflowPunct w:val="0"/>
        <w:autoSpaceDE w:val="0"/>
        <w:autoSpaceDN w:val="0"/>
        <w:adjustRightInd w:val="0"/>
        <w:spacing w:after="120"/>
        <w:ind w:left="567" w:hanging="283"/>
        <w:jc w:val="both"/>
        <w:rPr>
          <w:szCs w:val="20"/>
        </w:rPr>
      </w:pPr>
      <w:r>
        <w:t xml:space="preserve">4. </w:t>
      </w:r>
      <w:proofErr w:type="spellStart"/>
      <w:r>
        <w:rPr>
          <w:i/>
        </w:rPr>
        <w:t>Gâzân</w:t>
      </w:r>
      <w:proofErr w:type="spellEnd"/>
      <w:r>
        <w:rPr>
          <w:i/>
        </w:rPr>
        <w:t xml:space="preserve"> Hân ve Reformları (694/1295-703/1</w:t>
      </w:r>
      <w:r w:rsidR="00CC6833">
        <w:rPr>
          <w:i/>
        </w:rPr>
        <w:t>30</w:t>
      </w:r>
      <w:r>
        <w:rPr>
          <w:i/>
        </w:rPr>
        <w:t>4)</w:t>
      </w:r>
      <w:r>
        <w:t xml:space="preserve">, Marmara Üniversitesi Türkiyat Araştırmaları Enstitüsü, Doktora Tezi, İstanbul 2000, XLVIII+364+10 s., (yayını için bkz. aşağıda </w:t>
      </w:r>
      <w:proofErr w:type="spellStart"/>
      <w:r>
        <w:t>nr</w:t>
      </w:r>
      <w:proofErr w:type="spellEnd"/>
      <w:r>
        <w:t>. 84).</w:t>
      </w:r>
    </w:p>
    <w:p w14:paraId="535DA331" w14:textId="77777777" w:rsidR="008F2FB3" w:rsidRDefault="008F2FB3" w:rsidP="008F2FB3">
      <w:pPr>
        <w:overflowPunct w:val="0"/>
        <w:autoSpaceDE w:val="0"/>
        <w:autoSpaceDN w:val="0"/>
        <w:adjustRightInd w:val="0"/>
        <w:spacing w:after="120"/>
        <w:ind w:left="567" w:hanging="283"/>
        <w:jc w:val="both"/>
        <w:rPr>
          <w:szCs w:val="20"/>
        </w:rPr>
      </w:pPr>
      <w:r>
        <w:t>5. “</w:t>
      </w:r>
      <w:proofErr w:type="spellStart"/>
      <w:r>
        <w:t>İncü</w:t>
      </w:r>
      <w:proofErr w:type="spellEnd"/>
      <w:r>
        <w:t xml:space="preserve">”, </w:t>
      </w:r>
      <w:r>
        <w:rPr>
          <w:i/>
        </w:rPr>
        <w:t>DİA</w:t>
      </w:r>
      <w:r>
        <w:t>, XXII, (2000), s. 281.</w:t>
      </w:r>
    </w:p>
    <w:p w14:paraId="4A4A6EDC" w14:textId="77777777" w:rsidR="008F2FB3" w:rsidRDefault="008F2FB3" w:rsidP="008F2FB3">
      <w:pPr>
        <w:overflowPunct w:val="0"/>
        <w:autoSpaceDE w:val="0"/>
        <w:autoSpaceDN w:val="0"/>
        <w:adjustRightInd w:val="0"/>
        <w:spacing w:after="120"/>
        <w:ind w:left="567" w:hanging="283"/>
        <w:jc w:val="both"/>
      </w:pPr>
      <w:r>
        <w:t xml:space="preserve">6. “İran”, </w:t>
      </w:r>
      <w:r>
        <w:rPr>
          <w:i/>
        </w:rPr>
        <w:t>DİA</w:t>
      </w:r>
      <w:r>
        <w:t>, XXII, (2000), s. 396-400.</w:t>
      </w:r>
    </w:p>
    <w:p w14:paraId="248BC285" w14:textId="77777777" w:rsidR="008F2FB3" w:rsidRDefault="008F2FB3" w:rsidP="008F2FB3">
      <w:pPr>
        <w:overflowPunct w:val="0"/>
        <w:autoSpaceDE w:val="0"/>
        <w:autoSpaceDN w:val="0"/>
        <w:adjustRightInd w:val="0"/>
        <w:spacing w:after="120"/>
        <w:ind w:left="567" w:hanging="283"/>
        <w:jc w:val="both"/>
        <w:rPr>
          <w:szCs w:val="20"/>
        </w:rPr>
      </w:pPr>
      <w:r>
        <w:t>7. “</w:t>
      </w:r>
      <w:proofErr w:type="spellStart"/>
      <w:r>
        <w:t>İsfahân</w:t>
      </w:r>
      <w:proofErr w:type="spellEnd"/>
      <w:r>
        <w:t xml:space="preserve">”, </w:t>
      </w:r>
      <w:r>
        <w:rPr>
          <w:i/>
        </w:rPr>
        <w:t>DİA</w:t>
      </w:r>
      <w:r>
        <w:t>, XXII, (2000), s. 497-502.</w:t>
      </w:r>
    </w:p>
    <w:p w14:paraId="20B21E91" w14:textId="77777777" w:rsidR="008F2FB3" w:rsidRDefault="008F2FB3" w:rsidP="008F2FB3">
      <w:pPr>
        <w:overflowPunct w:val="0"/>
        <w:autoSpaceDE w:val="0"/>
        <w:autoSpaceDN w:val="0"/>
        <w:adjustRightInd w:val="0"/>
        <w:spacing w:after="120"/>
        <w:ind w:left="567" w:hanging="283"/>
        <w:jc w:val="both"/>
        <w:rPr>
          <w:szCs w:val="20"/>
        </w:rPr>
      </w:pPr>
    </w:p>
    <w:p w14:paraId="6C4B67A1" w14:textId="77777777" w:rsidR="008F2FB3" w:rsidRDefault="008F2FB3" w:rsidP="008F2FB3">
      <w:pPr>
        <w:overflowPunct w:val="0"/>
        <w:autoSpaceDE w:val="0"/>
        <w:autoSpaceDN w:val="0"/>
        <w:adjustRightInd w:val="0"/>
        <w:spacing w:after="120"/>
        <w:ind w:left="567" w:hanging="283"/>
        <w:jc w:val="center"/>
        <w:rPr>
          <w:szCs w:val="20"/>
        </w:rPr>
      </w:pPr>
      <w:r>
        <w:rPr>
          <w:b/>
        </w:rPr>
        <w:t>2001</w:t>
      </w:r>
    </w:p>
    <w:p w14:paraId="23D38C38" w14:textId="77777777" w:rsidR="008F2FB3" w:rsidRDefault="008F2FB3" w:rsidP="008F2FB3">
      <w:pPr>
        <w:overflowPunct w:val="0"/>
        <w:autoSpaceDE w:val="0"/>
        <w:autoSpaceDN w:val="0"/>
        <w:adjustRightInd w:val="0"/>
        <w:spacing w:after="120"/>
        <w:ind w:left="567" w:hanging="283"/>
        <w:jc w:val="both"/>
        <w:rPr>
          <w:szCs w:val="20"/>
        </w:rPr>
      </w:pPr>
      <w:r>
        <w:t xml:space="preserve">8. “Şeyh </w:t>
      </w:r>
      <w:proofErr w:type="spellStart"/>
      <w:r>
        <w:t>Safîu’d-dîn</w:t>
      </w:r>
      <w:proofErr w:type="spellEnd"/>
      <w:r>
        <w:t xml:space="preserve"> </w:t>
      </w:r>
      <w:proofErr w:type="spellStart"/>
      <w:r>
        <w:t>Erdebîlî’nin</w:t>
      </w:r>
      <w:proofErr w:type="spellEnd"/>
      <w:r>
        <w:t xml:space="preserve"> Türbesinde Bulunan Kitaplar”, </w:t>
      </w:r>
      <w:r>
        <w:rPr>
          <w:i/>
        </w:rPr>
        <w:t>Marmara Üniversitesi</w:t>
      </w:r>
      <w:r>
        <w:t xml:space="preserve"> </w:t>
      </w:r>
      <w:r>
        <w:rPr>
          <w:i/>
        </w:rPr>
        <w:t>Türklük Araştırmaları Dergisi</w:t>
      </w:r>
      <w:r>
        <w:t>, Sayı 10, (2001), s. 43-56.</w:t>
      </w:r>
    </w:p>
    <w:p w14:paraId="05B6F639" w14:textId="77777777" w:rsidR="008F2FB3" w:rsidRDefault="008F2FB3" w:rsidP="008F2FB3">
      <w:pPr>
        <w:overflowPunct w:val="0"/>
        <w:autoSpaceDE w:val="0"/>
        <w:autoSpaceDN w:val="0"/>
        <w:adjustRightInd w:val="0"/>
        <w:spacing w:after="120"/>
        <w:ind w:left="567" w:hanging="283"/>
        <w:jc w:val="both"/>
        <w:rPr>
          <w:szCs w:val="20"/>
        </w:rPr>
      </w:pPr>
      <w:r>
        <w:t xml:space="preserve">9. “Yeni Paraların Işığında Kuruluş Devri Selçuklularında Hâkimiyet Münasebetleri Hakkında Bazı Düşünceler”, </w:t>
      </w:r>
      <w:r>
        <w:rPr>
          <w:i/>
        </w:rPr>
        <w:t>TTK</w:t>
      </w:r>
      <w:r>
        <w:t xml:space="preserve"> </w:t>
      </w:r>
      <w:r>
        <w:rPr>
          <w:i/>
        </w:rPr>
        <w:t>Belleten</w:t>
      </w:r>
      <w:r>
        <w:t>, LXV/243, (2002), s. 547-570.</w:t>
      </w:r>
    </w:p>
    <w:p w14:paraId="57108CD2" w14:textId="77777777" w:rsidR="008F2FB3" w:rsidRDefault="008F2FB3" w:rsidP="008F2FB3">
      <w:pPr>
        <w:overflowPunct w:val="0"/>
        <w:autoSpaceDE w:val="0"/>
        <w:autoSpaceDN w:val="0"/>
        <w:adjustRightInd w:val="0"/>
        <w:spacing w:after="120"/>
        <w:ind w:left="567" w:hanging="283"/>
        <w:jc w:val="both"/>
        <w:rPr>
          <w:szCs w:val="20"/>
        </w:rPr>
      </w:pPr>
      <w:r>
        <w:t xml:space="preserve">10. “Ülüş Sisteminden Merkezî Devlete: Selçuklu Devlet Telâkkisinin Teşekkülü (1038-1064)”, </w:t>
      </w:r>
      <w:r>
        <w:rPr>
          <w:i/>
        </w:rPr>
        <w:t>Türkler</w:t>
      </w:r>
      <w:r>
        <w:t xml:space="preserve">, V, ed. Hasan Celâl Güzel - Kemal Çiçek - Salim Koca, Yeni Türkiye Yayınları, Ankara 2002, s. 249-264. </w:t>
      </w:r>
    </w:p>
    <w:p w14:paraId="30F74342" w14:textId="77777777" w:rsidR="008F2FB3" w:rsidRDefault="008F2FB3" w:rsidP="008F2FB3">
      <w:pPr>
        <w:overflowPunct w:val="0"/>
        <w:autoSpaceDE w:val="0"/>
        <w:autoSpaceDN w:val="0"/>
        <w:adjustRightInd w:val="0"/>
        <w:spacing w:after="120"/>
        <w:ind w:left="567" w:hanging="283"/>
        <w:jc w:val="both"/>
        <w:rPr>
          <w:szCs w:val="20"/>
        </w:rPr>
      </w:pPr>
      <w:r>
        <w:t>11. “</w:t>
      </w:r>
      <w:proofErr w:type="spellStart"/>
      <w:r>
        <w:t>From</w:t>
      </w:r>
      <w:proofErr w:type="spellEnd"/>
      <w:r>
        <w:t xml:space="preserve"> Ülüş (</w:t>
      </w:r>
      <w:proofErr w:type="spellStart"/>
      <w:r>
        <w:t>Sharing</w:t>
      </w:r>
      <w:proofErr w:type="spellEnd"/>
      <w:r>
        <w:t xml:space="preserve">) </w:t>
      </w:r>
      <w:proofErr w:type="spellStart"/>
      <w:r>
        <w:t>System</w:t>
      </w:r>
      <w:proofErr w:type="spellEnd"/>
      <w:r>
        <w:t xml:space="preserve"> </w:t>
      </w:r>
      <w:proofErr w:type="spellStart"/>
      <w:r>
        <w:t>to</w:t>
      </w:r>
      <w:proofErr w:type="spellEnd"/>
      <w:r>
        <w:t xml:space="preserve"> </w:t>
      </w:r>
      <w:proofErr w:type="spellStart"/>
      <w:r>
        <w:t>the</w:t>
      </w:r>
      <w:proofErr w:type="spellEnd"/>
      <w:r>
        <w:t xml:space="preserve"> Central </w:t>
      </w:r>
      <w:proofErr w:type="spellStart"/>
      <w:r>
        <w:t>State</w:t>
      </w:r>
      <w:proofErr w:type="spellEnd"/>
      <w:r>
        <w:t xml:space="preserve">: </w:t>
      </w:r>
      <w:proofErr w:type="spellStart"/>
      <w:r>
        <w:t>Formation</w:t>
      </w:r>
      <w:proofErr w:type="spellEnd"/>
      <w:r>
        <w:t xml:space="preserve"> of </w:t>
      </w:r>
      <w:proofErr w:type="spellStart"/>
      <w:r>
        <w:t>the</w:t>
      </w:r>
      <w:proofErr w:type="spellEnd"/>
      <w:r>
        <w:t xml:space="preserve"> </w:t>
      </w:r>
      <w:proofErr w:type="spellStart"/>
      <w:r>
        <w:t>Seljuk</w:t>
      </w:r>
      <w:proofErr w:type="spellEnd"/>
      <w:r>
        <w:t xml:space="preserve"> </w:t>
      </w:r>
      <w:proofErr w:type="spellStart"/>
      <w:r>
        <w:t>State</w:t>
      </w:r>
      <w:proofErr w:type="spellEnd"/>
      <w:r>
        <w:t xml:space="preserve"> </w:t>
      </w:r>
      <w:proofErr w:type="spellStart"/>
      <w:r>
        <w:t>Concept</w:t>
      </w:r>
      <w:proofErr w:type="spellEnd"/>
      <w:r>
        <w:t xml:space="preserve">”, English trans. Sevinç </w:t>
      </w:r>
      <w:proofErr w:type="spellStart"/>
      <w:r>
        <w:t>Altınçekiç</w:t>
      </w:r>
      <w:proofErr w:type="spellEnd"/>
      <w:r>
        <w:t xml:space="preserve">, </w:t>
      </w:r>
      <w:proofErr w:type="spellStart"/>
      <w:r>
        <w:rPr>
          <w:i/>
        </w:rPr>
        <w:t>The</w:t>
      </w:r>
      <w:proofErr w:type="spellEnd"/>
      <w:r>
        <w:rPr>
          <w:i/>
        </w:rPr>
        <w:t xml:space="preserve"> </w:t>
      </w:r>
      <w:proofErr w:type="spellStart"/>
      <w:r>
        <w:rPr>
          <w:i/>
        </w:rPr>
        <w:t>Turks</w:t>
      </w:r>
      <w:proofErr w:type="spellEnd"/>
      <w:r>
        <w:t xml:space="preserve">, II, </w:t>
      </w:r>
      <w:proofErr w:type="spellStart"/>
      <w:r>
        <w:rPr>
          <w:i/>
        </w:rPr>
        <w:t>Middle</w:t>
      </w:r>
      <w:proofErr w:type="spellEnd"/>
      <w:r>
        <w:rPr>
          <w:i/>
        </w:rPr>
        <w:t xml:space="preserve"> </w:t>
      </w:r>
      <w:proofErr w:type="spellStart"/>
      <w:r>
        <w:rPr>
          <w:i/>
        </w:rPr>
        <w:t>Ages</w:t>
      </w:r>
      <w:proofErr w:type="spellEnd"/>
      <w:r>
        <w:t>, ed. Hasan Celâl Güzel - C. Cem Oğuz - Osman Karatay, Yeni Türkiye Publications, Ankara 2002, s. 260-268</w:t>
      </w:r>
      <w:r w:rsidR="007A2889">
        <w:t>, (İngilizce)</w:t>
      </w:r>
      <w:r>
        <w:t>.</w:t>
      </w:r>
    </w:p>
    <w:p w14:paraId="18DC1531" w14:textId="77777777" w:rsidR="008F2FB3" w:rsidRDefault="008F2FB3" w:rsidP="008F2FB3">
      <w:pPr>
        <w:overflowPunct w:val="0"/>
        <w:autoSpaceDE w:val="0"/>
        <w:autoSpaceDN w:val="0"/>
        <w:adjustRightInd w:val="0"/>
        <w:spacing w:after="120"/>
        <w:ind w:left="567" w:hanging="283"/>
        <w:jc w:val="both"/>
      </w:pPr>
      <w:r>
        <w:t xml:space="preserve">12. “XIV. Yüzyılda </w:t>
      </w:r>
      <w:proofErr w:type="spellStart"/>
      <w:r>
        <w:t>Tebrîz’de</w:t>
      </w:r>
      <w:proofErr w:type="spellEnd"/>
      <w:r>
        <w:t xml:space="preserve"> Bir Hayır ve Kültür Kurumu: </w:t>
      </w:r>
      <w:proofErr w:type="spellStart"/>
      <w:r>
        <w:t>Şenb</w:t>
      </w:r>
      <w:proofErr w:type="spellEnd"/>
      <w:r>
        <w:t xml:space="preserve">-i </w:t>
      </w:r>
      <w:proofErr w:type="spellStart"/>
      <w:r>
        <w:t>Gâzân</w:t>
      </w:r>
      <w:proofErr w:type="spellEnd"/>
      <w:r>
        <w:t xml:space="preserve"> (</w:t>
      </w:r>
      <w:proofErr w:type="spellStart"/>
      <w:r>
        <w:t>Gâzâniyye</w:t>
      </w:r>
      <w:proofErr w:type="spellEnd"/>
      <w:r>
        <w:t xml:space="preserve">)”, </w:t>
      </w:r>
      <w:r>
        <w:rPr>
          <w:i/>
        </w:rPr>
        <w:t>İstanbul Üniversitesi Edebiyat Fakültesi Tarih Dergisi</w:t>
      </w:r>
      <w:r>
        <w:t>, Sayı 37, (</w:t>
      </w:r>
      <w:r>
        <w:rPr>
          <w:i/>
        </w:rPr>
        <w:t>Prof. Dr. İsmet Miroğlu Hatıra Sayısı</w:t>
      </w:r>
      <w:r>
        <w:t xml:space="preserve">), (2002), s. 253-289. (Makaleye internet üzerinden ulaşmak için: </w:t>
      </w:r>
      <w:hyperlink r:id="rId16" w:history="1">
        <w:r>
          <w:rPr>
            <w:rStyle w:val="Kpr"/>
            <w:color w:val="3366FF"/>
          </w:rPr>
          <w:t>http://www.iudergi.com/tr/index.php/tarih/article/viewFile/3830/3428</w:t>
        </w:r>
      </w:hyperlink>
      <w:r>
        <w:t>). Azeri Türkçesine</w:t>
      </w:r>
      <w:r>
        <w:rPr>
          <w:color w:val="000000"/>
        </w:rPr>
        <w:t xml:space="preserve"> özet </w:t>
      </w:r>
      <w:proofErr w:type="spellStart"/>
      <w:r>
        <w:rPr>
          <w:color w:val="000000"/>
        </w:rPr>
        <w:t>terc</w:t>
      </w:r>
      <w:proofErr w:type="spellEnd"/>
      <w:r>
        <w:rPr>
          <w:color w:val="000000"/>
        </w:rPr>
        <w:t>. “</w:t>
      </w:r>
      <w:proofErr w:type="spellStart"/>
      <w:r>
        <w:rPr>
          <w:color w:val="000000"/>
        </w:rPr>
        <w:t>Qedim</w:t>
      </w:r>
      <w:proofErr w:type="spellEnd"/>
      <w:r>
        <w:rPr>
          <w:color w:val="000000"/>
        </w:rPr>
        <w:t xml:space="preserve"> Tebriz’de Büyük Medeniyet ve </w:t>
      </w:r>
      <w:proofErr w:type="spellStart"/>
      <w:r>
        <w:rPr>
          <w:color w:val="000000"/>
        </w:rPr>
        <w:t>Xeyriyye</w:t>
      </w:r>
      <w:proofErr w:type="spellEnd"/>
      <w:r>
        <w:rPr>
          <w:color w:val="000000"/>
        </w:rPr>
        <w:t xml:space="preserve"> Merkezi: </w:t>
      </w:r>
      <w:proofErr w:type="spellStart"/>
      <w:r>
        <w:rPr>
          <w:color w:val="000000"/>
        </w:rPr>
        <w:t>Tarixin</w:t>
      </w:r>
      <w:proofErr w:type="spellEnd"/>
      <w:r>
        <w:rPr>
          <w:color w:val="000000"/>
        </w:rPr>
        <w:t xml:space="preserve"> Keşmekeşlerinin </w:t>
      </w:r>
      <w:proofErr w:type="spellStart"/>
      <w:r>
        <w:rPr>
          <w:color w:val="000000"/>
        </w:rPr>
        <w:t>Yox</w:t>
      </w:r>
      <w:proofErr w:type="spellEnd"/>
      <w:r>
        <w:rPr>
          <w:color w:val="000000"/>
        </w:rPr>
        <w:t xml:space="preserve"> </w:t>
      </w:r>
      <w:proofErr w:type="spellStart"/>
      <w:r>
        <w:rPr>
          <w:color w:val="000000"/>
        </w:rPr>
        <w:t>Ettiyi</w:t>
      </w:r>
      <w:proofErr w:type="spellEnd"/>
      <w:r>
        <w:rPr>
          <w:color w:val="000000"/>
        </w:rPr>
        <w:t xml:space="preserve"> </w:t>
      </w:r>
      <w:proofErr w:type="spellStart"/>
      <w:r>
        <w:rPr>
          <w:color w:val="000000"/>
        </w:rPr>
        <w:t>Şenb</w:t>
      </w:r>
      <w:proofErr w:type="spellEnd"/>
      <w:r>
        <w:rPr>
          <w:color w:val="000000"/>
        </w:rPr>
        <w:t xml:space="preserve">-i </w:t>
      </w:r>
      <w:proofErr w:type="spellStart"/>
      <w:r>
        <w:rPr>
          <w:color w:val="000000"/>
        </w:rPr>
        <w:t>Qazan</w:t>
      </w:r>
      <w:proofErr w:type="spellEnd"/>
      <w:r>
        <w:rPr>
          <w:color w:val="000000"/>
        </w:rPr>
        <w:t xml:space="preserve"> İmareti”, </w:t>
      </w:r>
      <w:r>
        <w:rPr>
          <w:i/>
          <w:color w:val="000000"/>
        </w:rPr>
        <w:t xml:space="preserve">525-ci </w:t>
      </w:r>
      <w:proofErr w:type="spellStart"/>
      <w:r>
        <w:rPr>
          <w:i/>
          <w:color w:val="000000"/>
        </w:rPr>
        <w:t>Gezet</w:t>
      </w:r>
      <w:proofErr w:type="spellEnd"/>
      <w:r>
        <w:rPr>
          <w:color w:val="000000"/>
        </w:rPr>
        <w:t xml:space="preserve">, 25 </w:t>
      </w:r>
      <w:proofErr w:type="spellStart"/>
      <w:r>
        <w:rPr>
          <w:color w:val="000000"/>
        </w:rPr>
        <w:t>Sentyabr</w:t>
      </w:r>
      <w:proofErr w:type="spellEnd"/>
      <w:r>
        <w:rPr>
          <w:color w:val="000000"/>
        </w:rPr>
        <w:t xml:space="preserve"> 2009, </w:t>
      </w:r>
      <w:proofErr w:type="spellStart"/>
      <w:r>
        <w:rPr>
          <w:color w:val="000000"/>
        </w:rPr>
        <w:t>no</w:t>
      </w:r>
      <w:proofErr w:type="spellEnd"/>
      <w:r>
        <w:rPr>
          <w:color w:val="000000"/>
        </w:rPr>
        <w:t>. 175 (3008), s. 6.</w:t>
      </w:r>
    </w:p>
    <w:p w14:paraId="4E25C6F3" w14:textId="77777777" w:rsidR="008F2FB3" w:rsidRDefault="008F2FB3" w:rsidP="008F2FB3">
      <w:pPr>
        <w:overflowPunct w:val="0"/>
        <w:autoSpaceDE w:val="0"/>
        <w:autoSpaceDN w:val="0"/>
        <w:adjustRightInd w:val="0"/>
        <w:spacing w:after="120"/>
        <w:ind w:left="567" w:hanging="283"/>
        <w:jc w:val="both"/>
        <w:rPr>
          <w:szCs w:val="20"/>
        </w:rPr>
      </w:pPr>
      <w:r>
        <w:lastRenderedPageBreak/>
        <w:t xml:space="preserve">13. “Çağrı Bey’in Oğulları Tarafından Bastırılmış Bazı Sikkeler ve Sağladıkları Bilgiler”, </w:t>
      </w:r>
      <w:r>
        <w:rPr>
          <w:i/>
        </w:rPr>
        <w:t>Marmara Üniversitesi Türklük Araştırmaları Dergisi</w:t>
      </w:r>
      <w:r>
        <w:t>,</w:t>
      </w:r>
      <w:r>
        <w:rPr>
          <w:i/>
        </w:rPr>
        <w:t xml:space="preserve"> </w:t>
      </w:r>
      <w:r>
        <w:t>12,</w:t>
      </w:r>
      <w:r>
        <w:rPr>
          <w:i/>
        </w:rPr>
        <w:t xml:space="preserve"> Prof. Dr. Coşkun Alptekin’e Armağan: Osmanlı Öncesi Batı Asya’da Türk Varlığı</w:t>
      </w:r>
      <w:r>
        <w:t>, (2002), s. 305-321.</w:t>
      </w:r>
    </w:p>
    <w:p w14:paraId="1A4E436D" w14:textId="77777777" w:rsidR="008F2FB3" w:rsidRDefault="008F2FB3" w:rsidP="008F2FB3">
      <w:pPr>
        <w:overflowPunct w:val="0"/>
        <w:autoSpaceDE w:val="0"/>
        <w:autoSpaceDN w:val="0"/>
        <w:adjustRightInd w:val="0"/>
        <w:spacing w:after="120"/>
        <w:ind w:left="567" w:hanging="283"/>
        <w:jc w:val="both"/>
        <w:rPr>
          <w:szCs w:val="20"/>
        </w:rPr>
      </w:pPr>
      <w:r>
        <w:t>14. “</w:t>
      </w:r>
      <w:proofErr w:type="spellStart"/>
      <w:r>
        <w:t>Mar‘aşîler</w:t>
      </w:r>
      <w:proofErr w:type="spellEnd"/>
      <w:r>
        <w:t xml:space="preserve">”, </w:t>
      </w:r>
      <w:r>
        <w:rPr>
          <w:i/>
        </w:rPr>
        <w:t>DİA</w:t>
      </w:r>
      <w:r>
        <w:t xml:space="preserve">, XXVIII, (2003), s. 37-38. </w:t>
      </w:r>
    </w:p>
    <w:p w14:paraId="477D7CB2" w14:textId="77777777" w:rsidR="008F2FB3" w:rsidRDefault="008F2FB3" w:rsidP="008F2FB3">
      <w:pPr>
        <w:overflowPunct w:val="0"/>
        <w:autoSpaceDE w:val="0"/>
        <w:autoSpaceDN w:val="0"/>
        <w:adjustRightInd w:val="0"/>
        <w:spacing w:after="120"/>
        <w:ind w:left="567" w:hanging="283"/>
        <w:jc w:val="both"/>
        <w:rPr>
          <w:szCs w:val="20"/>
        </w:rPr>
      </w:pPr>
      <w:r>
        <w:t>15. “</w:t>
      </w:r>
      <w:proofErr w:type="spellStart"/>
      <w:r>
        <w:t>Mâverâünnehir</w:t>
      </w:r>
      <w:proofErr w:type="spellEnd"/>
      <w:r>
        <w:t xml:space="preserve">”, </w:t>
      </w:r>
      <w:r>
        <w:rPr>
          <w:i/>
        </w:rPr>
        <w:t>DİA</w:t>
      </w:r>
      <w:r>
        <w:t xml:space="preserve">, XXVIII, (2003), s. 177-180. </w:t>
      </w:r>
    </w:p>
    <w:p w14:paraId="3425992C" w14:textId="77777777" w:rsidR="008F2FB3" w:rsidRDefault="008F2FB3" w:rsidP="008F2FB3">
      <w:pPr>
        <w:overflowPunct w:val="0"/>
        <w:autoSpaceDE w:val="0"/>
        <w:autoSpaceDN w:val="0"/>
        <w:adjustRightInd w:val="0"/>
        <w:spacing w:after="120"/>
        <w:ind w:left="567" w:hanging="283"/>
        <w:jc w:val="both"/>
        <w:rPr>
          <w:szCs w:val="20"/>
        </w:rPr>
      </w:pPr>
    </w:p>
    <w:p w14:paraId="21720507" w14:textId="77777777" w:rsidR="008F2FB3" w:rsidRDefault="008F2FB3" w:rsidP="008F2FB3">
      <w:pPr>
        <w:overflowPunct w:val="0"/>
        <w:autoSpaceDE w:val="0"/>
        <w:autoSpaceDN w:val="0"/>
        <w:adjustRightInd w:val="0"/>
        <w:spacing w:after="120"/>
        <w:ind w:left="567" w:hanging="283"/>
        <w:jc w:val="center"/>
        <w:rPr>
          <w:szCs w:val="20"/>
        </w:rPr>
      </w:pPr>
      <w:r>
        <w:rPr>
          <w:b/>
        </w:rPr>
        <w:t>2002</w:t>
      </w:r>
    </w:p>
    <w:p w14:paraId="2E37A16E" w14:textId="77777777" w:rsidR="008F2FB3" w:rsidRDefault="008F2FB3" w:rsidP="008F2FB3">
      <w:pPr>
        <w:overflowPunct w:val="0"/>
        <w:autoSpaceDE w:val="0"/>
        <w:autoSpaceDN w:val="0"/>
        <w:adjustRightInd w:val="0"/>
        <w:spacing w:after="120"/>
        <w:ind w:left="567" w:hanging="283"/>
        <w:jc w:val="both"/>
      </w:pPr>
      <w:r>
        <w:t xml:space="preserve">16. “Bir İlhanlı Şehir Modeli: Rab‘-i </w:t>
      </w:r>
      <w:proofErr w:type="spellStart"/>
      <w:r>
        <w:t>Reşîdî’de</w:t>
      </w:r>
      <w:proofErr w:type="spellEnd"/>
      <w:r>
        <w:t xml:space="preserve"> Meslekler, Görevliler ve Ücretler”, </w:t>
      </w:r>
      <w:r>
        <w:rPr>
          <w:i/>
          <w:iCs/>
        </w:rPr>
        <w:t xml:space="preserve">Osmanlı Öncesi ile Osmanlı ve Cumhuriyet Dönemlerinde </w:t>
      </w:r>
      <w:r>
        <w:rPr>
          <w:i/>
        </w:rPr>
        <w:t>Esnaf ve Ekonomi Semineri</w:t>
      </w:r>
      <w:r>
        <w:t>, 9-10 Mayıs 2002, İstanbul Üniversitesi Edebiyat Fakültesi Tarih Araştırma Merkezi, I, İstanbul 2003, s. 105-126. (İstanbul Üniversitesi Edebiyat Fakültesi Tarih Araştırma Merkezi Osmanlı Öncesi ile Osmanlı ve Cumhuriyet Dönemlerinde Esnaf ve Ekonomi Seminerine Sunulan Tebliğ, 9-10 Mayıs 2002).</w:t>
      </w:r>
    </w:p>
    <w:p w14:paraId="2738C22B" w14:textId="77777777" w:rsidR="008F2FB3" w:rsidRDefault="008F2FB3" w:rsidP="008F2FB3">
      <w:pPr>
        <w:overflowPunct w:val="0"/>
        <w:autoSpaceDE w:val="0"/>
        <w:autoSpaceDN w:val="0"/>
        <w:adjustRightInd w:val="0"/>
        <w:spacing w:after="120"/>
        <w:ind w:left="567" w:hanging="283"/>
        <w:jc w:val="both"/>
      </w:pPr>
      <w:r>
        <w:t xml:space="preserve">17. “Bir Ortaçağ İran Şehrinin Anatomisi: </w:t>
      </w:r>
      <w:proofErr w:type="spellStart"/>
      <w:r>
        <w:t>İsfahân</w:t>
      </w:r>
      <w:proofErr w:type="spellEnd"/>
      <w:r>
        <w:t xml:space="preserve"> (650-1500)”, </w:t>
      </w:r>
      <w:r>
        <w:rPr>
          <w:i/>
        </w:rPr>
        <w:t>Name-i Aşina</w:t>
      </w:r>
      <w:r>
        <w:t>, Yıl 5, Sayı 11, (2003), s. 57-96.</w:t>
      </w:r>
    </w:p>
    <w:p w14:paraId="477DB0DB" w14:textId="77777777" w:rsidR="008F2FB3" w:rsidRDefault="008F2FB3" w:rsidP="008F2FB3">
      <w:pPr>
        <w:overflowPunct w:val="0"/>
        <w:autoSpaceDE w:val="0"/>
        <w:autoSpaceDN w:val="0"/>
        <w:adjustRightInd w:val="0"/>
        <w:spacing w:after="120"/>
        <w:ind w:left="567" w:hanging="283"/>
        <w:jc w:val="both"/>
        <w:rPr>
          <w:szCs w:val="20"/>
        </w:rPr>
      </w:pPr>
      <w:r>
        <w:t xml:space="preserve">18. “Yok Olan Bir Ortaçağ Şehri: </w:t>
      </w:r>
      <w:proofErr w:type="spellStart"/>
      <w:r>
        <w:t>Merv</w:t>
      </w:r>
      <w:proofErr w:type="spellEnd"/>
      <w:r>
        <w:t xml:space="preserve">”, </w:t>
      </w:r>
      <w:r>
        <w:rPr>
          <w:i/>
          <w:iCs/>
        </w:rPr>
        <w:t xml:space="preserve">Orta Asya’dan Anadolu’ya Türk Sanatı ve Kültürü. Prof. Nejat </w:t>
      </w:r>
      <w:proofErr w:type="spellStart"/>
      <w:r>
        <w:rPr>
          <w:i/>
          <w:iCs/>
        </w:rPr>
        <w:t>Diyarbekirli’ye</w:t>
      </w:r>
      <w:proofErr w:type="spellEnd"/>
      <w:r>
        <w:rPr>
          <w:i/>
          <w:iCs/>
        </w:rPr>
        <w:t xml:space="preserve"> Armağan</w:t>
      </w:r>
      <w:r>
        <w:t>, ed. Yaşar Çoruhlu - Nâlân Türkmen, Yeni Türkiye Yayınları, Ankara 2006, s. 239-251, 623.</w:t>
      </w:r>
    </w:p>
    <w:p w14:paraId="3BF6951B" w14:textId="77777777" w:rsidR="008F2FB3" w:rsidRDefault="008F2FB3" w:rsidP="008F2FB3">
      <w:pPr>
        <w:overflowPunct w:val="0"/>
        <w:autoSpaceDE w:val="0"/>
        <w:autoSpaceDN w:val="0"/>
        <w:adjustRightInd w:val="0"/>
        <w:spacing w:after="120"/>
        <w:ind w:left="567" w:hanging="283"/>
        <w:jc w:val="both"/>
        <w:rPr>
          <w:szCs w:val="20"/>
        </w:rPr>
      </w:pPr>
      <w:r>
        <w:t xml:space="preserve">19. “Osmanlı </w:t>
      </w:r>
      <w:proofErr w:type="spellStart"/>
      <w:r>
        <w:t>İranı</w:t>
      </w:r>
      <w:proofErr w:type="spellEnd"/>
      <w:r>
        <w:t xml:space="preserve"> I: Batı İran ve Azerbaycan Tarihi Hakkında Osmanlı </w:t>
      </w:r>
      <w:proofErr w:type="spellStart"/>
      <w:r>
        <w:t>Tahrîr</w:t>
      </w:r>
      <w:proofErr w:type="spellEnd"/>
      <w:r>
        <w:t xml:space="preserve"> Kayıtları: Coğrafî ve İdarî Taksimat”, </w:t>
      </w:r>
      <w:r>
        <w:rPr>
          <w:i/>
        </w:rPr>
        <w:t>A.Ü. Dil ve Tarih-Coğrafya Fakültesi Tarih Araştırmaları Dergisi</w:t>
      </w:r>
      <w:r>
        <w:t xml:space="preserve">, XXII/34, (2003), s. 83-107 (Makaleye internet üzerinden ulaşmak için: </w:t>
      </w:r>
      <w:hyperlink r:id="rId17" w:history="1">
        <w:r>
          <w:rPr>
            <w:rStyle w:val="Kpr"/>
          </w:rPr>
          <w:t>http://dergiler.ankara.edu.tr/dergiler/18/30/214.pdf</w:t>
        </w:r>
      </w:hyperlink>
      <w:r>
        <w:t xml:space="preserve">). Farsça </w:t>
      </w:r>
      <w:proofErr w:type="spellStart"/>
      <w:r>
        <w:t>terc</w:t>
      </w:r>
      <w:proofErr w:type="spellEnd"/>
      <w:r>
        <w:t xml:space="preserve">. </w:t>
      </w:r>
      <w:proofErr w:type="spellStart"/>
      <w:r>
        <w:t>Tāhir</w:t>
      </w:r>
      <w:proofErr w:type="spellEnd"/>
      <w:r>
        <w:t xml:space="preserve"> </w:t>
      </w:r>
      <w:proofErr w:type="spellStart"/>
      <w:r>
        <w:t>Bābā’ī</w:t>
      </w:r>
      <w:proofErr w:type="spellEnd"/>
      <w:r>
        <w:t xml:space="preserve"> - </w:t>
      </w:r>
      <w:proofErr w:type="spellStart"/>
      <w:r>
        <w:t>Esrā</w:t>
      </w:r>
      <w:proofErr w:type="spellEnd"/>
      <w:r>
        <w:t xml:space="preserve"> </w:t>
      </w:r>
      <w:proofErr w:type="spellStart"/>
      <w:r>
        <w:t>Doghān</w:t>
      </w:r>
      <w:proofErr w:type="spellEnd"/>
      <w:r>
        <w:t>, “</w:t>
      </w:r>
      <w:proofErr w:type="spellStart"/>
      <w:r>
        <w:t>Īrān</w:t>
      </w:r>
      <w:proofErr w:type="spellEnd"/>
      <w:r>
        <w:t xml:space="preserve">-i </w:t>
      </w:r>
      <w:proofErr w:type="spellStart"/>
      <w:r>
        <w:t>ʻO</w:t>
      </w:r>
      <w:r>
        <w:rPr>
          <w:u w:val="single"/>
        </w:rPr>
        <w:t>s</w:t>
      </w:r>
      <w:r>
        <w:t>mānī</w:t>
      </w:r>
      <w:proofErr w:type="spellEnd"/>
      <w:r>
        <w:t xml:space="preserve"> I: </w:t>
      </w:r>
      <w:proofErr w:type="spellStart"/>
      <w:r>
        <w:t>Gozārişhā-yi</w:t>
      </w:r>
      <w:proofErr w:type="spellEnd"/>
      <w:r>
        <w:t xml:space="preserve"> </w:t>
      </w:r>
      <w:proofErr w:type="spellStart"/>
      <w:r>
        <w:t>tahrīr</w:t>
      </w:r>
      <w:proofErr w:type="spellEnd"/>
      <w:r>
        <w:t xml:space="preserve">-i </w:t>
      </w:r>
      <w:proofErr w:type="spellStart"/>
      <w:r>
        <w:t>ʻO</w:t>
      </w:r>
      <w:r>
        <w:rPr>
          <w:u w:val="single"/>
        </w:rPr>
        <w:t>s</w:t>
      </w:r>
      <w:r>
        <w:t>mānī</w:t>
      </w:r>
      <w:proofErr w:type="spellEnd"/>
      <w:r>
        <w:t xml:space="preserve"> dar-</w:t>
      </w:r>
      <w:proofErr w:type="spellStart"/>
      <w:r>
        <w:t>bāra</w:t>
      </w:r>
      <w:proofErr w:type="spellEnd"/>
      <w:r>
        <w:t>-</w:t>
      </w:r>
      <w:proofErr w:type="spellStart"/>
      <w:r>
        <w:t>yi</w:t>
      </w:r>
      <w:proofErr w:type="spellEnd"/>
      <w:r>
        <w:t xml:space="preserve"> </w:t>
      </w:r>
      <w:proofErr w:type="spellStart"/>
      <w:r>
        <w:t>Īrān</w:t>
      </w:r>
      <w:proofErr w:type="spellEnd"/>
      <w:r>
        <w:t xml:space="preserve">-i </w:t>
      </w:r>
      <w:proofErr w:type="spellStart"/>
      <w:r>
        <w:rPr>
          <w:u w:val="single"/>
        </w:rPr>
        <w:t>gh</w:t>
      </w:r>
      <w:r>
        <w:t>arbī</w:t>
      </w:r>
      <w:proofErr w:type="spellEnd"/>
      <w:r>
        <w:t xml:space="preserve"> </w:t>
      </w:r>
      <w:proofErr w:type="spellStart"/>
      <w:r>
        <w:t>va</w:t>
      </w:r>
      <w:proofErr w:type="spellEnd"/>
      <w:r>
        <w:t xml:space="preserve"> </w:t>
      </w:r>
      <w:proofErr w:type="spellStart"/>
      <w:r>
        <w:t>Āzarbāycān</w:t>
      </w:r>
      <w:proofErr w:type="spellEnd"/>
      <w:r>
        <w:t xml:space="preserve"> (</w:t>
      </w:r>
      <w:proofErr w:type="spellStart"/>
      <w:r>
        <w:t>Taqsīmāt</w:t>
      </w:r>
      <w:proofErr w:type="spellEnd"/>
      <w:r>
        <w:t xml:space="preserve">-i </w:t>
      </w:r>
      <w:proofErr w:type="spellStart"/>
      <w:r>
        <w:t>co</w:t>
      </w:r>
      <w:r>
        <w:rPr>
          <w:u w:val="single"/>
        </w:rPr>
        <w:t>gh</w:t>
      </w:r>
      <w:r>
        <w:t>rāfiyā’ī</w:t>
      </w:r>
      <w:proofErr w:type="spellEnd"/>
      <w:r>
        <w:t xml:space="preserve"> </w:t>
      </w:r>
      <w:proofErr w:type="spellStart"/>
      <w:r>
        <w:t>va</w:t>
      </w:r>
      <w:proofErr w:type="spellEnd"/>
      <w:r>
        <w:t xml:space="preserve"> </w:t>
      </w:r>
      <w:proofErr w:type="spellStart"/>
      <w:r>
        <w:t>idārī</w:t>
      </w:r>
      <w:proofErr w:type="spellEnd"/>
      <w:r>
        <w:t xml:space="preserve">)”, </w:t>
      </w:r>
      <w:proofErr w:type="spellStart"/>
      <w:r>
        <w:rPr>
          <w:i/>
          <w:iCs/>
        </w:rPr>
        <w:t>Payām</w:t>
      </w:r>
      <w:proofErr w:type="spellEnd"/>
      <w:r>
        <w:rPr>
          <w:i/>
          <w:iCs/>
        </w:rPr>
        <w:t xml:space="preserve">-i </w:t>
      </w:r>
      <w:proofErr w:type="spellStart"/>
      <w:r>
        <w:rPr>
          <w:i/>
          <w:iCs/>
        </w:rPr>
        <w:t>Bahāristān</w:t>
      </w:r>
      <w:proofErr w:type="spellEnd"/>
      <w:r>
        <w:t xml:space="preserve">, II/3, 11 (1390/2012), s. 798-841 (Makaleye internet üzerinden ulaşmak için: </w:t>
      </w:r>
      <w:hyperlink r:id="rId18" w:history="1">
        <w:r>
          <w:rPr>
            <w:rStyle w:val="Kpr"/>
          </w:rPr>
          <w:t>http://www.ensani.ir/storage/Files/20120413183906-8049-123.pdf</w:t>
        </w:r>
      </w:hyperlink>
      <w:r>
        <w:t xml:space="preserve">). </w:t>
      </w:r>
    </w:p>
    <w:p w14:paraId="7DC2F496" w14:textId="77777777" w:rsidR="008F2FB3" w:rsidRDefault="008F2FB3" w:rsidP="008F2FB3">
      <w:pPr>
        <w:overflowPunct w:val="0"/>
        <w:autoSpaceDE w:val="0"/>
        <w:autoSpaceDN w:val="0"/>
        <w:adjustRightInd w:val="0"/>
        <w:spacing w:after="120"/>
        <w:ind w:left="567" w:hanging="283"/>
        <w:jc w:val="both"/>
      </w:pPr>
      <w:r>
        <w:t xml:space="preserve">20. “XIV. Yüzyıl Başlarında </w:t>
      </w:r>
      <w:proofErr w:type="spellStart"/>
      <w:r>
        <w:t>Tebrîz’de</w:t>
      </w:r>
      <w:proofErr w:type="spellEnd"/>
      <w:r>
        <w:t xml:space="preserve"> İki Yetimhane”, </w:t>
      </w:r>
      <w:r>
        <w:rPr>
          <w:i/>
        </w:rPr>
        <w:t>Savaş Çocukları - Öksüzler ve Yetimler</w:t>
      </w:r>
      <w:r>
        <w:t>, ed. Emine Gürsoy-</w:t>
      </w:r>
      <w:proofErr w:type="spellStart"/>
      <w:r>
        <w:t>Naskali</w:t>
      </w:r>
      <w:proofErr w:type="spellEnd"/>
      <w:r>
        <w:t xml:space="preserve"> - Aylin Koç, İstanbul 2003, s. 161-181. (Marmara Üniversitesi Türkiyat Araştırma ve Uygulama Merkezi, Savaş Çocukları, Öksüz ve Yetimler (</w:t>
      </w:r>
      <w:proofErr w:type="spellStart"/>
      <w:r>
        <w:t>The</w:t>
      </w:r>
      <w:proofErr w:type="spellEnd"/>
      <w:r>
        <w:t xml:space="preserve"> </w:t>
      </w:r>
      <w:proofErr w:type="spellStart"/>
      <w:r>
        <w:t>Children</w:t>
      </w:r>
      <w:proofErr w:type="spellEnd"/>
      <w:r>
        <w:t xml:space="preserve"> of </w:t>
      </w:r>
      <w:proofErr w:type="spellStart"/>
      <w:r>
        <w:t>War</w:t>
      </w:r>
      <w:proofErr w:type="spellEnd"/>
      <w:r>
        <w:t xml:space="preserve">: </w:t>
      </w:r>
      <w:proofErr w:type="spellStart"/>
      <w:r>
        <w:t>Orphans</w:t>
      </w:r>
      <w:proofErr w:type="spellEnd"/>
      <w:r>
        <w:t>) Uluslar Arası Sempozyumuna Sunulan Tebliğ, 31 Ekim-01 Kasım 2002).</w:t>
      </w:r>
    </w:p>
    <w:p w14:paraId="3B2E1F25" w14:textId="77777777" w:rsidR="008F2FB3" w:rsidRDefault="008F2FB3" w:rsidP="008F2FB3">
      <w:pPr>
        <w:overflowPunct w:val="0"/>
        <w:autoSpaceDE w:val="0"/>
        <w:autoSpaceDN w:val="0"/>
        <w:adjustRightInd w:val="0"/>
        <w:spacing w:after="120"/>
        <w:ind w:left="567" w:hanging="283"/>
        <w:jc w:val="both"/>
      </w:pPr>
      <w:r>
        <w:t>21. “</w:t>
      </w:r>
      <w:proofErr w:type="spellStart"/>
      <w:r>
        <w:t>Merâga</w:t>
      </w:r>
      <w:proofErr w:type="spellEnd"/>
      <w:r>
        <w:t xml:space="preserve">”, </w:t>
      </w:r>
      <w:r>
        <w:rPr>
          <w:i/>
        </w:rPr>
        <w:t>DİA</w:t>
      </w:r>
      <w:r>
        <w:t>, XXIX, (2004), s. 162-163.</w:t>
      </w:r>
    </w:p>
    <w:p w14:paraId="736DA3A2" w14:textId="77777777" w:rsidR="008F2FB3" w:rsidRDefault="008F2FB3" w:rsidP="008F2FB3">
      <w:pPr>
        <w:overflowPunct w:val="0"/>
        <w:autoSpaceDE w:val="0"/>
        <w:autoSpaceDN w:val="0"/>
        <w:adjustRightInd w:val="0"/>
        <w:spacing w:after="120"/>
        <w:ind w:left="567" w:hanging="283"/>
        <w:jc w:val="both"/>
        <w:rPr>
          <w:szCs w:val="20"/>
        </w:rPr>
      </w:pPr>
      <w:r>
        <w:t>22. “</w:t>
      </w:r>
      <w:proofErr w:type="spellStart"/>
      <w:r>
        <w:t>Merv</w:t>
      </w:r>
      <w:proofErr w:type="spellEnd"/>
      <w:r>
        <w:t xml:space="preserve">”, </w:t>
      </w:r>
      <w:r>
        <w:rPr>
          <w:i/>
        </w:rPr>
        <w:t>DİA</w:t>
      </w:r>
      <w:r>
        <w:t xml:space="preserve">, XXIX, (2004), s. 221-223. </w:t>
      </w:r>
    </w:p>
    <w:p w14:paraId="502B6BD8" w14:textId="77777777" w:rsidR="008F2FB3" w:rsidRDefault="008F2FB3" w:rsidP="008F2FB3">
      <w:pPr>
        <w:overflowPunct w:val="0"/>
        <w:autoSpaceDE w:val="0"/>
        <w:autoSpaceDN w:val="0"/>
        <w:adjustRightInd w:val="0"/>
        <w:spacing w:after="120"/>
        <w:ind w:left="567" w:hanging="283"/>
        <w:jc w:val="both"/>
        <w:rPr>
          <w:b/>
          <w:szCs w:val="20"/>
        </w:rPr>
      </w:pPr>
    </w:p>
    <w:p w14:paraId="2CD5302F" w14:textId="77777777" w:rsidR="008F2FB3" w:rsidRDefault="008F2FB3" w:rsidP="008F2FB3">
      <w:pPr>
        <w:overflowPunct w:val="0"/>
        <w:autoSpaceDE w:val="0"/>
        <w:autoSpaceDN w:val="0"/>
        <w:adjustRightInd w:val="0"/>
        <w:spacing w:after="120"/>
        <w:ind w:left="567" w:hanging="283"/>
        <w:jc w:val="center"/>
        <w:rPr>
          <w:szCs w:val="20"/>
        </w:rPr>
      </w:pPr>
      <w:r>
        <w:rPr>
          <w:b/>
        </w:rPr>
        <w:t>2003</w:t>
      </w:r>
    </w:p>
    <w:p w14:paraId="09A65870" w14:textId="77777777" w:rsidR="008F2FB3" w:rsidRDefault="008F2FB3" w:rsidP="00C61169">
      <w:pPr>
        <w:overflowPunct w:val="0"/>
        <w:autoSpaceDE w:val="0"/>
        <w:autoSpaceDN w:val="0"/>
        <w:adjustRightInd w:val="0"/>
        <w:spacing w:after="120"/>
        <w:ind w:left="567" w:hanging="283"/>
        <w:jc w:val="both"/>
        <w:rPr>
          <w:szCs w:val="20"/>
        </w:rPr>
      </w:pPr>
      <w:r>
        <w:t xml:space="preserve">23. “İstanbul Kütüphanelerinde Bulunan Farsça Tarih Yazmaları Hakkında Bazı Mülâhazalar”, (Osman G. Özgüdenli–Abdülkadir Erdoğan), </w:t>
      </w:r>
      <w:r>
        <w:rPr>
          <w:i/>
          <w:iCs/>
        </w:rPr>
        <w:t>Name-i Aşina</w:t>
      </w:r>
      <w:r>
        <w:t xml:space="preserve">, VI/15-16, (2004), s. 63-84 (Makaleye internet üzerinden ulaşmak için bkz. </w:t>
      </w:r>
      <w:hyperlink r:id="rId19" w:history="1">
        <w:r>
          <w:rPr>
            <w:rStyle w:val="Kpr"/>
          </w:rPr>
          <w:t>http://www.irankulturevi.com/turkce/name/15-16/12.pdf</w:t>
        </w:r>
      </w:hyperlink>
      <w:r>
        <w:t xml:space="preserve">); “İstanbul Kütüphanelerinde Bulunan Farsça Tarih Yazmaları Hakkında Bazı Mülâhazalar”, (Osman G. Özgüdenli-Abdülkadir Erdoğan), </w:t>
      </w:r>
      <w:r>
        <w:rPr>
          <w:i/>
          <w:iCs/>
        </w:rPr>
        <w:t>Osmanlı Araştırmaları</w:t>
      </w:r>
      <w:r>
        <w:t xml:space="preserve">, XXIII, </w:t>
      </w:r>
      <w:r>
        <w:rPr>
          <w:i/>
          <w:iCs/>
        </w:rPr>
        <w:t xml:space="preserve">Prof. </w:t>
      </w:r>
      <w:r>
        <w:rPr>
          <w:i/>
        </w:rPr>
        <w:t xml:space="preserve">Dr. Nejat </w:t>
      </w:r>
      <w:proofErr w:type="spellStart"/>
      <w:r>
        <w:rPr>
          <w:i/>
        </w:rPr>
        <w:t>Göyünç</w:t>
      </w:r>
      <w:proofErr w:type="spellEnd"/>
      <w:r>
        <w:rPr>
          <w:i/>
        </w:rPr>
        <w:t xml:space="preserve"> Armağanı</w:t>
      </w:r>
      <w:r>
        <w:t xml:space="preserve">, 2, ed. H. İnalcık </w:t>
      </w:r>
      <w:r w:rsidR="00C61169">
        <w:t>-</w:t>
      </w:r>
      <w:r>
        <w:t xml:space="preserve"> İ. E. </w:t>
      </w:r>
      <w:proofErr w:type="spellStart"/>
      <w:r>
        <w:t>Erünsal</w:t>
      </w:r>
      <w:proofErr w:type="spellEnd"/>
      <w:r>
        <w:t xml:space="preserve"> </w:t>
      </w:r>
      <w:r w:rsidR="00C61169">
        <w:t>-</w:t>
      </w:r>
      <w:r>
        <w:t xml:space="preserve"> H. W. </w:t>
      </w:r>
      <w:proofErr w:type="spellStart"/>
      <w:r>
        <w:t>Lowry</w:t>
      </w:r>
      <w:proofErr w:type="spellEnd"/>
      <w:r>
        <w:t xml:space="preserve"> </w:t>
      </w:r>
      <w:r w:rsidR="00C61169">
        <w:t>-</w:t>
      </w:r>
      <w:r>
        <w:t xml:space="preserve"> F. </w:t>
      </w:r>
      <w:proofErr w:type="spellStart"/>
      <w:r>
        <w:t>Emecen</w:t>
      </w:r>
      <w:proofErr w:type="spellEnd"/>
      <w:r>
        <w:t xml:space="preserve"> </w:t>
      </w:r>
      <w:r w:rsidR="00C61169">
        <w:t>-</w:t>
      </w:r>
      <w:r>
        <w:t xml:space="preserve"> K. </w:t>
      </w:r>
      <w:proofErr w:type="spellStart"/>
      <w:r>
        <w:t>Kreiser</w:t>
      </w:r>
      <w:proofErr w:type="spellEnd"/>
      <w:r>
        <w:t xml:space="preserve">, İstanbul 2003, s. 145-163. </w:t>
      </w:r>
    </w:p>
    <w:p w14:paraId="4D9B809A" w14:textId="77777777" w:rsidR="008F2FB3" w:rsidRDefault="008F2FB3" w:rsidP="00E80A2D">
      <w:pPr>
        <w:overflowPunct w:val="0"/>
        <w:autoSpaceDE w:val="0"/>
        <w:autoSpaceDN w:val="0"/>
        <w:adjustRightInd w:val="0"/>
        <w:spacing w:after="120"/>
        <w:ind w:left="567" w:hanging="283"/>
        <w:jc w:val="both"/>
        <w:rPr>
          <w:szCs w:val="20"/>
        </w:rPr>
      </w:pPr>
      <w:r>
        <w:lastRenderedPageBreak/>
        <w:t>24. “Toktamış Adı Hakkında”, (Osman G. Özgüdenli</w:t>
      </w:r>
      <w:r w:rsidR="00E80A2D">
        <w:t xml:space="preserve"> - </w:t>
      </w:r>
      <w:r>
        <w:t>Göksel Öztürk</w:t>
      </w:r>
      <w:r w:rsidR="00E80A2D">
        <w:t xml:space="preserve"> - </w:t>
      </w:r>
      <w:r>
        <w:t xml:space="preserve">Aylin Koç), </w:t>
      </w:r>
      <w:r>
        <w:rPr>
          <w:i/>
          <w:iCs/>
        </w:rPr>
        <w:t>Osmanlı Araştırmaları</w:t>
      </w:r>
      <w:r>
        <w:t xml:space="preserve">, XXIV, </w:t>
      </w:r>
      <w:r>
        <w:rPr>
          <w:i/>
          <w:iCs/>
        </w:rPr>
        <w:t xml:space="preserve">Prof. </w:t>
      </w:r>
      <w:r>
        <w:rPr>
          <w:i/>
        </w:rPr>
        <w:t xml:space="preserve">Dr. Nejat </w:t>
      </w:r>
      <w:proofErr w:type="spellStart"/>
      <w:r>
        <w:rPr>
          <w:i/>
        </w:rPr>
        <w:t>Göyünç</w:t>
      </w:r>
      <w:proofErr w:type="spellEnd"/>
      <w:r>
        <w:rPr>
          <w:i/>
        </w:rPr>
        <w:t xml:space="preserve"> Armağanı</w:t>
      </w:r>
      <w:r>
        <w:t>, 3, ed. H. İnalcık</w:t>
      </w:r>
      <w:r w:rsidR="00E80A2D">
        <w:t xml:space="preserve"> - </w:t>
      </w:r>
      <w:r>
        <w:t xml:space="preserve">İ. E. </w:t>
      </w:r>
      <w:proofErr w:type="spellStart"/>
      <w:r>
        <w:t>Erünsal</w:t>
      </w:r>
      <w:proofErr w:type="spellEnd"/>
      <w:r w:rsidR="00E80A2D">
        <w:t xml:space="preserve"> - </w:t>
      </w:r>
      <w:r>
        <w:t xml:space="preserve">H. W. </w:t>
      </w:r>
      <w:proofErr w:type="spellStart"/>
      <w:r>
        <w:t>Lowry</w:t>
      </w:r>
      <w:proofErr w:type="spellEnd"/>
      <w:r w:rsidR="00E80A2D">
        <w:t xml:space="preserve"> - </w:t>
      </w:r>
      <w:r>
        <w:t xml:space="preserve">F. </w:t>
      </w:r>
      <w:proofErr w:type="spellStart"/>
      <w:r>
        <w:t>Emecen</w:t>
      </w:r>
      <w:proofErr w:type="spellEnd"/>
      <w:r w:rsidR="00E80A2D">
        <w:t xml:space="preserve"> - </w:t>
      </w:r>
      <w:r>
        <w:t xml:space="preserve">K. </w:t>
      </w:r>
      <w:proofErr w:type="spellStart"/>
      <w:r>
        <w:t>Kreiser</w:t>
      </w:r>
      <w:proofErr w:type="spellEnd"/>
      <w:r>
        <w:t>, İstanbul 2004, s. 321-332.</w:t>
      </w:r>
    </w:p>
    <w:p w14:paraId="61A16B76" w14:textId="77777777" w:rsidR="008F2FB3" w:rsidRDefault="008F2FB3" w:rsidP="008F2FB3">
      <w:pPr>
        <w:overflowPunct w:val="0"/>
        <w:autoSpaceDE w:val="0"/>
        <w:autoSpaceDN w:val="0"/>
        <w:adjustRightInd w:val="0"/>
        <w:spacing w:after="120"/>
        <w:ind w:left="567" w:hanging="283"/>
        <w:jc w:val="both"/>
      </w:pPr>
      <w:r>
        <w:t>25. “</w:t>
      </w:r>
      <w:proofErr w:type="spellStart"/>
      <w:r>
        <w:t>Nos</w:t>
      </w:r>
      <w:r>
        <w:rPr>
          <w:u w:val="single"/>
        </w:rPr>
        <w:t>kh</w:t>
      </w:r>
      <w:r>
        <w:t>a’ī</w:t>
      </w:r>
      <w:proofErr w:type="spellEnd"/>
      <w:r>
        <w:t xml:space="preserve"> az-</w:t>
      </w:r>
      <w:proofErr w:type="spellStart"/>
      <w:r>
        <w:t>Tārī</w:t>
      </w:r>
      <w:r>
        <w:rPr>
          <w:u w:val="single"/>
        </w:rPr>
        <w:t>kh</w:t>
      </w:r>
      <w:proofErr w:type="spellEnd"/>
      <w:r>
        <w:t xml:space="preserve">-i </w:t>
      </w:r>
      <w:proofErr w:type="spellStart"/>
      <w:r>
        <w:t>Wassāf</w:t>
      </w:r>
      <w:proofErr w:type="spellEnd"/>
      <w:r>
        <w:t xml:space="preserve"> </w:t>
      </w:r>
      <w:proofErr w:type="spellStart"/>
      <w:r>
        <w:t>ba</w:t>
      </w:r>
      <w:proofErr w:type="spellEnd"/>
      <w:r>
        <w:t>-</w:t>
      </w:r>
      <w:proofErr w:type="spellStart"/>
      <w:r>
        <w:rPr>
          <w:u w:val="single"/>
        </w:rPr>
        <w:t>kh</w:t>
      </w:r>
      <w:r>
        <w:t>att</w:t>
      </w:r>
      <w:proofErr w:type="spellEnd"/>
      <w:r>
        <w:t xml:space="preserve">-i </w:t>
      </w:r>
      <w:proofErr w:type="spellStart"/>
      <w:r>
        <w:t>mo’allif</w:t>
      </w:r>
      <w:proofErr w:type="spellEnd"/>
      <w:r>
        <w:t xml:space="preserve"> </w:t>
      </w:r>
      <w:proofErr w:type="spellStart"/>
      <w:r>
        <w:t>va</w:t>
      </w:r>
      <w:proofErr w:type="spellEnd"/>
      <w:r>
        <w:t xml:space="preserve"> </w:t>
      </w:r>
      <w:proofErr w:type="spellStart"/>
      <w:r>
        <w:t>mohr</w:t>
      </w:r>
      <w:proofErr w:type="spellEnd"/>
      <w:r>
        <w:t xml:space="preserve">-i </w:t>
      </w:r>
      <w:proofErr w:type="spellStart"/>
      <w:r>
        <w:t>Kitāb</w:t>
      </w:r>
      <w:r>
        <w:rPr>
          <w:u w:val="single"/>
        </w:rPr>
        <w:t>kh</w:t>
      </w:r>
      <w:r>
        <w:t>āne-yi</w:t>
      </w:r>
      <w:proofErr w:type="spellEnd"/>
      <w:r>
        <w:t xml:space="preserve"> Rab‘-i </w:t>
      </w:r>
      <w:proofErr w:type="spellStart"/>
      <w:r>
        <w:t>Ra</w:t>
      </w:r>
      <w:r>
        <w:rPr>
          <w:u w:val="single"/>
        </w:rPr>
        <w:t>ş</w:t>
      </w:r>
      <w:r>
        <w:t>īdī</w:t>
      </w:r>
      <w:proofErr w:type="spellEnd"/>
      <w:r>
        <w:t xml:space="preserve">”, </w:t>
      </w:r>
      <w:proofErr w:type="spellStart"/>
      <w:r>
        <w:rPr>
          <w:i/>
        </w:rPr>
        <w:t>N</w:t>
      </w:r>
      <w:r>
        <w:rPr>
          <w:i/>
          <w:iCs/>
        </w:rPr>
        <w:t>ā</w:t>
      </w:r>
      <w:r>
        <w:rPr>
          <w:i/>
        </w:rPr>
        <w:t>ma-yi</w:t>
      </w:r>
      <w:proofErr w:type="spellEnd"/>
      <w:r>
        <w:rPr>
          <w:i/>
        </w:rPr>
        <w:t xml:space="preserve"> </w:t>
      </w:r>
      <w:proofErr w:type="spellStart"/>
      <w:r>
        <w:rPr>
          <w:i/>
        </w:rPr>
        <w:t>Bahārist</w:t>
      </w:r>
      <w:r>
        <w:rPr>
          <w:i/>
          <w:iCs/>
        </w:rPr>
        <w:t>ā</w:t>
      </w:r>
      <w:r>
        <w:rPr>
          <w:i/>
        </w:rPr>
        <w:t>n</w:t>
      </w:r>
      <w:proofErr w:type="spellEnd"/>
      <w:r>
        <w:t>.</w:t>
      </w:r>
      <w:r>
        <w:rPr>
          <w:i/>
        </w:rPr>
        <w:t xml:space="preserve"> An </w:t>
      </w:r>
      <w:proofErr w:type="spellStart"/>
      <w:r>
        <w:rPr>
          <w:i/>
        </w:rPr>
        <w:t>Iranian</w:t>
      </w:r>
      <w:proofErr w:type="spellEnd"/>
      <w:r>
        <w:rPr>
          <w:i/>
        </w:rPr>
        <w:t xml:space="preserve"> International </w:t>
      </w:r>
      <w:proofErr w:type="spellStart"/>
      <w:r>
        <w:rPr>
          <w:i/>
        </w:rPr>
        <w:t>Journal</w:t>
      </w:r>
      <w:proofErr w:type="spellEnd"/>
      <w:r>
        <w:rPr>
          <w:i/>
        </w:rPr>
        <w:t xml:space="preserve"> </w:t>
      </w:r>
      <w:proofErr w:type="spellStart"/>
      <w:r>
        <w:rPr>
          <w:i/>
        </w:rPr>
        <w:t>for</w:t>
      </w:r>
      <w:proofErr w:type="spellEnd"/>
      <w:r>
        <w:rPr>
          <w:i/>
        </w:rPr>
        <w:t xml:space="preserve"> </w:t>
      </w:r>
      <w:proofErr w:type="spellStart"/>
      <w:r>
        <w:rPr>
          <w:i/>
        </w:rPr>
        <w:t>Islamic</w:t>
      </w:r>
      <w:proofErr w:type="spellEnd"/>
      <w:r>
        <w:rPr>
          <w:i/>
        </w:rPr>
        <w:t xml:space="preserve"> </w:t>
      </w:r>
      <w:proofErr w:type="spellStart"/>
      <w:r>
        <w:rPr>
          <w:i/>
        </w:rPr>
        <w:t>Manuscripts</w:t>
      </w:r>
      <w:proofErr w:type="spellEnd"/>
      <w:r>
        <w:rPr>
          <w:i/>
        </w:rPr>
        <w:t xml:space="preserve"> </w:t>
      </w:r>
      <w:proofErr w:type="spellStart"/>
      <w:r>
        <w:rPr>
          <w:i/>
        </w:rPr>
        <w:t>Research</w:t>
      </w:r>
      <w:proofErr w:type="spellEnd"/>
      <w:r>
        <w:t>, IV/1-2, 7-8, Tahran 1382/2003-2004, s. 63-72</w:t>
      </w:r>
      <w:r w:rsidR="007A2889">
        <w:t>, (Farsça)</w:t>
      </w:r>
      <w:r>
        <w:t xml:space="preserve">. (Makaleye internet üzerinden ulaşmak için: </w:t>
      </w:r>
      <w:hyperlink r:id="rId20" w:history="1">
        <w:r>
          <w:rPr>
            <w:rStyle w:val="Kpr"/>
          </w:rPr>
          <w:t>http://www.islamicmanuscripts.info/reference/articles/Nama-Baharistan-07-08-2004/Ozgudenli-2004-Nuskha-Tarikh-Wassaf-63-72.pdf</w:t>
        </w:r>
      </w:hyperlink>
      <w:r>
        <w:t>).</w:t>
      </w:r>
    </w:p>
    <w:p w14:paraId="08A46DB4" w14:textId="77777777" w:rsidR="008F2FB3" w:rsidRDefault="008F2FB3" w:rsidP="008F2FB3">
      <w:pPr>
        <w:pStyle w:val="GvdeMetni21"/>
        <w:spacing w:before="0" w:line="240" w:lineRule="auto"/>
        <w:ind w:left="567" w:hanging="283"/>
        <w:rPr>
          <w:rFonts w:ascii="Times New Roman" w:hAnsi="Times New Roman"/>
          <w:sz w:val="24"/>
        </w:rPr>
      </w:pPr>
      <w:r>
        <w:rPr>
          <w:rFonts w:ascii="Times New Roman" w:hAnsi="Times New Roman"/>
          <w:sz w:val="24"/>
        </w:rPr>
        <w:t>26. “</w:t>
      </w:r>
      <w:proofErr w:type="spellStart"/>
      <w:r>
        <w:rPr>
          <w:rFonts w:ascii="Times New Roman" w:hAnsi="Times New Roman"/>
          <w:sz w:val="24"/>
        </w:rPr>
        <w:t>Gazneli</w:t>
      </w:r>
      <w:proofErr w:type="spellEnd"/>
      <w:r>
        <w:rPr>
          <w:rFonts w:ascii="Times New Roman" w:hAnsi="Times New Roman"/>
          <w:sz w:val="24"/>
        </w:rPr>
        <w:t xml:space="preserve"> ve Selçuklu Şairlerinin Gözüyle Zindan”, </w:t>
      </w:r>
      <w:r>
        <w:rPr>
          <w:rFonts w:ascii="Times New Roman" w:hAnsi="Times New Roman"/>
          <w:i/>
          <w:iCs/>
          <w:sz w:val="24"/>
        </w:rPr>
        <w:t>Zindanlar ve Mahkûmlar</w:t>
      </w:r>
      <w:r>
        <w:rPr>
          <w:rFonts w:ascii="Times New Roman" w:hAnsi="Times New Roman"/>
          <w:sz w:val="24"/>
        </w:rPr>
        <w:t>, ed. Emine Gürsoy-</w:t>
      </w:r>
      <w:proofErr w:type="spellStart"/>
      <w:r>
        <w:rPr>
          <w:rFonts w:ascii="Times New Roman" w:hAnsi="Times New Roman"/>
          <w:sz w:val="24"/>
        </w:rPr>
        <w:t>Naskali</w:t>
      </w:r>
      <w:proofErr w:type="spellEnd"/>
      <w:r>
        <w:rPr>
          <w:rFonts w:ascii="Times New Roman" w:hAnsi="Times New Roman"/>
          <w:sz w:val="24"/>
        </w:rPr>
        <w:t xml:space="preserve"> - Hilâl Oytun </w:t>
      </w:r>
      <w:proofErr w:type="spellStart"/>
      <w:r>
        <w:rPr>
          <w:rFonts w:ascii="Times New Roman" w:hAnsi="Times New Roman"/>
          <w:sz w:val="24"/>
        </w:rPr>
        <w:t>Altun</w:t>
      </w:r>
      <w:proofErr w:type="spellEnd"/>
      <w:r>
        <w:rPr>
          <w:rFonts w:ascii="Times New Roman" w:hAnsi="Times New Roman"/>
          <w:sz w:val="24"/>
        </w:rPr>
        <w:t>, İstanbul 2006, s. 11-25. (Marmara Üniversitesi Türkiyat Araştırma ve Uygulama Merkezi, Hapishaneler Sempozyumuna Sunulan Tebliğ, 4-5 Aralık 2003).</w:t>
      </w:r>
    </w:p>
    <w:p w14:paraId="27115215" w14:textId="77777777" w:rsidR="008F2FB3" w:rsidRDefault="008F2FB3" w:rsidP="008F2FB3">
      <w:pPr>
        <w:pStyle w:val="GvdeMetni21"/>
        <w:spacing w:before="0" w:line="240" w:lineRule="auto"/>
        <w:ind w:left="567" w:hanging="283"/>
        <w:rPr>
          <w:rFonts w:ascii="Times New Roman" w:hAnsi="Times New Roman"/>
          <w:sz w:val="24"/>
          <w:szCs w:val="24"/>
        </w:rPr>
      </w:pPr>
      <w:r>
        <w:rPr>
          <w:rFonts w:ascii="Times New Roman" w:hAnsi="Times New Roman"/>
          <w:sz w:val="24"/>
          <w:szCs w:val="24"/>
        </w:rPr>
        <w:t>27. “Ortaçağda İran: Zaman ve Mek</w:t>
      </w:r>
      <w:r>
        <w:t>â</w:t>
      </w:r>
      <w:r>
        <w:rPr>
          <w:rFonts w:ascii="Times New Roman" w:hAnsi="Times New Roman"/>
          <w:sz w:val="24"/>
          <w:szCs w:val="24"/>
        </w:rPr>
        <w:t xml:space="preserve">n”, </w:t>
      </w:r>
      <w:r>
        <w:rPr>
          <w:rFonts w:ascii="Times New Roman" w:hAnsi="Times New Roman"/>
          <w:i/>
          <w:sz w:val="24"/>
          <w:szCs w:val="24"/>
        </w:rPr>
        <w:t>Name-i Aşina</w:t>
      </w:r>
      <w:r>
        <w:rPr>
          <w:rFonts w:ascii="Times New Roman" w:hAnsi="Times New Roman"/>
          <w:sz w:val="24"/>
          <w:szCs w:val="24"/>
        </w:rPr>
        <w:t>,</w:t>
      </w:r>
      <w:r>
        <w:rPr>
          <w:rFonts w:ascii="Times New Roman" w:hAnsi="Times New Roman"/>
          <w:iCs/>
          <w:sz w:val="24"/>
          <w:szCs w:val="24"/>
        </w:rPr>
        <w:t xml:space="preserve"> VI/17-18</w:t>
      </w:r>
      <w:r>
        <w:rPr>
          <w:rFonts w:ascii="Times New Roman" w:hAnsi="Times New Roman"/>
          <w:sz w:val="24"/>
          <w:szCs w:val="24"/>
        </w:rPr>
        <w:t>,</w:t>
      </w:r>
      <w:r>
        <w:rPr>
          <w:rFonts w:ascii="Times New Roman" w:hAnsi="Times New Roman"/>
          <w:iCs/>
          <w:sz w:val="24"/>
          <w:szCs w:val="24"/>
        </w:rPr>
        <w:t xml:space="preserve"> (2004)</w:t>
      </w:r>
      <w:r>
        <w:rPr>
          <w:rFonts w:ascii="Times New Roman" w:hAnsi="Times New Roman"/>
          <w:sz w:val="24"/>
          <w:szCs w:val="24"/>
        </w:rPr>
        <w:t>,</w:t>
      </w:r>
      <w:r>
        <w:rPr>
          <w:rFonts w:ascii="Times New Roman" w:hAnsi="Times New Roman"/>
          <w:iCs/>
          <w:sz w:val="24"/>
          <w:szCs w:val="24"/>
        </w:rPr>
        <w:t xml:space="preserve"> s. 83-114</w:t>
      </w:r>
      <w:r>
        <w:rPr>
          <w:rFonts w:ascii="Times New Roman" w:hAnsi="Times New Roman"/>
          <w:sz w:val="24"/>
          <w:szCs w:val="24"/>
        </w:rPr>
        <w:t>.</w:t>
      </w:r>
    </w:p>
    <w:p w14:paraId="5E86B23D" w14:textId="77777777" w:rsidR="008F2FB3" w:rsidRDefault="008F2FB3" w:rsidP="008F2FB3">
      <w:pPr>
        <w:pStyle w:val="GvdeMetni21"/>
        <w:spacing w:before="0" w:line="240" w:lineRule="auto"/>
        <w:ind w:left="567" w:hanging="283"/>
        <w:rPr>
          <w:rFonts w:ascii="Times New Roman" w:hAnsi="Times New Roman"/>
          <w:sz w:val="24"/>
          <w:szCs w:val="24"/>
        </w:rPr>
      </w:pPr>
      <w:r>
        <w:rPr>
          <w:rFonts w:ascii="Times New Roman" w:hAnsi="Times New Roman"/>
          <w:sz w:val="24"/>
        </w:rPr>
        <w:t>28. “</w:t>
      </w:r>
      <w:proofErr w:type="spellStart"/>
      <w:r>
        <w:rPr>
          <w:rFonts w:ascii="Times New Roman" w:hAnsi="Times New Roman"/>
          <w:sz w:val="24"/>
        </w:rPr>
        <w:t>Olcaytu</w:t>
      </w:r>
      <w:proofErr w:type="spellEnd"/>
      <w:r>
        <w:rPr>
          <w:rFonts w:ascii="Times New Roman" w:hAnsi="Times New Roman"/>
          <w:sz w:val="24"/>
        </w:rPr>
        <w:t xml:space="preserve"> Han”, </w:t>
      </w:r>
      <w:r>
        <w:rPr>
          <w:rFonts w:ascii="Times New Roman" w:hAnsi="Times New Roman"/>
          <w:i/>
          <w:sz w:val="24"/>
        </w:rPr>
        <w:t>DİA</w:t>
      </w:r>
      <w:r>
        <w:rPr>
          <w:rFonts w:ascii="Times New Roman" w:hAnsi="Times New Roman"/>
          <w:sz w:val="24"/>
        </w:rPr>
        <w:t>, XXXIII, (2007), s. 345-347.</w:t>
      </w:r>
    </w:p>
    <w:p w14:paraId="7070BA5B" w14:textId="77777777" w:rsidR="008F2FB3" w:rsidRDefault="008F2FB3" w:rsidP="008F2FB3">
      <w:pPr>
        <w:overflowPunct w:val="0"/>
        <w:autoSpaceDE w:val="0"/>
        <w:autoSpaceDN w:val="0"/>
        <w:adjustRightInd w:val="0"/>
        <w:spacing w:after="120"/>
        <w:ind w:left="567" w:hanging="283"/>
        <w:jc w:val="both"/>
        <w:rPr>
          <w:szCs w:val="20"/>
        </w:rPr>
      </w:pPr>
      <w:r>
        <w:t>29. “</w:t>
      </w:r>
      <w:proofErr w:type="spellStart"/>
      <w:r>
        <w:t>Mîkâlîler</w:t>
      </w:r>
      <w:proofErr w:type="spellEnd"/>
      <w:r>
        <w:t xml:space="preserve">”, </w:t>
      </w:r>
      <w:r>
        <w:rPr>
          <w:i/>
        </w:rPr>
        <w:t>DİA</w:t>
      </w:r>
      <w:r>
        <w:t>, XXX, (2005), s. 46-47.</w:t>
      </w:r>
    </w:p>
    <w:p w14:paraId="2FAA19FD" w14:textId="77777777" w:rsidR="008F2FB3" w:rsidRDefault="008F2FB3" w:rsidP="008F2FB3">
      <w:pPr>
        <w:overflowPunct w:val="0"/>
        <w:autoSpaceDE w:val="0"/>
        <w:autoSpaceDN w:val="0"/>
        <w:adjustRightInd w:val="0"/>
        <w:spacing w:after="120"/>
        <w:ind w:left="567" w:hanging="283"/>
        <w:jc w:val="both"/>
        <w:rPr>
          <w:szCs w:val="20"/>
        </w:rPr>
      </w:pPr>
      <w:r>
        <w:t>30. “Muhammed ‘</w:t>
      </w:r>
      <w:proofErr w:type="spellStart"/>
      <w:r>
        <w:t>Alî</w:t>
      </w:r>
      <w:proofErr w:type="spellEnd"/>
      <w:r>
        <w:t xml:space="preserve"> Şâh”, </w:t>
      </w:r>
      <w:r>
        <w:rPr>
          <w:i/>
        </w:rPr>
        <w:t>DİA</w:t>
      </w:r>
      <w:r>
        <w:t>, XXX, (2005), s. 502-503.</w:t>
      </w:r>
    </w:p>
    <w:p w14:paraId="2BB3CC2A" w14:textId="77777777" w:rsidR="008F2FB3" w:rsidRDefault="008F2FB3" w:rsidP="008F2FB3">
      <w:pPr>
        <w:overflowPunct w:val="0"/>
        <w:autoSpaceDE w:val="0"/>
        <w:autoSpaceDN w:val="0"/>
        <w:adjustRightInd w:val="0"/>
        <w:spacing w:after="120"/>
        <w:ind w:left="567" w:hanging="283"/>
        <w:jc w:val="both"/>
        <w:rPr>
          <w:szCs w:val="20"/>
        </w:rPr>
      </w:pPr>
      <w:r>
        <w:t xml:space="preserve">31. “Muhammed Şâh”, </w:t>
      </w:r>
      <w:r>
        <w:rPr>
          <w:i/>
        </w:rPr>
        <w:t>DİA</w:t>
      </w:r>
      <w:r>
        <w:t>, XXX, (2005), s. 571-572.</w:t>
      </w:r>
    </w:p>
    <w:p w14:paraId="2BAC2526" w14:textId="77777777" w:rsidR="008F2FB3" w:rsidRDefault="008F2FB3" w:rsidP="008F2FB3">
      <w:pPr>
        <w:overflowPunct w:val="0"/>
        <w:autoSpaceDE w:val="0"/>
        <w:autoSpaceDN w:val="0"/>
        <w:adjustRightInd w:val="0"/>
        <w:spacing w:after="120"/>
        <w:ind w:left="567" w:hanging="283"/>
        <w:jc w:val="both"/>
        <w:rPr>
          <w:szCs w:val="20"/>
        </w:rPr>
      </w:pPr>
    </w:p>
    <w:p w14:paraId="0619FDFF" w14:textId="77777777" w:rsidR="008F2FB3" w:rsidRDefault="008F2FB3" w:rsidP="008F2FB3">
      <w:pPr>
        <w:overflowPunct w:val="0"/>
        <w:autoSpaceDE w:val="0"/>
        <w:autoSpaceDN w:val="0"/>
        <w:adjustRightInd w:val="0"/>
        <w:spacing w:after="120"/>
        <w:ind w:left="567" w:hanging="283"/>
        <w:jc w:val="center"/>
        <w:rPr>
          <w:szCs w:val="20"/>
        </w:rPr>
      </w:pPr>
      <w:r>
        <w:rPr>
          <w:b/>
        </w:rPr>
        <w:t>2004</w:t>
      </w:r>
    </w:p>
    <w:p w14:paraId="2E31D549" w14:textId="77777777" w:rsidR="008F2FB3" w:rsidRDefault="008F2FB3" w:rsidP="00BF51DF">
      <w:pPr>
        <w:overflowPunct w:val="0"/>
        <w:autoSpaceDE w:val="0"/>
        <w:autoSpaceDN w:val="0"/>
        <w:adjustRightInd w:val="0"/>
        <w:spacing w:after="120"/>
        <w:ind w:left="567" w:hanging="283"/>
        <w:jc w:val="both"/>
      </w:pPr>
      <w:r>
        <w:t>3</w:t>
      </w:r>
      <w:r w:rsidR="00BF51DF">
        <w:t>2</w:t>
      </w:r>
      <w:r>
        <w:t xml:space="preserve">. “Selçuklu Paralarının Işığında Çağrı Bey’in Ölüm Tarihi Meselesi”, </w:t>
      </w:r>
      <w:r>
        <w:rPr>
          <w:i/>
        </w:rPr>
        <w:t>A.Ü. Dil ve Tarih-Coğrafya Fakültesi Tarih Bölümü Tarih Araştırmaları Dergisi</w:t>
      </w:r>
      <w:r>
        <w:t xml:space="preserve">, XXII/35, (2004), s. 155-170. (Makaleye internet üzerinden ulaşmak için: </w:t>
      </w:r>
      <w:hyperlink r:id="rId21" w:history="1">
        <w:r>
          <w:rPr>
            <w:rStyle w:val="Kpr"/>
          </w:rPr>
          <w:t>http://</w:t>
        </w:r>
        <w:r>
          <w:rPr>
            <w:rStyle w:val="Kpr"/>
            <w:szCs w:val="20"/>
          </w:rPr>
          <w:t>dergiler.ankara.edu.tr/dergiler/18/32/241.pdf</w:t>
        </w:r>
      </w:hyperlink>
      <w:r>
        <w:t>).</w:t>
      </w:r>
    </w:p>
    <w:p w14:paraId="48D02D75" w14:textId="77777777" w:rsidR="008F2FB3" w:rsidRDefault="008F2FB3" w:rsidP="00BF51DF">
      <w:pPr>
        <w:overflowPunct w:val="0"/>
        <w:autoSpaceDE w:val="0"/>
        <w:autoSpaceDN w:val="0"/>
        <w:adjustRightInd w:val="0"/>
        <w:spacing w:after="120"/>
        <w:ind w:left="567" w:hanging="283"/>
        <w:jc w:val="both"/>
      </w:pPr>
      <w:r>
        <w:t>3</w:t>
      </w:r>
      <w:r w:rsidR="00BF51DF">
        <w:t>3</w:t>
      </w:r>
      <w:r>
        <w:t>. “Selçuklu Hilâfet Münasebetlerinde Bir Dönüm Noktası: Halife el-</w:t>
      </w:r>
      <w:proofErr w:type="spellStart"/>
      <w:r>
        <w:t>Müsterşid’in</w:t>
      </w:r>
      <w:proofErr w:type="spellEnd"/>
      <w:r>
        <w:t xml:space="preserve"> Katli Meselesi”, </w:t>
      </w:r>
      <w:r>
        <w:rPr>
          <w:i/>
        </w:rPr>
        <w:t>İstanbul Üniversitesi Edebiyat Fakültesi Tarih Dergisi</w:t>
      </w:r>
      <w:r>
        <w:t xml:space="preserve">, Sayı 39, (2004), s. 1-35. (Makaleye internet üzerinden ulaşmak için: </w:t>
      </w:r>
      <w:hyperlink r:id="rId22" w:history="1">
        <w:r>
          <w:rPr>
            <w:rStyle w:val="Kpr"/>
          </w:rPr>
          <w:t>http://www.iudergi.com/tr/index.php/tarih/article/viewFile/3925/3556</w:t>
        </w:r>
      </w:hyperlink>
      <w:r>
        <w:t>).</w:t>
      </w:r>
    </w:p>
    <w:p w14:paraId="756CB678" w14:textId="77777777" w:rsidR="008F2FB3" w:rsidRDefault="008F2FB3" w:rsidP="00BF51DF">
      <w:pPr>
        <w:overflowPunct w:val="0"/>
        <w:autoSpaceDE w:val="0"/>
        <w:autoSpaceDN w:val="0"/>
        <w:adjustRightInd w:val="0"/>
        <w:spacing w:after="120"/>
        <w:ind w:left="567" w:hanging="283"/>
        <w:jc w:val="both"/>
        <w:rPr>
          <w:szCs w:val="20"/>
        </w:rPr>
      </w:pPr>
      <w:r>
        <w:t>3</w:t>
      </w:r>
      <w:r w:rsidR="00BF51DF">
        <w:t>4</w:t>
      </w:r>
      <w:r>
        <w:t xml:space="preserve">. “Moğollar”, </w:t>
      </w:r>
      <w:r>
        <w:rPr>
          <w:i/>
        </w:rPr>
        <w:t>DİA</w:t>
      </w:r>
      <w:r>
        <w:t>, XXX, (2005), s. 225-229.</w:t>
      </w:r>
    </w:p>
    <w:p w14:paraId="66A1190B" w14:textId="77777777" w:rsidR="008F2FB3" w:rsidRDefault="008F2FB3" w:rsidP="00BF51DF">
      <w:pPr>
        <w:overflowPunct w:val="0"/>
        <w:autoSpaceDE w:val="0"/>
        <w:autoSpaceDN w:val="0"/>
        <w:adjustRightInd w:val="0"/>
        <w:spacing w:after="120"/>
        <w:ind w:left="567" w:hanging="283"/>
        <w:jc w:val="both"/>
        <w:rPr>
          <w:szCs w:val="20"/>
        </w:rPr>
      </w:pPr>
      <w:r>
        <w:t>3</w:t>
      </w:r>
      <w:r w:rsidR="00BF51DF">
        <w:t>5</w:t>
      </w:r>
      <w:r>
        <w:t>. “el-</w:t>
      </w:r>
      <w:proofErr w:type="spellStart"/>
      <w:r>
        <w:t>Müsterşid</w:t>
      </w:r>
      <w:proofErr w:type="spellEnd"/>
      <w:r>
        <w:t xml:space="preserve">-billâh”, </w:t>
      </w:r>
      <w:r>
        <w:rPr>
          <w:i/>
        </w:rPr>
        <w:t>DİA</w:t>
      </w:r>
      <w:r>
        <w:t>, XXXII, (2006), s. 145-147.</w:t>
      </w:r>
    </w:p>
    <w:p w14:paraId="4D4ABA26" w14:textId="77777777" w:rsidR="008F2FB3" w:rsidRDefault="008F2FB3" w:rsidP="00BF51DF">
      <w:pPr>
        <w:overflowPunct w:val="0"/>
        <w:autoSpaceDE w:val="0"/>
        <w:autoSpaceDN w:val="0"/>
        <w:adjustRightInd w:val="0"/>
        <w:spacing w:after="120"/>
        <w:ind w:left="567" w:hanging="283"/>
        <w:jc w:val="both"/>
        <w:rPr>
          <w:color w:val="000000"/>
          <w:szCs w:val="20"/>
        </w:rPr>
      </w:pPr>
      <w:r>
        <w:t>3</w:t>
      </w:r>
      <w:r w:rsidR="00BF51DF">
        <w:t>6</w:t>
      </w:r>
      <w:r>
        <w:t>. “</w:t>
      </w:r>
      <w:proofErr w:type="spellStart"/>
      <w:r>
        <w:t>Persian</w:t>
      </w:r>
      <w:proofErr w:type="spellEnd"/>
      <w:r>
        <w:t xml:space="preserve"> </w:t>
      </w:r>
      <w:proofErr w:type="spellStart"/>
      <w:r>
        <w:t>Manuscripts</w:t>
      </w:r>
      <w:proofErr w:type="spellEnd"/>
      <w:r>
        <w:t xml:space="preserve"> in </w:t>
      </w:r>
      <w:proofErr w:type="spellStart"/>
      <w:r>
        <w:t>Ottoman</w:t>
      </w:r>
      <w:proofErr w:type="spellEnd"/>
      <w:r>
        <w:t xml:space="preserve"> </w:t>
      </w:r>
      <w:proofErr w:type="spellStart"/>
      <w:r>
        <w:t>and</w:t>
      </w:r>
      <w:proofErr w:type="spellEnd"/>
      <w:r>
        <w:t xml:space="preserve"> Modern </w:t>
      </w:r>
      <w:proofErr w:type="spellStart"/>
      <w:r>
        <w:t>Turkish</w:t>
      </w:r>
      <w:proofErr w:type="spellEnd"/>
      <w:r>
        <w:t xml:space="preserve"> Libraries”, (22 s.), </w:t>
      </w:r>
      <w:proofErr w:type="spellStart"/>
      <w:r>
        <w:rPr>
          <w:i/>
        </w:rPr>
        <w:t>Encyclopaedia</w:t>
      </w:r>
      <w:proofErr w:type="spellEnd"/>
      <w:r>
        <w:rPr>
          <w:i/>
        </w:rPr>
        <w:t xml:space="preserve"> </w:t>
      </w:r>
      <w:proofErr w:type="spellStart"/>
      <w:r>
        <w:rPr>
          <w:i/>
        </w:rPr>
        <w:t>Iranica</w:t>
      </w:r>
      <w:proofErr w:type="spellEnd"/>
      <w:r>
        <w:t xml:space="preserve">, (yayında, makaleye internet üzerinden ulaşmak için: </w:t>
      </w:r>
      <w:hyperlink r:id="rId23" w:history="1">
        <w:r>
          <w:rPr>
            <w:rStyle w:val="Kpr"/>
          </w:rPr>
          <w:t>http://www.iranicaonline.org/articles/persian-manuscripts-1-ottoman</w:t>
        </w:r>
      </w:hyperlink>
      <w:r w:rsidR="007A2889">
        <w:rPr>
          <w:rStyle w:val="Gl"/>
          <w:b w:val="0"/>
          <w:bCs w:val="0"/>
          <w:color w:val="000000"/>
        </w:rPr>
        <w:t xml:space="preserve">), </w:t>
      </w:r>
      <w:r w:rsidR="007A2889">
        <w:t>(İngilizce).</w:t>
      </w:r>
    </w:p>
    <w:p w14:paraId="46D42702" w14:textId="77777777" w:rsidR="008F2FB3" w:rsidRDefault="008F2FB3" w:rsidP="00BF51DF">
      <w:pPr>
        <w:overflowPunct w:val="0"/>
        <w:autoSpaceDE w:val="0"/>
        <w:autoSpaceDN w:val="0"/>
        <w:adjustRightInd w:val="0"/>
        <w:spacing w:after="120"/>
        <w:ind w:left="567" w:hanging="283"/>
        <w:jc w:val="both"/>
        <w:rPr>
          <w:color w:val="000000"/>
        </w:rPr>
      </w:pPr>
      <w:r>
        <w:rPr>
          <w:color w:val="000000"/>
        </w:rPr>
        <w:t>3</w:t>
      </w:r>
      <w:r w:rsidR="00BF51DF">
        <w:rPr>
          <w:color w:val="000000"/>
        </w:rPr>
        <w:t>7</w:t>
      </w:r>
      <w:r>
        <w:rPr>
          <w:color w:val="000000"/>
        </w:rPr>
        <w:t>. “</w:t>
      </w:r>
      <w:proofErr w:type="spellStart"/>
      <w:r>
        <w:rPr>
          <w:color w:val="000000"/>
        </w:rPr>
        <w:t>Ottoman</w:t>
      </w:r>
      <w:proofErr w:type="spellEnd"/>
      <w:r>
        <w:rPr>
          <w:color w:val="000000"/>
        </w:rPr>
        <w:t xml:space="preserve"> </w:t>
      </w:r>
      <w:proofErr w:type="spellStart"/>
      <w:r>
        <w:rPr>
          <w:color w:val="000000"/>
        </w:rPr>
        <w:t>Persian</w:t>
      </w:r>
      <w:proofErr w:type="spellEnd"/>
      <w:r>
        <w:rPr>
          <w:color w:val="000000"/>
        </w:rPr>
        <w:t xml:space="preserve"> </w:t>
      </w:r>
      <w:proofErr w:type="spellStart"/>
      <w:r>
        <w:rPr>
          <w:color w:val="000000"/>
        </w:rPr>
        <w:t>Relations</w:t>
      </w:r>
      <w:proofErr w:type="spellEnd"/>
      <w:r>
        <w:rPr>
          <w:color w:val="000000"/>
        </w:rPr>
        <w:t xml:space="preserve"> </w:t>
      </w:r>
      <w:proofErr w:type="spellStart"/>
      <w:r>
        <w:rPr>
          <w:color w:val="000000"/>
        </w:rPr>
        <w:t>under</w:t>
      </w:r>
      <w:proofErr w:type="spellEnd"/>
      <w:r>
        <w:rPr>
          <w:color w:val="000000"/>
        </w:rPr>
        <w:t xml:space="preserve"> Sultan </w:t>
      </w:r>
      <w:proofErr w:type="spellStart"/>
      <w:r>
        <w:rPr>
          <w:color w:val="000000"/>
        </w:rPr>
        <w:t>Selīm</w:t>
      </w:r>
      <w:proofErr w:type="spellEnd"/>
      <w:r>
        <w:rPr>
          <w:color w:val="000000"/>
        </w:rPr>
        <w:t xml:space="preserve"> I </w:t>
      </w:r>
      <w:proofErr w:type="spellStart"/>
      <w:r>
        <w:rPr>
          <w:color w:val="000000"/>
        </w:rPr>
        <w:t>and</w:t>
      </w:r>
      <w:proofErr w:type="spellEnd"/>
      <w:r>
        <w:rPr>
          <w:color w:val="000000"/>
        </w:rPr>
        <w:t xml:space="preserve"> </w:t>
      </w:r>
      <w:proofErr w:type="spellStart"/>
      <w:r>
        <w:rPr>
          <w:color w:val="000000"/>
          <w:u w:val="single"/>
        </w:rPr>
        <w:t>Sh</w:t>
      </w:r>
      <w:r>
        <w:rPr>
          <w:color w:val="000000"/>
        </w:rPr>
        <w:t>āh</w:t>
      </w:r>
      <w:proofErr w:type="spellEnd"/>
      <w:r>
        <w:rPr>
          <w:color w:val="000000"/>
        </w:rPr>
        <w:t xml:space="preserve"> </w:t>
      </w:r>
      <w:proofErr w:type="spellStart"/>
      <w:r>
        <w:rPr>
          <w:color w:val="000000"/>
        </w:rPr>
        <w:t>Esmā‘il</w:t>
      </w:r>
      <w:proofErr w:type="spellEnd"/>
      <w:r>
        <w:rPr>
          <w:color w:val="000000"/>
        </w:rPr>
        <w:t xml:space="preserve"> I”, (8 s.), </w:t>
      </w:r>
      <w:proofErr w:type="spellStart"/>
      <w:r>
        <w:rPr>
          <w:i/>
          <w:color w:val="000000"/>
        </w:rPr>
        <w:t>Encyclopaedia</w:t>
      </w:r>
      <w:proofErr w:type="spellEnd"/>
      <w:r>
        <w:rPr>
          <w:i/>
          <w:color w:val="000000"/>
        </w:rPr>
        <w:t xml:space="preserve"> </w:t>
      </w:r>
      <w:proofErr w:type="spellStart"/>
      <w:r>
        <w:rPr>
          <w:i/>
          <w:color w:val="000000"/>
        </w:rPr>
        <w:t>Iranica</w:t>
      </w:r>
      <w:proofErr w:type="spellEnd"/>
      <w:r>
        <w:rPr>
          <w:color w:val="000000"/>
        </w:rPr>
        <w:t xml:space="preserve">, (yayında, </w:t>
      </w:r>
      <w:r>
        <w:t>makaleye internet üzerinden ulaşmak için:</w:t>
      </w:r>
      <w:r>
        <w:rPr>
          <w:color w:val="000000"/>
        </w:rPr>
        <w:t xml:space="preserve"> </w:t>
      </w:r>
      <w:hyperlink r:id="rId24" w:history="1">
        <w:r>
          <w:rPr>
            <w:rStyle w:val="Kpr"/>
          </w:rPr>
          <w:t>http://www.iranicaonline.org/articles/ottoman-persian-relations-i-under-sultan-selim-i-and-shah-esmail-i</w:t>
        </w:r>
      </w:hyperlink>
      <w:r w:rsidR="007A2889">
        <w:rPr>
          <w:color w:val="000000"/>
        </w:rPr>
        <w:t xml:space="preserve">), </w:t>
      </w:r>
      <w:r w:rsidR="007A2889">
        <w:t>(İngilizce).</w:t>
      </w:r>
    </w:p>
    <w:p w14:paraId="53E96472" w14:textId="77777777" w:rsidR="008F2FB3" w:rsidRDefault="008F2FB3" w:rsidP="00BF51DF">
      <w:pPr>
        <w:overflowPunct w:val="0"/>
        <w:autoSpaceDE w:val="0"/>
        <w:autoSpaceDN w:val="0"/>
        <w:adjustRightInd w:val="0"/>
        <w:spacing w:after="120"/>
        <w:ind w:left="567" w:hanging="283"/>
        <w:jc w:val="both"/>
        <w:rPr>
          <w:color w:val="000000"/>
        </w:rPr>
      </w:pPr>
      <w:r>
        <w:rPr>
          <w:color w:val="000000"/>
        </w:rPr>
        <w:t>3</w:t>
      </w:r>
      <w:r w:rsidR="00BF51DF">
        <w:rPr>
          <w:color w:val="000000"/>
        </w:rPr>
        <w:t>8</w:t>
      </w:r>
      <w:r>
        <w:rPr>
          <w:color w:val="000000"/>
        </w:rPr>
        <w:t>. “</w:t>
      </w:r>
      <w:proofErr w:type="spellStart"/>
      <w:r>
        <w:rPr>
          <w:color w:val="000000"/>
        </w:rPr>
        <w:t>Tūqāt</w:t>
      </w:r>
      <w:proofErr w:type="spellEnd"/>
      <w:r>
        <w:rPr>
          <w:color w:val="000000"/>
        </w:rPr>
        <w:t xml:space="preserve">”, </w:t>
      </w:r>
      <w:proofErr w:type="spellStart"/>
      <w:r>
        <w:rPr>
          <w:i/>
          <w:iCs/>
          <w:color w:val="000000"/>
        </w:rPr>
        <w:t>Dā’irat</w:t>
      </w:r>
      <w:proofErr w:type="spellEnd"/>
      <w:r>
        <w:rPr>
          <w:i/>
          <w:iCs/>
          <w:color w:val="000000"/>
        </w:rPr>
        <w:t xml:space="preserve"> al-</w:t>
      </w:r>
      <w:proofErr w:type="spellStart"/>
      <w:r>
        <w:rPr>
          <w:i/>
          <w:iCs/>
          <w:color w:val="000000"/>
        </w:rPr>
        <w:t>Ma‘ārif</w:t>
      </w:r>
      <w:proofErr w:type="spellEnd"/>
      <w:r>
        <w:rPr>
          <w:i/>
          <w:iCs/>
          <w:color w:val="000000"/>
        </w:rPr>
        <w:t xml:space="preserve">-i </w:t>
      </w:r>
      <w:proofErr w:type="spellStart"/>
      <w:r>
        <w:rPr>
          <w:i/>
          <w:iCs/>
          <w:color w:val="000000"/>
        </w:rPr>
        <w:t>Bozorg</w:t>
      </w:r>
      <w:proofErr w:type="spellEnd"/>
      <w:r>
        <w:rPr>
          <w:i/>
          <w:iCs/>
          <w:color w:val="000000"/>
        </w:rPr>
        <w:t xml:space="preserve">-i </w:t>
      </w:r>
      <w:proofErr w:type="spellStart"/>
      <w:r>
        <w:rPr>
          <w:i/>
          <w:iCs/>
          <w:color w:val="000000"/>
        </w:rPr>
        <w:t>İslāmī</w:t>
      </w:r>
      <w:proofErr w:type="spellEnd"/>
      <w:r>
        <w:rPr>
          <w:i/>
          <w:iCs/>
          <w:color w:val="000000"/>
        </w:rPr>
        <w:t xml:space="preserve"> </w:t>
      </w:r>
      <w:r>
        <w:rPr>
          <w:iCs/>
        </w:rPr>
        <w:t>(</w:t>
      </w:r>
      <w:proofErr w:type="spellStart"/>
      <w:r>
        <w:rPr>
          <w:i/>
          <w:iCs/>
        </w:rPr>
        <w:t>The</w:t>
      </w:r>
      <w:proofErr w:type="spellEnd"/>
      <w:r>
        <w:rPr>
          <w:i/>
          <w:iCs/>
        </w:rPr>
        <w:t xml:space="preserve"> Great </w:t>
      </w:r>
      <w:proofErr w:type="spellStart"/>
      <w:r>
        <w:rPr>
          <w:i/>
          <w:iCs/>
        </w:rPr>
        <w:t>Islamic</w:t>
      </w:r>
      <w:proofErr w:type="spellEnd"/>
      <w:r>
        <w:rPr>
          <w:i/>
          <w:iCs/>
        </w:rPr>
        <w:t xml:space="preserve"> </w:t>
      </w:r>
      <w:proofErr w:type="spellStart"/>
      <w:r>
        <w:rPr>
          <w:i/>
          <w:iCs/>
        </w:rPr>
        <w:t>Encyclopaedia</w:t>
      </w:r>
      <w:proofErr w:type="spellEnd"/>
      <w:r>
        <w:rPr>
          <w:iCs/>
        </w:rPr>
        <w:t>)</w:t>
      </w:r>
      <w:r>
        <w:rPr>
          <w:color w:val="000000"/>
        </w:rPr>
        <w:t>, XV</w:t>
      </w:r>
      <w:r w:rsidR="007A2889">
        <w:rPr>
          <w:color w:val="000000"/>
        </w:rPr>
        <w:t xml:space="preserve">I, Tahran 1387/2008, s. 381-382, </w:t>
      </w:r>
      <w:r w:rsidR="007A2889">
        <w:t>(Farsça).</w:t>
      </w:r>
    </w:p>
    <w:p w14:paraId="3BBF58C2" w14:textId="77777777" w:rsidR="008F2FB3" w:rsidRDefault="00BF51DF" w:rsidP="008F2FB3">
      <w:pPr>
        <w:overflowPunct w:val="0"/>
        <w:autoSpaceDE w:val="0"/>
        <w:autoSpaceDN w:val="0"/>
        <w:adjustRightInd w:val="0"/>
        <w:spacing w:after="120"/>
        <w:ind w:left="567" w:hanging="283"/>
        <w:jc w:val="both"/>
        <w:rPr>
          <w:color w:val="000000"/>
        </w:rPr>
      </w:pPr>
      <w:r>
        <w:rPr>
          <w:color w:val="000000"/>
        </w:rPr>
        <w:t>39</w:t>
      </w:r>
      <w:r w:rsidR="008F2FB3">
        <w:rPr>
          <w:color w:val="000000"/>
        </w:rPr>
        <w:t>. “</w:t>
      </w:r>
      <w:proofErr w:type="spellStart"/>
      <w:r w:rsidR="008F2FB3">
        <w:rPr>
          <w:color w:val="000000"/>
        </w:rPr>
        <w:t>Tūrūs</w:t>
      </w:r>
      <w:proofErr w:type="spellEnd"/>
      <w:r w:rsidR="008F2FB3">
        <w:rPr>
          <w:color w:val="000000"/>
        </w:rPr>
        <w:t xml:space="preserve">”, </w:t>
      </w:r>
      <w:proofErr w:type="spellStart"/>
      <w:r w:rsidR="008F2FB3">
        <w:rPr>
          <w:i/>
          <w:iCs/>
          <w:color w:val="000000"/>
        </w:rPr>
        <w:t>Dā’irat</w:t>
      </w:r>
      <w:proofErr w:type="spellEnd"/>
      <w:r w:rsidR="008F2FB3">
        <w:rPr>
          <w:i/>
          <w:iCs/>
          <w:color w:val="000000"/>
        </w:rPr>
        <w:t xml:space="preserve"> al-</w:t>
      </w:r>
      <w:proofErr w:type="spellStart"/>
      <w:r w:rsidR="008F2FB3">
        <w:rPr>
          <w:i/>
          <w:iCs/>
          <w:color w:val="000000"/>
        </w:rPr>
        <w:t>Ma‘ārif</w:t>
      </w:r>
      <w:proofErr w:type="spellEnd"/>
      <w:r w:rsidR="008F2FB3">
        <w:rPr>
          <w:i/>
          <w:iCs/>
          <w:color w:val="000000"/>
        </w:rPr>
        <w:t xml:space="preserve">-i </w:t>
      </w:r>
      <w:proofErr w:type="spellStart"/>
      <w:r w:rsidR="008F2FB3">
        <w:rPr>
          <w:i/>
          <w:iCs/>
          <w:color w:val="000000"/>
        </w:rPr>
        <w:t>Bozorg</w:t>
      </w:r>
      <w:proofErr w:type="spellEnd"/>
      <w:r w:rsidR="008F2FB3">
        <w:rPr>
          <w:i/>
          <w:iCs/>
          <w:color w:val="000000"/>
        </w:rPr>
        <w:t xml:space="preserve">-i </w:t>
      </w:r>
      <w:proofErr w:type="spellStart"/>
      <w:r w:rsidR="008F2FB3">
        <w:rPr>
          <w:i/>
          <w:iCs/>
          <w:color w:val="000000"/>
        </w:rPr>
        <w:t>İslāmī</w:t>
      </w:r>
      <w:proofErr w:type="spellEnd"/>
      <w:r w:rsidR="008F2FB3">
        <w:rPr>
          <w:color w:val="000000"/>
        </w:rPr>
        <w:t>, XVI, Tahran 1387/2008, s. 355-356</w:t>
      </w:r>
      <w:r w:rsidR="00473AB6">
        <w:rPr>
          <w:color w:val="000000"/>
        </w:rPr>
        <w:t xml:space="preserve">, </w:t>
      </w:r>
      <w:r w:rsidR="00473AB6">
        <w:t>(Farsça)</w:t>
      </w:r>
      <w:r w:rsidR="008F2FB3">
        <w:rPr>
          <w:color w:val="000000"/>
        </w:rPr>
        <w:t>.</w:t>
      </w:r>
    </w:p>
    <w:p w14:paraId="36BCE12B" w14:textId="77777777" w:rsidR="008F2FB3" w:rsidRDefault="008F2FB3" w:rsidP="00BF51DF">
      <w:pPr>
        <w:overflowPunct w:val="0"/>
        <w:autoSpaceDE w:val="0"/>
        <w:autoSpaceDN w:val="0"/>
        <w:adjustRightInd w:val="0"/>
        <w:spacing w:after="120"/>
        <w:ind w:left="567" w:hanging="283"/>
        <w:jc w:val="both"/>
        <w:rPr>
          <w:color w:val="000000"/>
          <w:szCs w:val="20"/>
        </w:rPr>
      </w:pPr>
      <w:r>
        <w:rPr>
          <w:color w:val="000000"/>
        </w:rPr>
        <w:t>4</w:t>
      </w:r>
      <w:r w:rsidR="00BF51DF">
        <w:rPr>
          <w:color w:val="000000"/>
        </w:rPr>
        <w:t>0</w:t>
      </w:r>
      <w:r>
        <w:rPr>
          <w:color w:val="000000"/>
        </w:rPr>
        <w:t>. “</w:t>
      </w:r>
      <w:proofErr w:type="spellStart"/>
      <w:r>
        <w:rPr>
          <w:color w:val="000000"/>
        </w:rPr>
        <w:t>Ögedey</w:t>
      </w:r>
      <w:proofErr w:type="spellEnd"/>
      <w:r>
        <w:rPr>
          <w:color w:val="000000"/>
        </w:rPr>
        <w:t xml:space="preserve">”, </w:t>
      </w:r>
      <w:r>
        <w:rPr>
          <w:i/>
          <w:color w:val="000000"/>
        </w:rPr>
        <w:t>DİA</w:t>
      </w:r>
      <w:r>
        <w:rPr>
          <w:color w:val="000000"/>
        </w:rPr>
        <w:t>, XXXIV, (2007), s. 21-22</w:t>
      </w:r>
      <w:r w:rsidR="00473AB6">
        <w:rPr>
          <w:color w:val="000000"/>
        </w:rPr>
        <w:t>.</w:t>
      </w:r>
    </w:p>
    <w:p w14:paraId="07170E88" w14:textId="6531F71D" w:rsidR="008F2FB3" w:rsidRDefault="008F2FB3" w:rsidP="008F2FB3">
      <w:pPr>
        <w:overflowPunct w:val="0"/>
        <w:autoSpaceDE w:val="0"/>
        <w:autoSpaceDN w:val="0"/>
        <w:adjustRightInd w:val="0"/>
        <w:spacing w:after="120"/>
        <w:ind w:left="567" w:hanging="283"/>
        <w:jc w:val="both"/>
        <w:rPr>
          <w:b/>
          <w:bCs/>
          <w:color w:val="000000"/>
        </w:rPr>
      </w:pPr>
    </w:p>
    <w:p w14:paraId="48E20B7F" w14:textId="77777777" w:rsidR="00E35EF3" w:rsidRDefault="00E35EF3" w:rsidP="008F2FB3">
      <w:pPr>
        <w:overflowPunct w:val="0"/>
        <w:autoSpaceDE w:val="0"/>
        <w:autoSpaceDN w:val="0"/>
        <w:adjustRightInd w:val="0"/>
        <w:spacing w:after="120"/>
        <w:ind w:left="567" w:hanging="283"/>
        <w:jc w:val="both"/>
        <w:rPr>
          <w:b/>
          <w:bCs/>
          <w:color w:val="000000"/>
        </w:rPr>
      </w:pPr>
    </w:p>
    <w:p w14:paraId="1A953E11" w14:textId="77777777" w:rsidR="008F2FB3" w:rsidRDefault="008F2FB3" w:rsidP="008F2FB3">
      <w:pPr>
        <w:overflowPunct w:val="0"/>
        <w:autoSpaceDE w:val="0"/>
        <w:autoSpaceDN w:val="0"/>
        <w:adjustRightInd w:val="0"/>
        <w:spacing w:after="120"/>
        <w:ind w:left="567" w:hanging="283"/>
        <w:jc w:val="center"/>
        <w:rPr>
          <w:b/>
          <w:bCs/>
          <w:color w:val="000000"/>
        </w:rPr>
      </w:pPr>
      <w:r>
        <w:rPr>
          <w:b/>
          <w:bCs/>
          <w:color w:val="000000"/>
        </w:rPr>
        <w:lastRenderedPageBreak/>
        <w:t>2005</w:t>
      </w:r>
    </w:p>
    <w:p w14:paraId="6A7AD0AA" w14:textId="77777777" w:rsidR="008F2FB3" w:rsidRDefault="008F2FB3" w:rsidP="00BF51DF">
      <w:pPr>
        <w:overflowPunct w:val="0"/>
        <w:autoSpaceDE w:val="0"/>
        <w:autoSpaceDN w:val="0"/>
        <w:adjustRightInd w:val="0"/>
        <w:spacing w:after="120"/>
        <w:ind w:left="567" w:hanging="283"/>
        <w:jc w:val="both"/>
        <w:rPr>
          <w:color w:val="000000"/>
        </w:rPr>
      </w:pPr>
      <w:r>
        <w:rPr>
          <w:color w:val="000000"/>
        </w:rPr>
        <w:t>4</w:t>
      </w:r>
      <w:r w:rsidR="00BF51DF">
        <w:rPr>
          <w:color w:val="000000"/>
        </w:rPr>
        <w:t>1</w:t>
      </w:r>
      <w:r>
        <w:rPr>
          <w:color w:val="000000"/>
        </w:rPr>
        <w:t xml:space="preserve">. “İlhanlı Hükümdarı </w:t>
      </w:r>
      <w:proofErr w:type="spellStart"/>
      <w:r>
        <w:rPr>
          <w:color w:val="000000"/>
        </w:rPr>
        <w:t>Ebû</w:t>
      </w:r>
      <w:proofErr w:type="spellEnd"/>
      <w:r>
        <w:rPr>
          <w:color w:val="000000"/>
        </w:rPr>
        <w:t xml:space="preserve"> </w:t>
      </w:r>
      <w:proofErr w:type="spellStart"/>
      <w:r>
        <w:rPr>
          <w:color w:val="000000"/>
        </w:rPr>
        <w:t>Sa‘îd</w:t>
      </w:r>
      <w:proofErr w:type="spellEnd"/>
      <w:r>
        <w:rPr>
          <w:color w:val="000000"/>
        </w:rPr>
        <w:t xml:space="preserve"> Han’a Ait Dört </w:t>
      </w:r>
      <w:proofErr w:type="spellStart"/>
      <w:r>
        <w:rPr>
          <w:color w:val="000000"/>
        </w:rPr>
        <w:t>Yarlıg</w:t>
      </w:r>
      <w:proofErr w:type="spellEnd"/>
      <w:r>
        <w:rPr>
          <w:color w:val="000000"/>
        </w:rPr>
        <w:t xml:space="preserve">”, </w:t>
      </w:r>
      <w:r>
        <w:rPr>
          <w:i/>
          <w:iCs/>
          <w:color w:val="000000"/>
        </w:rPr>
        <w:t>TTK</w:t>
      </w:r>
      <w:r>
        <w:rPr>
          <w:color w:val="000000"/>
        </w:rPr>
        <w:t xml:space="preserve"> </w:t>
      </w:r>
      <w:r>
        <w:rPr>
          <w:i/>
          <w:color w:val="000000"/>
        </w:rPr>
        <w:t>Belleten</w:t>
      </w:r>
      <w:r>
        <w:rPr>
          <w:color w:val="000000"/>
        </w:rPr>
        <w:t>, LXIX/254, (2005), s. 65-115.</w:t>
      </w:r>
    </w:p>
    <w:p w14:paraId="04A3F655" w14:textId="77777777" w:rsidR="008F2FB3" w:rsidRDefault="008F2FB3" w:rsidP="00C61169">
      <w:pPr>
        <w:overflowPunct w:val="0"/>
        <w:autoSpaceDE w:val="0"/>
        <w:autoSpaceDN w:val="0"/>
        <w:adjustRightInd w:val="0"/>
        <w:spacing w:after="120"/>
        <w:ind w:left="567" w:hanging="283"/>
        <w:jc w:val="both"/>
        <w:rPr>
          <w:color w:val="000000"/>
          <w:szCs w:val="20"/>
        </w:rPr>
      </w:pPr>
      <w:r>
        <w:rPr>
          <w:color w:val="000000"/>
        </w:rPr>
        <w:t>4</w:t>
      </w:r>
      <w:r w:rsidR="00BF51DF">
        <w:rPr>
          <w:color w:val="000000"/>
        </w:rPr>
        <w:t>2</w:t>
      </w:r>
      <w:r>
        <w:rPr>
          <w:color w:val="000000"/>
        </w:rPr>
        <w:t xml:space="preserve">. “XVII. Yüzyılda Orta İran’da Bir Türk </w:t>
      </w:r>
      <w:proofErr w:type="spellStart"/>
      <w:r>
        <w:rPr>
          <w:color w:val="000000"/>
        </w:rPr>
        <w:t>Şâiri</w:t>
      </w:r>
      <w:proofErr w:type="spellEnd"/>
      <w:r>
        <w:rPr>
          <w:color w:val="000000"/>
        </w:rPr>
        <w:t xml:space="preserve">: </w:t>
      </w:r>
      <w:proofErr w:type="spellStart"/>
      <w:r>
        <w:rPr>
          <w:color w:val="000000"/>
        </w:rPr>
        <w:t>Vâ‘iz</w:t>
      </w:r>
      <w:proofErr w:type="spellEnd"/>
      <w:r>
        <w:rPr>
          <w:color w:val="000000"/>
        </w:rPr>
        <w:t xml:space="preserve">-i </w:t>
      </w:r>
      <w:proofErr w:type="spellStart"/>
      <w:r>
        <w:rPr>
          <w:color w:val="000000"/>
        </w:rPr>
        <w:t>Kazvînî</w:t>
      </w:r>
      <w:proofErr w:type="spellEnd"/>
      <w:r>
        <w:rPr>
          <w:color w:val="000000"/>
        </w:rPr>
        <w:t>”, (35 s.), (Gülşen Alışık</w:t>
      </w:r>
      <w:r w:rsidR="00C61169">
        <w:t xml:space="preserve"> - </w:t>
      </w:r>
      <w:r>
        <w:rPr>
          <w:color w:val="000000"/>
        </w:rPr>
        <w:t xml:space="preserve">Osman G. Özgüdenli), </w:t>
      </w:r>
      <w:r>
        <w:rPr>
          <w:bCs/>
          <w:i/>
        </w:rPr>
        <w:t>Türkiye Kütüphanelerinde Bulunan Farsça Yazmalar ve İran Kütüphanelerinde Bulunan Türkçe Yazmalar Sempozyumu</w:t>
      </w:r>
      <w:r>
        <w:rPr>
          <w:bCs/>
        </w:rPr>
        <w:t>, İstanbul, 18-19 Haziran 2009, (yayında).</w:t>
      </w:r>
    </w:p>
    <w:p w14:paraId="212DD5ED" w14:textId="77777777" w:rsidR="008F2FB3" w:rsidRDefault="008F2FB3" w:rsidP="00BF51DF">
      <w:pPr>
        <w:overflowPunct w:val="0"/>
        <w:autoSpaceDE w:val="0"/>
        <w:autoSpaceDN w:val="0"/>
        <w:adjustRightInd w:val="0"/>
        <w:spacing w:after="120"/>
        <w:ind w:left="567" w:hanging="283"/>
        <w:jc w:val="both"/>
        <w:rPr>
          <w:color w:val="000000"/>
        </w:rPr>
      </w:pPr>
      <w:r>
        <w:rPr>
          <w:color w:val="000000"/>
          <w:szCs w:val="20"/>
        </w:rPr>
        <w:t>4</w:t>
      </w:r>
      <w:r w:rsidR="00BF51DF">
        <w:rPr>
          <w:color w:val="000000"/>
          <w:szCs w:val="20"/>
        </w:rPr>
        <w:t>3</w:t>
      </w:r>
      <w:r>
        <w:rPr>
          <w:color w:val="000000"/>
          <w:szCs w:val="20"/>
        </w:rPr>
        <w:t>. “</w:t>
      </w:r>
      <w:proofErr w:type="spellStart"/>
      <w:r>
        <w:rPr>
          <w:color w:val="000000"/>
          <w:szCs w:val="20"/>
        </w:rPr>
        <w:t>Translations</w:t>
      </w:r>
      <w:proofErr w:type="spellEnd"/>
      <w:r>
        <w:rPr>
          <w:color w:val="000000"/>
          <w:szCs w:val="20"/>
        </w:rPr>
        <w:t xml:space="preserve"> of </w:t>
      </w:r>
      <w:proofErr w:type="spellStart"/>
      <w:r>
        <w:rPr>
          <w:color w:val="000000"/>
          <w:szCs w:val="20"/>
          <w:u w:val="single"/>
        </w:rPr>
        <w:t>Sh</w:t>
      </w:r>
      <w:r>
        <w:rPr>
          <w:color w:val="000000"/>
        </w:rPr>
        <w:t>ā</w:t>
      </w:r>
      <w:r>
        <w:rPr>
          <w:color w:val="000000"/>
          <w:szCs w:val="20"/>
        </w:rPr>
        <w:t>h-n</w:t>
      </w:r>
      <w:r>
        <w:rPr>
          <w:color w:val="000000"/>
        </w:rPr>
        <w:t>ā</w:t>
      </w:r>
      <w:r>
        <w:rPr>
          <w:color w:val="000000"/>
          <w:szCs w:val="20"/>
        </w:rPr>
        <w:t>ma</w:t>
      </w:r>
      <w:proofErr w:type="spellEnd"/>
      <w:r>
        <w:rPr>
          <w:color w:val="000000"/>
          <w:szCs w:val="20"/>
        </w:rPr>
        <w:t xml:space="preserve"> </w:t>
      </w:r>
      <w:proofErr w:type="spellStart"/>
      <w:r>
        <w:rPr>
          <w:color w:val="000000"/>
          <w:szCs w:val="20"/>
        </w:rPr>
        <w:t>into</w:t>
      </w:r>
      <w:proofErr w:type="spellEnd"/>
      <w:r>
        <w:rPr>
          <w:color w:val="000000"/>
          <w:szCs w:val="20"/>
        </w:rPr>
        <w:t xml:space="preserve"> </w:t>
      </w:r>
      <w:proofErr w:type="spellStart"/>
      <w:r>
        <w:rPr>
          <w:color w:val="000000"/>
          <w:szCs w:val="20"/>
        </w:rPr>
        <w:t>Turkish</w:t>
      </w:r>
      <w:proofErr w:type="spellEnd"/>
      <w:r>
        <w:rPr>
          <w:color w:val="000000"/>
          <w:szCs w:val="20"/>
        </w:rPr>
        <w:t xml:space="preserve"> </w:t>
      </w:r>
      <w:proofErr w:type="spellStart"/>
      <w:r>
        <w:rPr>
          <w:color w:val="000000"/>
          <w:szCs w:val="20"/>
        </w:rPr>
        <w:t>and</w:t>
      </w:r>
      <w:proofErr w:type="spellEnd"/>
      <w:r>
        <w:rPr>
          <w:color w:val="000000"/>
          <w:szCs w:val="20"/>
        </w:rPr>
        <w:t xml:space="preserve"> </w:t>
      </w:r>
      <w:proofErr w:type="spellStart"/>
      <w:r>
        <w:rPr>
          <w:color w:val="000000"/>
          <w:szCs w:val="20"/>
          <w:u w:val="single"/>
        </w:rPr>
        <w:t>Sh</w:t>
      </w:r>
      <w:r>
        <w:rPr>
          <w:color w:val="000000"/>
        </w:rPr>
        <w:t>ā</w:t>
      </w:r>
      <w:r>
        <w:rPr>
          <w:color w:val="000000"/>
          <w:szCs w:val="20"/>
        </w:rPr>
        <w:t>h-n</w:t>
      </w:r>
      <w:r>
        <w:rPr>
          <w:color w:val="000000"/>
        </w:rPr>
        <w:t>ā</w:t>
      </w:r>
      <w:r>
        <w:rPr>
          <w:color w:val="000000"/>
          <w:szCs w:val="20"/>
        </w:rPr>
        <w:t>ma-</w:t>
      </w:r>
      <w:r>
        <w:rPr>
          <w:color w:val="000000"/>
          <w:szCs w:val="20"/>
          <w:u w:val="single"/>
        </w:rPr>
        <w:t>kh</w:t>
      </w:r>
      <w:r>
        <w:rPr>
          <w:color w:val="000000"/>
          <w:szCs w:val="20"/>
          <w:vertAlign w:val="superscript"/>
        </w:rPr>
        <w:t>w</w:t>
      </w:r>
      <w:r>
        <w:rPr>
          <w:color w:val="000000"/>
        </w:rPr>
        <w:t>ā</w:t>
      </w:r>
      <w:r>
        <w:rPr>
          <w:color w:val="000000"/>
          <w:szCs w:val="20"/>
        </w:rPr>
        <w:t>n</w:t>
      </w:r>
      <w:r>
        <w:rPr>
          <w:color w:val="000000"/>
        </w:rPr>
        <w:t>ī</w:t>
      </w:r>
      <w:proofErr w:type="spellEnd"/>
      <w:r>
        <w:rPr>
          <w:color w:val="000000"/>
          <w:szCs w:val="20"/>
        </w:rPr>
        <w:t xml:space="preserve">”, </w:t>
      </w:r>
      <w:r>
        <w:rPr>
          <w:color w:val="000000"/>
        </w:rPr>
        <w:t xml:space="preserve">(12 s.), </w:t>
      </w:r>
      <w:proofErr w:type="spellStart"/>
      <w:r>
        <w:rPr>
          <w:i/>
          <w:color w:val="000000"/>
        </w:rPr>
        <w:t>Encyclopaedia</w:t>
      </w:r>
      <w:proofErr w:type="spellEnd"/>
      <w:r>
        <w:rPr>
          <w:i/>
          <w:color w:val="000000"/>
        </w:rPr>
        <w:t xml:space="preserve"> </w:t>
      </w:r>
      <w:proofErr w:type="spellStart"/>
      <w:r>
        <w:rPr>
          <w:i/>
          <w:color w:val="000000"/>
        </w:rPr>
        <w:t>Iranica</w:t>
      </w:r>
      <w:proofErr w:type="spellEnd"/>
      <w:r>
        <w:rPr>
          <w:color w:val="000000"/>
        </w:rPr>
        <w:t xml:space="preserve">, (yayında, makaleye internet üzerinden ulaşmak için: </w:t>
      </w:r>
      <w:hyperlink r:id="rId25" w:history="1">
        <w:r>
          <w:rPr>
            <w:rStyle w:val="Kpr"/>
          </w:rPr>
          <w:t>http://www.iranicaonline.org/articles/sah-nama-translations-i-into-turkish</w:t>
        </w:r>
      </w:hyperlink>
      <w:r w:rsidR="007A2889">
        <w:rPr>
          <w:color w:val="000000"/>
        </w:rPr>
        <w:t xml:space="preserve">), </w:t>
      </w:r>
      <w:r w:rsidR="007A2889">
        <w:t>(İngilizce).</w:t>
      </w:r>
    </w:p>
    <w:p w14:paraId="76749DAA" w14:textId="77777777" w:rsidR="008F2FB3" w:rsidRDefault="008F2FB3" w:rsidP="00BF51DF">
      <w:pPr>
        <w:overflowPunct w:val="0"/>
        <w:autoSpaceDE w:val="0"/>
        <w:autoSpaceDN w:val="0"/>
        <w:adjustRightInd w:val="0"/>
        <w:spacing w:after="120"/>
        <w:ind w:left="567" w:hanging="283"/>
        <w:jc w:val="both"/>
        <w:rPr>
          <w:color w:val="000000"/>
          <w:szCs w:val="20"/>
        </w:rPr>
      </w:pPr>
      <w:r>
        <w:rPr>
          <w:color w:val="000000"/>
        </w:rPr>
        <w:t>4</w:t>
      </w:r>
      <w:r w:rsidR="00BF51DF">
        <w:rPr>
          <w:color w:val="000000"/>
        </w:rPr>
        <w:t>4</w:t>
      </w:r>
      <w:r>
        <w:rPr>
          <w:color w:val="000000"/>
        </w:rPr>
        <w:t>. “</w:t>
      </w:r>
      <w:proofErr w:type="spellStart"/>
      <w:r>
        <w:rPr>
          <w:color w:val="000000"/>
        </w:rPr>
        <w:t>Mūsā</w:t>
      </w:r>
      <w:proofErr w:type="spellEnd"/>
      <w:r>
        <w:rPr>
          <w:color w:val="000000"/>
        </w:rPr>
        <w:t xml:space="preserve"> </w:t>
      </w:r>
      <w:proofErr w:type="spellStart"/>
      <w:r>
        <w:rPr>
          <w:color w:val="000000"/>
        </w:rPr>
        <w:t>Yab</w:t>
      </w:r>
      <w:r>
        <w:rPr>
          <w:color w:val="000000"/>
          <w:u w:val="single"/>
        </w:rPr>
        <w:t>gh</w:t>
      </w:r>
      <w:r>
        <w:rPr>
          <w:color w:val="000000"/>
        </w:rPr>
        <w:t>u</w:t>
      </w:r>
      <w:proofErr w:type="spellEnd"/>
      <w:r>
        <w:rPr>
          <w:color w:val="000000"/>
        </w:rPr>
        <w:t xml:space="preserve">”, (4 s.), </w:t>
      </w:r>
      <w:proofErr w:type="spellStart"/>
      <w:r>
        <w:rPr>
          <w:i/>
          <w:color w:val="000000"/>
        </w:rPr>
        <w:t>Encyclopaedia</w:t>
      </w:r>
      <w:proofErr w:type="spellEnd"/>
      <w:r>
        <w:rPr>
          <w:i/>
          <w:color w:val="000000"/>
        </w:rPr>
        <w:t xml:space="preserve"> </w:t>
      </w:r>
      <w:proofErr w:type="spellStart"/>
      <w:r>
        <w:rPr>
          <w:i/>
          <w:color w:val="000000"/>
        </w:rPr>
        <w:t>Iranica</w:t>
      </w:r>
      <w:proofErr w:type="spellEnd"/>
      <w:r>
        <w:rPr>
          <w:color w:val="000000"/>
        </w:rPr>
        <w:t xml:space="preserve">, (yayında, makaleye internet üzerinden ulaşmak için: </w:t>
      </w:r>
      <w:hyperlink r:id="rId26" w:history="1">
        <w:r>
          <w:rPr>
            <w:rStyle w:val="Kpr"/>
          </w:rPr>
          <w:t>http://www.iranicaonline.org/articles/musa-yabgu</w:t>
        </w:r>
      </w:hyperlink>
      <w:r w:rsidR="007A2889">
        <w:rPr>
          <w:color w:val="000000"/>
        </w:rPr>
        <w:t xml:space="preserve">), </w:t>
      </w:r>
      <w:r w:rsidR="007A2889">
        <w:t>(İngilizce).</w:t>
      </w:r>
    </w:p>
    <w:p w14:paraId="72D18847" w14:textId="77777777" w:rsidR="008F2FB3" w:rsidRDefault="008F2FB3" w:rsidP="00BF51DF">
      <w:pPr>
        <w:overflowPunct w:val="0"/>
        <w:autoSpaceDE w:val="0"/>
        <w:autoSpaceDN w:val="0"/>
        <w:adjustRightInd w:val="0"/>
        <w:spacing w:after="120"/>
        <w:ind w:left="567" w:hanging="283"/>
        <w:jc w:val="both"/>
      </w:pPr>
      <w:r>
        <w:t>4</w:t>
      </w:r>
      <w:r w:rsidR="00BF51DF">
        <w:t>5</w:t>
      </w:r>
      <w:r>
        <w:t>. “</w:t>
      </w:r>
      <w:proofErr w:type="spellStart"/>
      <w:r>
        <w:t>Tasmiyya</w:t>
      </w:r>
      <w:proofErr w:type="spellEnd"/>
      <w:r>
        <w:t xml:space="preserve">, III. </w:t>
      </w:r>
      <w:proofErr w:type="spellStart"/>
      <w:r>
        <w:t>Nām-gozārī</w:t>
      </w:r>
      <w:proofErr w:type="spellEnd"/>
      <w:r>
        <w:t xml:space="preserve"> dar-</w:t>
      </w:r>
      <w:proofErr w:type="spellStart"/>
      <w:r>
        <w:t>Turkī</w:t>
      </w:r>
      <w:proofErr w:type="spellEnd"/>
      <w:r>
        <w:t xml:space="preserve">”, </w:t>
      </w:r>
      <w:proofErr w:type="spellStart"/>
      <w:r>
        <w:rPr>
          <w:i/>
          <w:iCs/>
          <w:color w:val="000000"/>
        </w:rPr>
        <w:t>Dā’irat</w:t>
      </w:r>
      <w:proofErr w:type="spellEnd"/>
      <w:r>
        <w:rPr>
          <w:i/>
          <w:iCs/>
          <w:color w:val="000000"/>
        </w:rPr>
        <w:t xml:space="preserve"> al-</w:t>
      </w:r>
      <w:proofErr w:type="spellStart"/>
      <w:r>
        <w:rPr>
          <w:i/>
          <w:iCs/>
          <w:color w:val="000000"/>
        </w:rPr>
        <w:t>Ma‘ārif</w:t>
      </w:r>
      <w:proofErr w:type="spellEnd"/>
      <w:r>
        <w:rPr>
          <w:i/>
          <w:iCs/>
          <w:color w:val="000000"/>
        </w:rPr>
        <w:t xml:space="preserve">-i </w:t>
      </w:r>
      <w:proofErr w:type="spellStart"/>
      <w:r>
        <w:rPr>
          <w:i/>
          <w:iCs/>
          <w:color w:val="000000"/>
        </w:rPr>
        <w:t>Bozorg</w:t>
      </w:r>
      <w:proofErr w:type="spellEnd"/>
      <w:r>
        <w:rPr>
          <w:i/>
          <w:iCs/>
          <w:color w:val="000000"/>
        </w:rPr>
        <w:t xml:space="preserve">-i </w:t>
      </w:r>
      <w:proofErr w:type="spellStart"/>
      <w:r>
        <w:rPr>
          <w:i/>
          <w:iCs/>
          <w:color w:val="000000"/>
        </w:rPr>
        <w:t>İslāmī</w:t>
      </w:r>
      <w:proofErr w:type="spellEnd"/>
      <w:r>
        <w:rPr>
          <w:i/>
          <w:iCs/>
          <w:color w:val="000000"/>
        </w:rPr>
        <w:t xml:space="preserve"> </w:t>
      </w:r>
      <w:r>
        <w:rPr>
          <w:iCs/>
        </w:rPr>
        <w:t>(</w:t>
      </w:r>
      <w:proofErr w:type="spellStart"/>
      <w:r>
        <w:rPr>
          <w:i/>
          <w:iCs/>
        </w:rPr>
        <w:t>The</w:t>
      </w:r>
      <w:proofErr w:type="spellEnd"/>
      <w:r>
        <w:rPr>
          <w:i/>
          <w:iCs/>
        </w:rPr>
        <w:t xml:space="preserve"> Great </w:t>
      </w:r>
      <w:proofErr w:type="spellStart"/>
      <w:r>
        <w:rPr>
          <w:i/>
          <w:iCs/>
        </w:rPr>
        <w:t>Islamic</w:t>
      </w:r>
      <w:proofErr w:type="spellEnd"/>
      <w:r>
        <w:rPr>
          <w:i/>
          <w:iCs/>
        </w:rPr>
        <w:t xml:space="preserve"> </w:t>
      </w:r>
      <w:proofErr w:type="spellStart"/>
      <w:r>
        <w:rPr>
          <w:i/>
          <w:iCs/>
        </w:rPr>
        <w:t>Encyclopaedia</w:t>
      </w:r>
      <w:proofErr w:type="spellEnd"/>
      <w:r>
        <w:rPr>
          <w:iCs/>
        </w:rPr>
        <w:t>)</w:t>
      </w:r>
      <w:r>
        <w:t xml:space="preserve">, XV, Tahran 1388/2009, s. </w:t>
      </w:r>
      <w:r w:rsidR="007A2889">
        <w:t>320-324, (Farsça).</w:t>
      </w:r>
    </w:p>
    <w:p w14:paraId="6B660001" w14:textId="77777777" w:rsidR="008F2FB3" w:rsidRDefault="008F2FB3" w:rsidP="00BF51DF">
      <w:pPr>
        <w:overflowPunct w:val="0"/>
        <w:autoSpaceDE w:val="0"/>
        <w:autoSpaceDN w:val="0"/>
        <w:adjustRightInd w:val="0"/>
        <w:spacing w:after="120"/>
        <w:ind w:left="567" w:hanging="283"/>
        <w:jc w:val="both"/>
      </w:pPr>
      <w:r>
        <w:t>4</w:t>
      </w:r>
      <w:r w:rsidR="00BF51DF">
        <w:t>6</w:t>
      </w:r>
      <w:r>
        <w:t>. “</w:t>
      </w:r>
      <w:proofErr w:type="spellStart"/>
      <w:r>
        <w:t>Müşaşalar</w:t>
      </w:r>
      <w:proofErr w:type="spellEnd"/>
      <w:r>
        <w:t>”,</w:t>
      </w:r>
      <w:r>
        <w:rPr>
          <w:i/>
        </w:rPr>
        <w:t xml:space="preserve"> DİA</w:t>
      </w:r>
      <w:r>
        <w:t>, XXXII, (2006), s. 155-156.</w:t>
      </w:r>
    </w:p>
    <w:p w14:paraId="431B1C13" w14:textId="77777777" w:rsidR="008F2FB3" w:rsidRDefault="008F2FB3" w:rsidP="00E80A2D">
      <w:pPr>
        <w:overflowPunct w:val="0"/>
        <w:autoSpaceDE w:val="0"/>
        <w:autoSpaceDN w:val="0"/>
        <w:adjustRightInd w:val="0"/>
        <w:spacing w:after="120"/>
        <w:ind w:left="567" w:hanging="283"/>
        <w:jc w:val="both"/>
        <w:rPr>
          <w:szCs w:val="20"/>
        </w:rPr>
      </w:pPr>
      <w:r>
        <w:t>4</w:t>
      </w:r>
      <w:r w:rsidR="00BF51DF">
        <w:t>7</w:t>
      </w:r>
      <w:r>
        <w:t>. “</w:t>
      </w:r>
      <w:proofErr w:type="spellStart"/>
      <w:r>
        <w:t>Musaddık</w:t>
      </w:r>
      <w:proofErr w:type="spellEnd"/>
      <w:r>
        <w:t xml:space="preserve">, Muhammed”, (Osman G. </w:t>
      </w:r>
      <w:proofErr w:type="spellStart"/>
      <w:r>
        <w:t>Özgüdenli</w:t>
      </w:r>
      <w:proofErr w:type="spellEnd"/>
      <w:r w:rsidR="00E80A2D">
        <w:t xml:space="preserve"> - </w:t>
      </w:r>
      <w:proofErr w:type="spellStart"/>
      <w:r>
        <w:t>Suʻād</w:t>
      </w:r>
      <w:proofErr w:type="spellEnd"/>
      <w:r>
        <w:t xml:space="preserve"> </w:t>
      </w:r>
      <w:proofErr w:type="spellStart"/>
      <w:r>
        <w:t>Pīrā</w:t>
      </w:r>
      <w:proofErr w:type="spellEnd"/>
      <w:r>
        <w:t xml:space="preserve">), </w:t>
      </w:r>
      <w:r>
        <w:rPr>
          <w:i/>
        </w:rPr>
        <w:t>DİA</w:t>
      </w:r>
      <w:r>
        <w:t>, XXXI, (2006), s. 228-229.</w:t>
      </w:r>
    </w:p>
    <w:p w14:paraId="0210EC88" w14:textId="77777777" w:rsidR="008F2FB3" w:rsidRDefault="008F2FB3" w:rsidP="00C61169">
      <w:pPr>
        <w:overflowPunct w:val="0"/>
        <w:autoSpaceDE w:val="0"/>
        <w:autoSpaceDN w:val="0"/>
        <w:adjustRightInd w:val="0"/>
        <w:spacing w:after="120"/>
        <w:ind w:left="567" w:hanging="283"/>
        <w:jc w:val="both"/>
      </w:pPr>
      <w:r>
        <w:rPr>
          <w:szCs w:val="20"/>
        </w:rPr>
        <w:t>4</w:t>
      </w:r>
      <w:r w:rsidR="00BF51DF">
        <w:rPr>
          <w:szCs w:val="20"/>
        </w:rPr>
        <w:t>8</w:t>
      </w:r>
      <w:r>
        <w:rPr>
          <w:szCs w:val="20"/>
        </w:rPr>
        <w:t xml:space="preserve">. </w:t>
      </w:r>
      <w:r>
        <w:t>“</w:t>
      </w:r>
      <w:proofErr w:type="spellStart"/>
      <w:r>
        <w:t>Nâsırüddin</w:t>
      </w:r>
      <w:proofErr w:type="spellEnd"/>
      <w:r>
        <w:t xml:space="preserve"> Şah”, (Osman G. </w:t>
      </w:r>
      <w:proofErr w:type="spellStart"/>
      <w:r>
        <w:t>Özgüdenli</w:t>
      </w:r>
      <w:proofErr w:type="spellEnd"/>
      <w:r w:rsidR="00C61169">
        <w:t xml:space="preserve"> - </w:t>
      </w:r>
      <w:proofErr w:type="spellStart"/>
      <w:r>
        <w:t>Suʻād</w:t>
      </w:r>
      <w:proofErr w:type="spellEnd"/>
      <w:r>
        <w:t xml:space="preserve"> </w:t>
      </w:r>
      <w:proofErr w:type="spellStart"/>
      <w:r>
        <w:t>Pīrā</w:t>
      </w:r>
      <w:proofErr w:type="spellEnd"/>
      <w:r>
        <w:t xml:space="preserve">), </w:t>
      </w:r>
      <w:r>
        <w:rPr>
          <w:i/>
        </w:rPr>
        <w:t>DİA</w:t>
      </w:r>
      <w:r>
        <w:t>, XXXII, (2006), s. 405-406.</w:t>
      </w:r>
    </w:p>
    <w:p w14:paraId="5E4ED8E6" w14:textId="77777777" w:rsidR="008F2FB3" w:rsidRDefault="00BF51DF" w:rsidP="008F2FB3">
      <w:pPr>
        <w:overflowPunct w:val="0"/>
        <w:autoSpaceDE w:val="0"/>
        <w:autoSpaceDN w:val="0"/>
        <w:adjustRightInd w:val="0"/>
        <w:spacing w:after="120"/>
        <w:ind w:left="567" w:hanging="283"/>
        <w:jc w:val="both"/>
      </w:pPr>
      <w:r>
        <w:t>49</w:t>
      </w:r>
      <w:r w:rsidR="008F2FB3">
        <w:t>. “</w:t>
      </w:r>
      <w:proofErr w:type="spellStart"/>
      <w:r w:rsidR="008F2FB3">
        <w:t>Nîşâbûr</w:t>
      </w:r>
      <w:proofErr w:type="spellEnd"/>
      <w:r w:rsidR="008F2FB3">
        <w:t xml:space="preserve">”, </w:t>
      </w:r>
      <w:r w:rsidR="008F2FB3">
        <w:rPr>
          <w:i/>
        </w:rPr>
        <w:t>DİA</w:t>
      </w:r>
      <w:r w:rsidR="008F2FB3">
        <w:t>, XXXIII, (2007), s. 149-151.</w:t>
      </w:r>
    </w:p>
    <w:p w14:paraId="11E3D1F1" w14:textId="77777777" w:rsidR="008F2FB3" w:rsidRDefault="008F2FB3" w:rsidP="00BF51DF">
      <w:pPr>
        <w:overflowPunct w:val="0"/>
        <w:autoSpaceDE w:val="0"/>
        <w:autoSpaceDN w:val="0"/>
        <w:adjustRightInd w:val="0"/>
        <w:spacing w:after="120"/>
        <w:ind w:left="567" w:hanging="283"/>
        <w:jc w:val="both"/>
      </w:pPr>
      <w:r>
        <w:t>5</w:t>
      </w:r>
      <w:r w:rsidR="00BF51DF">
        <w:t>0</w:t>
      </w:r>
      <w:r>
        <w:t>. “</w:t>
      </w:r>
      <w:proofErr w:type="spellStart"/>
      <w:r>
        <w:t>Cha</w:t>
      </w:r>
      <w:r>
        <w:rPr>
          <w:u w:val="single"/>
        </w:rPr>
        <w:t>gh</w:t>
      </w:r>
      <w:r>
        <w:t>ri</w:t>
      </w:r>
      <w:proofErr w:type="spellEnd"/>
      <w:r>
        <w:t xml:space="preserve"> </w:t>
      </w:r>
      <w:proofErr w:type="spellStart"/>
      <w:r>
        <w:t>Beg</w:t>
      </w:r>
      <w:proofErr w:type="spellEnd"/>
      <w:r>
        <w:t xml:space="preserve">”, </w:t>
      </w:r>
      <w:proofErr w:type="spellStart"/>
      <w:r>
        <w:rPr>
          <w:i/>
          <w:iCs/>
          <w:color w:val="000000"/>
        </w:rPr>
        <w:t>Dā’irat</w:t>
      </w:r>
      <w:proofErr w:type="spellEnd"/>
      <w:r>
        <w:rPr>
          <w:i/>
          <w:iCs/>
          <w:color w:val="000000"/>
        </w:rPr>
        <w:t xml:space="preserve"> al-</w:t>
      </w:r>
      <w:proofErr w:type="spellStart"/>
      <w:r>
        <w:rPr>
          <w:i/>
          <w:iCs/>
          <w:color w:val="000000"/>
        </w:rPr>
        <w:t>Ma‘ārif</w:t>
      </w:r>
      <w:proofErr w:type="spellEnd"/>
      <w:r>
        <w:rPr>
          <w:i/>
          <w:iCs/>
          <w:color w:val="000000"/>
        </w:rPr>
        <w:t xml:space="preserve">-i </w:t>
      </w:r>
      <w:proofErr w:type="spellStart"/>
      <w:r>
        <w:rPr>
          <w:i/>
          <w:iCs/>
          <w:color w:val="000000"/>
        </w:rPr>
        <w:t>Bozorg</w:t>
      </w:r>
      <w:proofErr w:type="spellEnd"/>
      <w:r>
        <w:rPr>
          <w:i/>
          <w:iCs/>
          <w:color w:val="000000"/>
        </w:rPr>
        <w:t xml:space="preserve">-i </w:t>
      </w:r>
      <w:proofErr w:type="spellStart"/>
      <w:r>
        <w:rPr>
          <w:i/>
          <w:iCs/>
          <w:color w:val="000000"/>
        </w:rPr>
        <w:t>İslāmī</w:t>
      </w:r>
      <w:proofErr w:type="spellEnd"/>
      <w:r>
        <w:t xml:space="preserve">, </w:t>
      </w:r>
      <w:r w:rsidR="00E26EEC">
        <w:t xml:space="preserve">XIX, </w:t>
      </w:r>
      <w:r>
        <w:t>Tahran, (</w:t>
      </w:r>
      <w:r w:rsidR="00E26EEC">
        <w:t>2012</w:t>
      </w:r>
      <w:r>
        <w:t>)</w:t>
      </w:r>
      <w:r w:rsidR="007A2889">
        <w:t xml:space="preserve">, </w:t>
      </w:r>
      <w:r w:rsidR="00E26EEC">
        <w:t xml:space="preserve">s. </w:t>
      </w:r>
      <w:r w:rsidR="00410ECF">
        <w:t>354-3</w:t>
      </w:r>
      <w:r w:rsidR="00E26EEC">
        <w:t>5</w:t>
      </w:r>
      <w:r w:rsidR="00410ECF">
        <w:t>6</w:t>
      </w:r>
      <w:r w:rsidR="00E26EEC">
        <w:t xml:space="preserve">, </w:t>
      </w:r>
      <w:r w:rsidR="007A2889">
        <w:t>(Farsça)</w:t>
      </w:r>
      <w:r>
        <w:t>.</w:t>
      </w:r>
    </w:p>
    <w:p w14:paraId="6BF9C19F" w14:textId="77777777" w:rsidR="008F2FB3" w:rsidRDefault="008F2FB3" w:rsidP="008F2FB3">
      <w:pPr>
        <w:overflowPunct w:val="0"/>
        <w:autoSpaceDE w:val="0"/>
        <w:autoSpaceDN w:val="0"/>
        <w:adjustRightInd w:val="0"/>
        <w:spacing w:after="120"/>
        <w:jc w:val="both"/>
        <w:rPr>
          <w:szCs w:val="20"/>
        </w:rPr>
      </w:pPr>
    </w:p>
    <w:p w14:paraId="6785DE01" w14:textId="77777777" w:rsidR="008F2FB3" w:rsidRDefault="008F2FB3" w:rsidP="008F2FB3">
      <w:pPr>
        <w:overflowPunct w:val="0"/>
        <w:autoSpaceDE w:val="0"/>
        <w:autoSpaceDN w:val="0"/>
        <w:adjustRightInd w:val="0"/>
        <w:spacing w:after="120"/>
        <w:ind w:left="567" w:hanging="283"/>
        <w:jc w:val="center"/>
      </w:pPr>
      <w:r>
        <w:rPr>
          <w:b/>
          <w:bCs/>
        </w:rPr>
        <w:t>2006</w:t>
      </w:r>
    </w:p>
    <w:p w14:paraId="15A2C646" w14:textId="77777777" w:rsidR="008F2FB3" w:rsidRDefault="008F2FB3" w:rsidP="00C61169">
      <w:pPr>
        <w:overflowPunct w:val="0"/>
        <w:autoSpaceDE w:val="0"/>
        <w:autoSpaceDN w:val="0"/>
        <w:adjustRightInd w:val="0"/>
        <w:spacing w:after="120"/>
        <w:ind w:left="567" w:hanging="283"/>
        <w:jc w:val="both"/>
      </w:pPr>
      <w:r>
        <w:t>5</w:t>
      </w:r>
      <w:r w:rsidR="00BF51DF">
        <w:t>1</w:t>
      </w:r>
      <w:r>
        <w:t xml:space="preserve">. </w:t>
      </w:r>
      <w:proofErr w:type="spellStart"/>
      <w:r>
        <w:rPr>
          <w:i/>
          <w:iCs/>
        </w:rPr>
        <w:t>Turco-Iranica</w:t>
      </w:r>
      <w:proofErr w:type="spellEnd"/>
      <w:r>
        <w:rPr>
          <w:i/>
          <w:iCs/>
        </w:rPr>
        <w:t>: Ortaçağ Türk-İran Tarihi Araştırmaları</w:t>
      </w:r>
      <w:r>
        <w:t xml:space="preserve">, </w:t>
      </w:r>
      <w:proofErr w:type="spellStart"/>
      <w:r>
        <w:t>Kaknüs</w:t>
      </w:r>
      <w:proofErr w:type="spellEnd"/>
      <w:r>
        <w:t xml:space="preserve"> Yayınevi, İstanbul 2006, 528</w:t>
      </w:r>
      <w:r w:rsidR="007E34B1">
        <w:t xml:space="preserve"> </w:t>
      </w:r>
      <w:r>
        <w:t>s</w:t>
      </w:r>
      <w:r w:rsidR="0029466F">
        <w:t>. (ISBN: 975-256-041-5)</w:t>
      </w:r>
      <w:r>
        <w:t xml:space="preserve">. Tanıtımı için bkz. Muhsin </w:t>
      </w:r>
      <w:proofErr w:type="spellStart"/>
      <w:r>
        <w:t>Ca‘ferî-mezheb</w:t>
      </w:r>
      <w:proofErr w:type="spellEnd"/>
      <w:r>
        <w:t xml:space="preserve">, </w:t>
      </w:r>
      <w:proofErr w:type="spellStart"/>
      <w:r>
        <w:rPr>
          <w:i/>
          <w:color w:val="000000"/>
        </w:rPr>
        <w:t>Gozâriş</w:t>
      </w:r>
      <w:proofErr w:type="spellEnd"/>
      <w:r>
        <w:rPr>
          <w:i/>
          <w:color w:val="000000"/>
        </w:rPr>
        <w:t xml:space="preserve">-i </w:t>
      </w:r>
      <w:proofErr w:type="spellStart"/>
      <w:r>
        <w:rPr>
          <w:i/>
          <w:color w:val="000000"/>
        </w:rPr>
        <w:t>Mîrâs</w:t>
      </w:r>
      <w:proofErr w:type="spellEnd"/>
      <w:r>
        <w:rPr>
          <w:color w:val="000000"/>
        </w:rPr>
        <w:t>, 27-28, (1387/2008-2009), s. 14-15</w:t>
      </w:r>
      <w:r w:rsidR="007A2889">
        <w:rPr>
          <w:color w:val="000000"/>
        </w:rPr>
        <w:t xml:space="preserve">, </w:t>
      </w:r>
      <w:r w:rsidR="007A2889">
        <w:t>(Farsça)</w:t>
      </w:r>
      <w:r>
        <w:rPr>
          <w:color w:val="000000"/>
        </w:rPr>
        <w:t xml:space="preserve">; Mustafa Uyar, </w:t>
      </w:r>
      <w:r>
        <w:rPr>
          <w:i/>
          <w:color w:val="000000"/>
        </w:rPr>
        <w:t>OTAM</w:t>
      </w:r>
      <w:r>
        <w:rPr>
          <w:color w:val="000000"/>
        </w:rPr>
        <w:t xml:space="preserve">, 18, 2008, s. 413-414, bkz. </w:t>
      </w:r>
      <w:hyperlink r:id="rId27" w:history="1">
        <w:r>
          <w:rPr>
            <w:rStyle w:val="Kpr"/>
          </w:rPr>
          <w:t>http://dergiler.ankara.edu.tr/dergiler/19/23/142.pdf</w:t>
        </w:r>
      </w:hyperlink>
      <w:r>
        <w:rPr>
          <w:color w:val="000000"/>
        </w:rPr>
        <w:t>).</w:t>
      </w:r>
    </w:p>
    <w:p w14:paraId="209D3337" w14:textId="77777777" w:rsidR="008F2FB3" w:rsidRDefault="008F2FB3" w:rsidP="00BF51DF">
      <w:pPr>
        <w:overflowPunct w:val="0"/>
        <w:autoSpaceDE w:val="0"/>
        <w:autoSpaceDN w:val="0"/>
        <w:adjustRightInd w:val="0"/>
        <w:spacing w:after="120"/>
        <w:ind w:left="567" w:hanging="283"/>
        <w:jc w:val="both"/>
      </w:pPr>
      <w:r>
        <w:t>5</w:t>
      </w:r>
      <w:r w:rsidR="00BF51DF">
        <w:t>2</w:t>
      </w:r>
      <w:r>
        <w:t xml:space="preserve">. “İlhanlı Tarihine Ait Yeni Bir Kaynak: </w:t>
      </w:r>
      <w:proofErr w:type="spellStart"/>
      <w:r>
        <w:rPr>
          <w:i/>
        </w:rPr>
        <w:t>Târîh</w:t>
      </w:r>
      <w:proofErr w:type="spellEnd"/>
      <w:r>
        <w:rPr>
          <w:i/>
        </w:rPr>
        <w:t xml:space="preserve">-i </w:t>
      </w:r>
      <w:proofErr w:type="spellStart"/>
      <w:r>
        <w:rPr>
          <w:i/>
        </w:rPr>
        <w:t>Vassâf</w:t>
      </w:r>
      <w:r>
        <w:t>’ın</w:t>
      </w:r>
      <w:proofErr w:type="spellEnd"/>
      <w:r>
        <w:t xml:space="preserve"> Müellif Nüshası”, </w:t>
      </w:r>
      <w:r>
        <w:rPr>
          <w:i/>
          <w:iCs/>
        </w:rPr>
        <w:t>TTK</w:t>
      </w:r>
      <w:r>
        <w:t xml:space="preserve"> </w:t>
      </w:r>
      <w:r>
        <w:rPr>
          <w:i/>
        </w:rPr>
        <w:t>Belleten</w:t>
      </w:r>
      <w:r>
        <w:t xml:space="preserve">, LXX/258, (2006), s. 501-522. (Makaleye internet üzerinden ulaşmak için: </w:t>
      </w:r>
      <w:hyperlink r:id="rId28" w:history="1">
        <w:r>
          <w:rPr>
            <w:rStyle w:val="Kpr"/>
          </w:rPr>
          <w:t>http://www.ttk.org.tr/templates/resimler/File/Makaleler/258/258_2/258_2.html</w:t>
        </w:r>
      </w:hyperlink>
      <w:r>
        <w:t>).</w:t>
      </w:r>
    </w:p>
    <w:p w14:paraId="49C278E8" w14:textId="77777777" w:rsidR="008F2FB3" w:rsidRDefault="008F2FB3" w:rsidP="00BF51DF">
      <w:pPr>
        <w:overflowPunct w:val="0"/>
        <w:autoSpaceDE w:val="0"/>
        <w:autoSpaceDN w:val="0"/>
        <w:adjustRightInd w:val="0"/>
        <w:spacing w:after="120"/>
        <w:ind w:left="567" w:hanging="283"/>
        <w:jc w:val="both"/>
      </w:pPr>
      <w:r>
        <w:t>5</w:t>
      </w:r>
      <w:r w:rsidR="00BF51DF">
        <w:t>3</w:t>
      </w:r>
      <w:r>
        <w:t>. “</w:t>
      </w:r>
      <w:proofErr w:type="spellStart"/>
      <w:r>
        <w:t>Nezāmī</w:t>
      </w:r>
      <w:proofErr w:type="spellEnd"/>
      <w:r>
        <w:t xml:space="preserve"> </w:t>
      </w:r>
      <w:proofErr w:type="spellStart"/>
      <w:r>
        <w:t>Qunavī</w:t>
      </w:r>
      <w:proofErr w:type="spellEnd"/>
      <w:r>
        <w:t xml:space="preserve">”, (3 s.), </w:t>
      </w:r>
      <w:proofErr w:type="spellStart"/>
      <w:r>
        <w:rPr>
          <w:i/>
        </w:rPr>
        <w:t>Encyclopaedia</w:t>
      </w:r>
      <w:proofErr w:type="spellEnd"/>
      <w:r>
        <w:rPr>
          <w:i/>
        </w:rPr>
        <w:t xml:space="preserve"> </w:t>
      </w:r>
      <w:proofErr w:type="spellStart"/>
      <w:r>
        <w:rPr>
          <w:i/>
        </w:rPr>
        <w:t>Iranica</w:t>
      </w:r>
      <w:proofErr w:type="spellEnd"/>
      <w:r>
        <w:t>, (yayında), (makaleye internet üzerinden ulaşmak için:</w:t>
      </w:r>
      <w:r>
        <w:rPr>
          <w:color w:val="000000"/>
        </w:rPr>
        <w:t xml:space="preserve"> </w:t>
      </w:r>
      <w:hyperlink r:id="rId29" w:history="1">
        <w:r>
          <w:rPr>
            <w:rStyle w:val="Kpr"/>
          </w:rPr>
          <w:t>http://www.iranicaonline.org/articles/nezami-qunavi</w:t>
        </w:r>
      </w:hyperlink>
      <w:r w:rsidR="007A2889">
        <w:rPr>
          <w:color w:val="000000"/>
        </w:rPr>
        <w:t xml:space="preserve">), </w:t>
      </w:r>
      <w:r w:rsidR="007A2889">
        <w:t>(İngilizce).</w:t>
      </w:r>
    </w:p>
    <w:p w14:paraId="44A53166" w14:textId="77777777" w:rsidR="008F2FB3" w:rsidRDefault="008F2FB3" w:rsidP="00BF51DF">
      <w:pPr>
        <w:overflowPunct w:val="0"/>
        <w:autoSpaceDE w:val="0"/>
        <w:autoSpaceDN w:val="0"/>
        <w:adjustRightInd w:val="0"/>
        <w:spacing w:after="120"/>
        <w:ind w:left="567" w:hanging="283"/>
        <w:jc w:val="both"/>
      </w:pPr>
      <w:r>
        <w:rPr>
          <w:szCs w:val="20"/>
        </w:rPr>
        <w:t>5</w:t>
      </w:r>
      <w:r w:rsidR="00BF51DF">
        <w:rPr>
          <w:szCs w:val="20"/>
        </w:rPr>
        <w:t>4</w:t>
      </w:r>
      <w:r>
        <w:rPr>
          <w:szCs w:val="20"/>
        </w:rPr>
        <w:t xml:space="preserve">. </w:t>
      </w:r>
      <w:r>
        <w:t xml:space="preserve">“Yazıcı, Tahsin”, (9 s.), </w:t>
      </w:r>
      <w:proofErr w:type="spellStart"/>
      <w:r>
        <w:rPr>
          <w:i/>
        </w:rPr>
        <w:t>Encyclopaedia</w:t>
      </w:r>
      <w:proofErr w:type="spellEnd"/>
      <w:r>
        <w:rPr>
          <w:i/>
        </w:rPr>
        <w:t xml:space="preserve"> </w:t>
      </w:r>
      <w:proofErr w:type="spellStart"/>
      <w:r>
        <w:rPr>
          <w:i/>
        </w:rPr>
        <w:t>Iranica</w:t>
      </w:r>
      <w:proofErr w:type="spellEnd"/>
      <w:r>
        <w:t xml:space="preserve">, (yayında), (makaleye internet üzerinden ulaşmak için: </w:t>
      </w:r>
      <w:hyperlink r:id="rId30" w:history="1">
        <w:r>
          <w:rPr>
            <w:rStyle w:val="Kpr"/>
          </w:rPr>
          <w:t>http://www.iranicaonline.org/articles/yazici</w:t>
        </w:r>
      </w:hyperlink>
      <w:r w:rsidR="007A2889">
        <w:t>), (İngilizce).</w:t>
      </w:r>
    </w:p>
    <w:p w14:paraId="1064FD16" w14:textId="77777777" w:rsidR="008F2FB3" w:rsidRDefault="008F2FB3" w:rsidP="00BF51DF">
      <w:pPr>
        <w:overflowPunct w:val="0"/>
        <w:autoSpaceDE w:val="0"/>
        <w:autoSpaceDN w:val="0"/>
        <w:adjustRightInd w:val="0"/>
        <w:spacing w:after="120"/>
        <w:ind w:left="567" w:hanging="283"/>
        <w:jc w:val="both"/>
      </w:pPr>
      <w:r>
        <w:t>5</w:t>
      </w:r>
      <w:r w:rsidR="00BF51DF">
        <w:t>5</w:t>
      </w:r>
      <w:r>
        <w:t>. “</w:t>
      </w:r>
      <w:proofErr w:type="spellStart"/>
      <w:r>
        <w:t>Jāmī</w:t>
      </w:r>
      <w:proofErr w:type="spellEnd"/>
      <w:r>
        <w:t xml:space="preserve"> </w:t>
      </w:r>
      <w:proofErr w:type="spellStart"/>
      <w:r>
        <w:t>Rūmī</w:t>
      </w:r>
      <w:proofErr w:type="spellEnd"/>
      <w:r>
        <w:t xml:space="preserve">”, </w:t>
      </w:r>
      <w:proofErr w:type="spellStart"/>
      <w:r>
        <w:rPr>
          <w:i/>
        </w:rPr>
        <w:t>Encyclopaedia</w:t>
      </w:r>
      <w:proofErr w:type="spellEnd"/>
      <w:r>
        <w:rPr>
          <w:i/>
        </w:rPr>
        <w:t xml:space="preserve"> </w:t>
      </w:r>
      <w:proofErr w:type="spellStart"/>
      <w:r>
        <w:rPr>
          <w:i/>
        </w:rPr>
        <w:t>Iranica</w:t>
      </w:r>
      <w:proofErr w:type="spellEnd"/>
      <w:r>
        <w:t xml:space="preserve">, XIV, (2008), s. 482-483, (makaleye internet üzerinden ulaşmak için: </w:t>
      </w:r>
      <w:hyperlink r:id="rId31" w:history="1">
        <w:r>
          <w:rPr>
            <w:rStyle w:val="Kpr"/>
          </w:rPr>
          <w:t>http://www.iranicaonline.org/articles/jami-rumi</w:t>
        </w:r>
      </w:hyperlink>
      <w:r w:rsidR="007A2889">
        <w:t>), (İngilizce).</w:t>
      </w:r>
    </w:p>
    <w:p w14:paraId="0D4DDF1B" w14:textId="77777777" w:rsidR="008F2FB3" w:rsidRDefault="008F2FB3" w:rsidP="00BF51DF">
      <w:pPr>
        <w:overflowPunct w:val="0"/>
        <w:autoSpaceDE w:val="0"/>
        <w:autoSpaceDN w:val="0"/>
        <w:adjustRightInd w:val="0"/>
        <w:spacing w:after="120"/>
        <w:ind w:left="567" w:hanging="283"/>
        <w:jc w:val="both"/>
      </w:pPr>
      <w:r>
        <w:t>5</w:t>
      </w:r>
      <w:r w:rsidR="00BF51DF">
        <w:t>6</w:t>
      </w:r>
      <w:r>
        <w:t>. “</w:t>
      </w:r>
      <w:proofErr w:type="spellStart"/>
      <w:r>
        <w:t>Jem</w:t>
      </w:r>
      <w:proofErr w:type="spellEnd"/>
      <w:r>
        <w:t xml:space="preserve"> </w:t>
      </w:r>
      <w:proofErr w:type="spellStart"/>
      <w:r>
        <w:t>Soltān</w:t>
      </w:r>
      <w:proofErr w:type="spellEnd"/>
      <w:r>
        <w:t xml:space="preserve">, </w:t>
      </w:r>
      <w:proofErr w:type="spellStart"/>
      <w:r>
        <w:rPr>
          <w:u w:val="single"/>
        </w:rPr>
        <w:t>Sh</w:t>
      </w:r>
      <w:r>
        <w:t>āhzāda</w:t>
      </w:r>
      <w:proofErr w:type="spellEnd"/>
      <w:r>
        <w:t xml:space="preserve">”, </w:t>
      </w:r>
      <w:proofErr w:type="spellStart"/>
      <w:r>
        <w:rPr>
          <w:i/>
        </w:rPr>
        <w:t>Encyclopaedia</w:t>
      </w:r>
      <w:proofErr w:type="spellEnd"/>
      <w:r>
        <w:rPr>
          <w:i/>
        </w:rPr>
        <w:t xml:space="preserve"> </w:t>
      </w:r>
      <w:proofErr w:type="spellStart"/>
      <w:r>
        <w:rPr>
          <w:i/>
        </w:rPr>
        <w:t>Iranica</w:t>
      </w:r>
      <w:proofErr w:type="spellEnd"/>
      <w:r>
        <w:t xml:space="preserve">, XIV, (2008), s. 623-624, (makaleye internet üzerinden ulaşmak için: </w:t>
      </w:r>
      <w:hyperlink r:id="rId32" w:history="1">
        <w:r>
          <w:rPr>
            <w:rStyle w:val="Kpr"/>
          </w:rPr>
          <w:t>http://www.iranicaonline.org/articles/jem-soltan-</w:t>
        </w:r>
      </w:hyperlink>
      <w:r w:rsidR="007A2889">
        <w:t>), (İngilizce).</w:t>
      </w:r>
    </w:p>
    <w:p w14:paraId="7F74C56E" w14:textId="77777777" w:rsidR="008F2FB3" w:rsidRDefault="008F2FB3" w:rsidP="00BF51DF">
      <w:pPr>
        <w:overflowPunct w:val="0"/>
        <w:autoSpaceDE w:val="0"/>
        <w:autoSpaceDN w:val="0"/>
        <w:adjustRightInd w:val="0"/>
        <w:spacing w:after="120"/>
        <w:ind w:left="567" w:hanging="283"/>
        <w:jc w:val="both"/>
      </w:pPr>
      <w:r>
        <w:rPr>
          <w:szCs w:val="20"/>
        </w:rPr>
        <w:t>5</w:t>
      </w:r>
      <w:r w:rsidR="00BF51DF">
        <w:rPr>
          <w:szCs w:val="20"/>
        </w:rPr>
        <w:t>7</w:t>
      </w:r>
      <w:r>
        <w:rPr>
          <w:szCs w:val="20"/>
        </w:rPr>
        <w:t xml:space="preserve">. </w:t>
      </w:r>
      <w:r>
        <w:t>“</w:t>
      </w:r>
      <w:proofErr w:type="spellStart"/>
      <w:r>
        <w:t>Jemālī</w:t>
      </w:r>
      <w:proofErr w:type="spellEnd"/>
      <w:r>
        <w:t xml:space="preserve">”, </w:t>
      </w:r>
      <w:proofErr w:type="spellStart"/>
      <w:r>
        <w:rPr>
          <w:i/>
        </w:rPr>
        <w:t>Encyclopaedia</w:t>
      </w:r>
      <w:proofErr w:type="spellEnd"/>
      <w:r>
        <w:rPr>
          <w:i/>
        </w:rPr>
        <w:t xml:space="preserve"> </w:t>
      </w:r>
      <w:proofErr w:type="spellStart"/>
      <w:r>
        <w:rPr>
          <w:i/>
        </w:rPr>
        <w:t>Iranica</w:t>
      </w:r>
      <w:proofErr w:type="spellEnd"/>
      <w:r>
        <w:t xml:space="preserve">, XIV, (2008), s. 624-625, (makaleye internet üzerinden ulaşmak için: </w:t>
      </w:r>
      <w:hyperlink r:id="rId33" w:history="1">
        <w:r>
          <w:rPr>
            <w:rStyle w:val="Kpr"/>
          </w:rPr>
          <w:t>http://www.iranicaonline.org/articles/jemali</w:t>
        </w:r>
      </w:hyperlink>
      <w:r w:rsidR="007A2889">
        <w:t>), (İngilizce).</w:t>
      </w:r>
    </w:p>
    <w:p w14:paraId="3DC6F6C3" w14:textId="77777777" w:rsidR="008F2FB3" w:rsidRDefault="008F2FB3" w:rsidP="00BF51DF">
      <w:pPr>
        <w:overflowPunct w:val="0"/>
        <w:autoSpaceDE w:val="0"/>
        <w:autoSpaceDN w:val="0"/>
        <w:adjustRightInd w:val="0"/>
        <w:spacing w:after="120"/>
        <w:ind w:left="567" w:hanging="283"/>
        <w:jc w:val="both"/>
      </w:pPr>
      <w:r>
        <w:t>5</w:t>
      </w:r>
      <w:r w:rsidR="00BF51DF">
        <w:t>8</w:t>
      </w:r>
      <w:r>
        <w:t>. “</w:t>
      </w:r>
      <w:proofErr w:type="spellStart"/>
      <w:r>
        <w:t>Jevdet</w:t>
      </w:r>
      <w:proofErr w:type="spellEnd"/>
      <w:r>
        <w:t xml:space="preserve"> </w:t>
      </w:r>
      <w:proofErr w:type="spellStart"/>
      <w:r>
        <w:t>Pa</w:t>
      </w:r>
      <w:r>
        <w:rPr>
          <w:u w:val="single"/>
        </w:rPr>
        <w:t>sh</w:t>
      </w:r>
      <w:r>
        <w:t>a</w:t>
      </w:r>
      <w:proofErr w:type="spellEnd"/>
      <w:r>
        <w:t xml:space="preserve">”, </w:t>
      </w:r>
      <w:proofErr w:type="spellStart"/>
      <w:r>
        <w:rPr>
          <w:i/>
        </w:rPr>
        <w:t>Encyclopaedia</w:t>
      </w:r>
      <w:proofErr w:type="spellEnd"/>
      <w:r>
        <w:rPr>
          <w:i/>
        </w:rPr>
        <w:t xml:space="preserve"> </w:t>
      </w:r>
      <w:proofErr w:type="spellStart"/>
      <w:r>
        <w:rPr>
          <w:i/>
        </w:rPr>
        <w:t>Iranica</w:t>
      </w:r>
      <w:proofErr w:type="spellEnd"/>
      <w:r>
        <w:t xml:space="preserve">, XIV, (2008), s. 639-640, (makaleye internet üzerinden ulaşmak için: </w:t>
      </w:r>
      <w:hyperlink r:id="rId34" w:history="1">
        <w:r>
          <w:rPr>
            <w:rStyle w:val="Kpr"/>
          </w:rPr>
          <w:t>http://www.iranicaonline.org/articles/jevdet-pasha</w:t>
        </w:r>
      </w:hyperlink>
      <w:r w:rsidR="007A2889">
        <w:t>), (İngilizce).</w:t>
      </w:r>
    </w:p>
    <w:p w14:paraId="14F55C9A" w14:textId="77777777" w:rsidR="008F2FB3" w:rsidRDefault="00BF51DF" w:rsidP="008F2FB3">
      <w:pPr>
        <w:overflowPunct w:val="0"/>
        <w:autoSpaceDE w:val="0"/>
        <w:autoSpaceDN w:val="0"/>
        <w:adjustRightInd w:val="0"/>
        <w:spacing w:after="120"/>
        <w:ind w:left="567" w:hanging="283"/>
        <w:jc w:val="both"/>
      </w:pPr>
      <w:r>
        <w:lastRenderedPageBreak/>
        <w:t>59</w:t>
      </w:r>
      <w:r w:rsidR="008F2FB3">
        <w:t>. “</w:t>
      </w:r>
      <w:proofErr w:type="spellStart"/>
      <w:r w:rsidR="008F2FB3">
        <w:t>Jevrī</w:t>
      </w:r>
      <w:proofErr w:type="spellEnd"/>
      <w:r w:rsidR="008F2FB3">
        <w:t xml:space="preserve">, </w:t>
      </w:r>
      <w:proofErr w:type="spellStart"/>
      <w:r w:rsidR="008F2FB3">
        <w:t>Ebrāhīm</w:t>
      </w:r>
      <w:proofErr w:type="spellEnd"/>
      <w:r w:rsidR="008F2FB3">
        <w:t xml:space="preserve"> Çelebi”, </w:t>
      </w:r>
      <w:proofErr w:type="spellStart"/>
      <w:r w:rsidR="008F2FB3">
        <w:rPr>
          <w:i/>
        </w:rPr>
        <w:t>Encyclopaedia</w:t>
      </w:r>
      <w:proofErr w:type="spellEnd"/>
      <w:r w:rsidR="008F2FB3">
        <w:rPr>
          <w:i/>
        </w:rPr>
        <w:t xml:space="preserve"> </w:t>
      </w:r>
      <w:proofErr w:type="spellStart"/>
      <w:r w:rsidR="008F2FB3">
        <w:rPr>
          <w:i/>
        </w:rPr>
        <w:t>Iranica</w:t>
      </w:r>
      <w:proofErr w:type="spellEnd"/>
      <w:r w:rsidR="008F2FB3">
        <w:t xml:space="preserve">, XIV, (2008), s. 640-641, (makaleye internet üzerinden ulaşmak için: </w:t>
      </w:r>
      <w:hyperlink r:id="rId35" w:history="1">
        <w:r w:rsidR="008F2FB3">
          <w:rPr>
            <w:rStyle w:val="Kpr"/>
          </w:rPr>
          <w:t>http://www.iranicaonline.org/articles/jevri-ebrahim-celebi</w:t>
        </w:r>
      </w:hyperlink>
      <w:r w:rsidR="007A2889">
        <w:t>), (İngilizce).</w:t>
      </w:r>
    </w:p>
    <w:p w14:paraId="23EE378B" w14:textId="77777777" w:rsidR="008F2FB3" w:rsidRDefault="008F2FB3" w:rsidP="00BF51DF">
      <w:pPr>
        <w:overflowPunct w:val="0"/>
        <w:autoSpaceDE w:val="0"/>
        <w:autoSpaceDN w:val="0"/>
        <w:adjustRightInd w:val="0"/>
        <w:spacing w:after="120"/>
        <w:ind w:left="567" w:hanging="283"/>
        <w:jc w:val="both"/>
      </w:pPr>
      <w:r>
        <w:t>6</w:t>
      </w:r>
      <w:r w:rsidR="00BF51DF">
        <w:t>0</w:t>
      </w:r>
      <w:r>
        <w:t>. “</w:t>
      </w:r>
      <w:proofErr w:type="spellStart"/>
      <w:r>
        <w:t>Jevdet</w:t>
      </w:r>
      <w:proofErr w:type="spellEnd"/>
      <w:r>
        <w:t>, ‘</w:t>
      </w:r>
      <w:proofErr w:type="spellStart"/>
      <w:r>
        <w:t>Abd-Allāh</w:t>
      </w:r>
      <w:proofErr w:type="spellEnd"/>
      <w:r>
        <w:t xml:space="preserve">”, </w:t>
      </w:r>
      <w:proofErr w:type="spellStart"/>
      <w:r>
        <w:rPr>
          <w:i/>
        </w:rPr>
        <w:t>Encyclopaedia</w:t>
      </w:r>
      <w:proofErr w:type="spellEnd"/>
      <w:r>
        <w:rPr>
          <w:i/>
        </w:rPr>
        <w:t xml:space="preserve"> </w:t>
      </w:r>
      <w:proofErr w:type="spellStart"/>
      <w:r>
        <w:rPr>
          <w:i/>
        </w:rPr>
        <w:t>Iranica</w:t>
      </w:r>
      <w:proofErr w:type="spellEnd"/>
      <w:r>
        <w:t xml:space="preserve">, XIV, (2008), s. 638-639, (makaleye internet üzerinden ulaşmak için: </w:t>
      </w:r>
      <w:hyperlink r:id="rId36" w:history="1">
        <w:r>
          <w:rPr>
            <w:rStyle w:val="Kpr"/>
          </w:rPr>
          <w:t>http://www.iranicaonline.org/articles/jevdet-abd-allah</w:t>
        </w:r>
      </w:hyperlink>
      <w:r w:rsidR="007A2889">
        <w:t>), (İngilizce).</w:t>
      </w:r>
    </w:p>
    <w:p w14:paraId="04D5A0CC" w14:textId="77777777" w:rsidR="008F2FB3" w:rsidRDefault="008F2FB3" w:rsidP="00BF51DF">
      <w:pPr>
        <w:overflowPunct w:val="0"/>
        <w:autoSpaceDE w:val="0"/>
        <w:autoSpaceDN w:val="0"/>
        <w:adjustRightInd w:val="0"/>
        <w:spacing w:after="120"/>
        <w:ind w:left="567" w:hanging="283"/>
        <w:jc w:val="both"/>
      </w:pPr>
      <w:r>
        <w:t>6</w:t>
      </w:r>
      <w:r w:rsidR="00BF51DF">
        <w:t>1</w:t>
      </w:r>
      <w:r>
        <w:t>. “</w:t>
      </w:r>
      <w:proofErr w:type="spellStart"/>
      <w:r>
        <w:t>Jevrī</w:t>
      </w:r>
      <w:proofErr w:type="spellEnd"/>
      <w:r>
        <w:t xml:space="preserve">, </w:t>
      </w:r>
      <w:proofErr w:type="spellStart"/>
      <w:r>
        <w:t>A</w:t>
      </w:r>
      <w:r>
        <w:rPr>
          <w:u w:val="single"/>
        </w:rPr>
        <w:t>kh</w:t>
      </w:r>
      <w:r>
        <w:t>ıskalı</w:t>
      </w:r>
      <w:proofErr w:type="spellEnd"/>
      <w:r>
        <w:t xml:space="preserve">”, </w:t>
      </w:r>
      <w:proofErr w:type="spellStart"/>
      <w:r>
        <w:rPr>
          <w:i/>
        </w:rPr>
        <w:t>Encyclopaedia</w:t>
      </w:r>
      <w:proofErr w:type="spellEnd"/>
      <w:r>
        <w:rPr>
          <w:i/>
        </w:rPr>
        <w:t xml:space="preserve"> </w:t>
      </w:r>
      <w:proofErr w:type="spellStart"/>
      <w:r>
        <w:rPr>
          <w:i/>
        </w:rPr>
        <w:t>Iranica</w:t>
      </w:r>
      <w:proofErr w:type="spellEnd"/>
      <w:r>
        <w:t xml:space="preserve">, XIV, (2008), s. 640, (makaleye internet üzerinden ulaşmak için: </w:t>
      </w:r>
      <w:hyperlink r:id="rId37" w:history="1">
        <w:r>
          <w:rPr>
            <w:rStyle w:val="Kpr"/>
          </w:rPr>
          <w:t>http://www.iranicaonline.org/articles/jevri-ahiskali</w:t>
        </w:r>
      </w:hyperlink>
      <w:r w:rsidR="007A2889">
        <w:t>), (İngilizce).</w:t>
      </w:r>
    </w:p>
    <w:p w14:paraId="128668A9" w14:textId="77777777" w:rsidR="008F2FB3" w:rsidRDefault="008F2FB3" w:rsidP="008F2FB3">
      <w:pPr>
        <w:overflowPunct w:val="0"/>
        <w:autoSpaceDE w:val="0"/>
        <w:autoSpaceDN w:val="0"/>
        <w:adjustRightInd w:val="0"/>
        <w:spacing w:after="120"/>
        <w:jc w:val="both"/>
        <w:rPr>
          <w:szCs w:val="20"/>
        </w:rPr>
      </w:pPr>
    </w:p>
    <w:p w14:paraId="4969D7DD" w14:textId="77777777" w:rsidR="008F2FB3" w:rsidRDefault="008F2FB3" w:rsidP="008F2FB3">
      <w:pPr>
        <w:overflowPunct w:val="0"/>
        <w:autoSpaceDE w:val="0"/>
        <w:autoSpaceDN w:val="0"/>
        <w:adjustRightInd w:val="0"/>
        <w:spacing w:after="120"/>
        <w:ind w:left="567" w:hanging="283"/>
        <w:jc w:val="center"/>
      </w:pPr>
      <w:r>
        <w:rPr>
          <w:b/>
          <w:bCs/>
        </w:rPr>
        <w:t>2007</w:t>
      </w:r>
    </w:p>
    <w:p w14:paraId="7C8B0329" w14:textId="77777777" w:rsidR="008F2FB3" w:rsidRDefault="008F2FB3" w:rsidP="00BF51DF">
      <w:pPr>
        <w:overflowPunct w:val="0"/>
        <w:autoSpaceDE w:val="0"/>
        <w:autoSpaceDN w:val="0"/>
        <w:adjustRightInd w:val="0"/>
        <w:spacing w:after="120"/>
        <w:ind w:left="567" w:hanging="283"/>
        <w:jc w:val="both"/>
      </w:pPr>
      <w:r>
        <w:t>6</w:t>
      </w:r>
      <w:r w:rsidR="00BF51DF">
        <w:t>2</w:t>
      </w:r>
      <w:r>
        <w:t xml:space="preserve">. “Selçuklular, I. Büyük Selçuklular, B. Sosyoekonomik ve Kültürel Hayat”, </w:t>
      </w:r>
      <w:r>
        <w:rPr>
          <w:i/>
        </w:rPr>
        <w:t>DİA</w:t>
      </w:r>
      <w:r>
        <w:t>, XXXVI, (2009), s. 371-375.</w:t>
      </w:r>
    </w:p>
    <w:p w14:paraId="7C053FD7" w14:textId="77777777" w:rsidR="008F2FB3" w:rsidRDefault="008F2FB3" w:rsidP="00BF51DF">
      <w:pPr>
        <w:overflowPunct w:val="0"/>
        <w:autoSpaceDE w:val="0"/>
        <w:autoSpaceDN w:val="0"/>
        <w:adjustRightInd w:val="0"/>
        <w:spacing w:after="120"/>
        <w:ind w:left="567" w:hanging="283"/>
        <w:jc w:val="both"/>
      </w:pPr>
      <w:r>
        <w:t>6</w:t>
      </w:r>
      <w:r w:rsidR="00BF51DF">
        <w:t>3</w:t>
      </w:r>
      <w:r>
        <w:t xml:space="preserve">. “Selçuklular, V. Irak Selçukluları, B. Sosyoekonomik ve Kültürel Hayat”, </w:t>
      </w:r>
      <w:r>
        <w:rPr>
          <w:i/>
        </w:rPr>
        <w:t>DİA</w:t>
      </w:r>
      <w:r>
        <w:t>, XXXVI, (2009), s. 388-389.</w:t>
      </w:r>
    </w:p>
    <w:p w14:paraId="706F165C" w14:textId="77777777" w:rsidR="008F2FB3" w:rsidRDefault="008F2FB3" w:rsidP="00BF51DF">
      <w:pPr>
        <w:overflowPunct w:val="0"/>
        <w:autoSpaceDE w:val="0"/>
        <w:autoSpaceDN w:val="0"/>
        <w:adjustRightInd w:val="0"/>
        <w:spacing w:after="120"/>
        <w:ind w:left="567" w:hanging="283"/>
        <w:jc w:val="both"/>
      </w:pPr>
      <w:r>
        <w:t>6</w:t>
      </w:r>
      <w:r w:rsidR="00BF51DF">
        <w:t>4</w:t>
      </w:r>
      <w:r>
        <w:t>. “Şeref Han”</w:t>
      </w:r>
      <w:r>
        <w:rPr>
          <w:szCs w:val="20"/>
        </w:rPr>
        <w:t xml:space="preserve">, </w:t>
      </w:r>
      <w:r>
        <w:rPr>
          <w:i/>
        </w:rPr>
        <w:t>DİA</w:t>
      </w:r>
      <w:r>
        <w:t>, XXXVIII, (2010), s. 548-550.</w:t>
      </w:r>
    </w:p>
    <w:p w14:paraId="70B9BFFB" w14:textId="77777777" w:rsidR="008F2FB3" w:rsidRDefault="008F2FB3" w:rsidP="00BF51DF">
      <w:pPr>
        <w:overflowPunct w:val="0"/>
        <w:autoSpaceDE w:val="0"/>
        <w:autoSpaceDN w:val="0"/>
        <w:adjustRightInd w:val="0"/>
        <w:spacing w:after="120"/>
        <w:ind w:left="567" w:hanging="283"/>
        <w:jc w:val="both"/>
      </w:pPr>
      <w:r>
        <w:t>6</w:t>
      </w:r>
      <w:r w:rsidR="00BF51DF">
        <w:t>5</w:t>
      </w:r>
      <w:r>
        <w:t xml:space="preserve">. “Rey”, </w:t>
      </w:r>
      <w:r>
        <w:rPr>
          <w:i/>
        </w:rPr>
        <w:t>DİA</w:t>
      </w:r>
      <w:r>
        <w:t>, XXXV, (2008), s. 40-41.</w:t>
      </w:r>
    </w:p>
    <w:p w14:paraId="2106E411" w14:textId="77777777" w:rsidR="008F2FB3" w:rsidRDefault="008F2FB3" w:rsidP="00BF51DF">
      <w:pPr>
        <w:overflowPunct w:val="0"/>
        <w:autoSpaceDE w:val="0"/>
        <w:autoSpaceDN w:val="0"/>
        <w:adjustRightInd w:val="0"/>
        <w:spacing w:after="120"/>
        <w:ind w:left="567" w:hanging="283"/>
        <w:jc w:val="both"/>
      </w:pPr>
      <w:r>
        <w:rPr>
          <w:szCs w:val="20"/>
        </w:rPr>
        <w:t>6</w:t>
      </w:r>
      <w:r w:rsidR="00BF51DF">
        <w:rPr>
          <w:szCs w:val="20"/>
        </w:rPr>
        <w:t>6</w:t>
      </w:r>
      <w:r>
        <w:rPr>
          <w:szCs w:val="20"/>
        </w:rPr>
        <w:t>. “</w:t>
      </w:r>
      <w:proofErr w:type="spellStart"/>
      <w:r>
        <w:rPr>
          <w:szCs w:val="20"/>
        </w:rPr>
        <w:t>Reşîdü’d-dîn</w:t>
      </w:r>
      <w:proofErr w:type="spellEnd"/>
      <w:r>
        <w:rPr>
          <w:szCs w:val="20"/>
        </w:rPr>
        <w:t xml:space="preserve"> </w:t>
      </w:r>
      <w:proofErr w:type="spellStart"/>
      <w:r>
        <w:rPr>
          <w:szCs w:val="20"/>
        </w:rPr>
        <w:t>Fazlullâh</w:t>
      </w:r>
      <w:proofErr w:type="spellEnd"/>
      <w:r>
        <w:rPr>
          <w:szCs w:val="20"/>
        </w:rPr>
        <w:t xml:space="preserve">-ı </w:t>
      </w:r>
      <w:proofErr w:type="spellStart"/>
      <w:r>
        <w:rPr>
          <w:szCs w:val="20"/>
        </w:rPr>
        <w:t>Hemedânî</w:t>
      </w:r>
      <w:proofErr w:type="spellEnd"/>
      <w:r>
        <w:rPr>
          <w:szCs w:val="20"/>
        </w:rPr>
        <w:t xml:space="preserve">”, </w:t>
      </w:r>
      <w:r>
        <w:rPr>
          <w:i/>
          <w:iCs/>
          <w:szCs w:val="20"/>
        </w:rPr>
        <w:t>DİA</w:t>
      </w:r>
      <w:r>
        <w:rPr>
          <w:szCs w:val="20"/>
        </w:rPr>
        <w:t xml:space="preserve">, </w:t>
      </w:r>
      <w:r>
        <w:t>XXXV, (2008), s. 19-21.</w:t>
      </w:r>
    </w:p>
    <w:p w14:paraId="20681899" w14:textId="77777777" w:rsidR="008F2FB3" w:rsidRDefault="008F2FB3" w:rsidP="00BF51DF">
      <w:pPr>
        <w:overflowPunct w:val="0"/>
        <w:autoSpaceDE w:val="0"/>
        <w:autoSpaceDN w:val="0"/>
        <w:adjustRightInd w:val="0"/>
        <w:spacing w:after="120"/>
        <w:ind w:left="567" w:hanging="283"/>
        <w:jc w:val="both"/>
      </w:pPr>
      <w:r>
        <w:t>6</w:t>
      </w:r>
      <w:r w:rsidR="00BF51DF">
        <w:t>7</w:t>
      </w:r>
      <w:r>
        <w:t>. “</w:t>
      </w:r>
      <w:proofErr w:type="spellStart"/>
      <w:r>
        <w:t>Turkish</w:t>
      </w:r>
      <w:proofErr w:type="spellEnd"/>
      <w:r>
        <w:t xml:space="preserve"> </w:t>
      </w:r>
      <w:proofErr w:type="spellStart"/>
      <w:r>
        <w:t>Archives</w:t>
      </w:r>
      <w:proofErr w:type="spellEnd"/>
      <w:r>
        <w:t xml:space="preserve"> </w:t>
      </w:r>
      <w:proofErr w:type="spellStart"/>
      <w:r>
        <w:t>Concerning</w:t>
      </w:r>
      <w:proofErr w:type="spellEnd"/>
      <w:r>
        <w:t xml:space="preserve"> Iran”, (15 s.), </w:t>
      </w:r>
      <w:proofErr w:type="spellStart"/>
      <w:r>
        <w:rPr>
          <w:i/>
        </w:rPr>
        <w:t>Encyclopaedia</w:t>
      </w:r>
      <w:proofErr w:type="spellEnd"/>
      <w:r>
        <w:rPr>
          <w:i/>
        </w:rPr>
        <w:t xml:space="preserve"> </w:t>
      </w:r>
      <w:proofErr w:type="spellStart"/>
      <w:r>
        <w:rPr>
          <w:i/>
        </w:rPr>
        <w:t>Iranica</w:t>
      </w:r>
      <w:proofErr w:type="spellEnd"/>
      <w:r>
        <w:t xml:space="preserve">, yayında, (makaleye internet üzerinden ulaşmak için: </w:t>
      </w:r>
      <w:hyperlink r:id="rId38" w:history="1">
        <w:r>
          <w:rPr>
            <w:rStyle w:val="Kpr"/>
          </w:rPr>
          <w:t>http://www.iranicaonline.org/articles/archives-i-turkish</w:t>
        </w:r>
      </w:hyperlink>
      <w:r w:rsidR="007A2889">
        <w:t>), (İngilizce).</w:t>
      </w:r>
    </w:p>
    <w:p w14:paraId="548476CE" w14:textId="77777777" w:rsidR="008F2FB3" w:rsidRDefault="008F2FB3" w:rsidP="00BF51DF">
      <w:pPr>
        <w:overflowPunct w:val="0"/>
        <w:autoSpaceDE w:val="0"/>
        <w:autoSpaceDN w:val="0"/>
        <w:adjustRightInd w:val="0"/>
        <w:spacing w:after="120"/>
        <w:ind w:left="567" w:hanging="283"/>
        <w:jc w:val="both"/>
      </w:pPr>
      <w:r>
        <w:t>6</w:t>
      </w:r>
      <w:r w:rsidR="00BF51DF">
        <w:t>8</w:t>
      </w:r>
      <w:r>
        <w:t>. “</w:t>
      </w:r>
      <w:proofErr w:type="spellStart"/>
      <w:r>
        <w:t>Kā</w:t>
      </w:r>
      <w:r>
        <w:rPr>
          <w:u w:val="single"/>
        </w:rPr>
        <w:t>sh</w:t>
      </w:r>
      <w:r>
        <w:t>efī</w:t>
      </w:r>
      <w:proofErr w:type="spellEnd"/>
      <w:r>
        <w:t xml:space="preserve">”, </w:t>
      </w:r>
      <w:proofErr w:type="spellStart"/>
      <w:r>
        <w:rPr>
          <w:i/>
        </w:rPr>
        <w:t>Encyclopaedia</w:t>
      </w:r>
      <w:proofErr w:type="spellEnd"/>
      <w:r>
        <w:rPr>
          <w:i/>
        </w:rPr>
        <w:t xml:space="preserve"> </w:t>
      </w:r>
      <w:proofErr w:type="spellStart"/>
      <w:r>
        <w:rPr>
          <w:i/>
        </w:rPr>
        <w:t>Iranica</w:t>
      </w:r>
      <w:proofErr w:type="spellEnd"/>
      <w:r>
        <w:t xml:space="preserve">, XV, (2011), s. 657-658 (makaleye internet üzerinden ulaşmak için: </w:t>
      </w:r>
      <w:hyperlink r:id="rId39" w:history="1">
        <w:r>
          <w:rPr>
            <w:rStyle w:val="Kpr"/>
          </w:rPr>
          <w:t>http://www.iranicaonline.org/articles/kasefi</w:t>
        </w:r>
      </w:hyperlink>
      <w:r w:rsidR="007A2889">
        <w:t>), (İngilizce).</w:t>
      </w:r>
    </w:p>
    <w:p w14:paraId="78CE92C7" w14:textId="77777777" w:rsidR="008F2FB3" w:rsidRDefault="00BF51DF" w:rsidP="008F2FB3">
      <w:pPr>
        <w:overflowPunct w:val="0"/>
        <w:autoSpaceDE w:val="0"/>
        <w:autoSpaceDN w:val="0"/>
        <w:adjustRightInd w:val="0"/>
        <w:spacing w:after="120"/>
        <w:ind w:left="567" w:hanging="283"/>
        <w:jc w:val="both"/>
      </w:pPr>
      <w:r>
        <w:t>69</w:t>
      </w:r>
      <w:r w:rsidR="008F2FB3">
        <w:t>. “</w:t>
      </w:r>
      <w:proofErr w:type="spellStart"/>
      <w:r w:rsidR="008F2FB3">
        <w:t>Mollā</w:t>
      </w:r>
      <w:proofErr w:type="spellEnd"/>
      <w:r w:rsidR="008F2FB3">
        <w:t xml:space="preserve"> </w:t>
      </w:r>
      <w:proofErr w:type="spellStart"/>
      <w:r w:rsidR="008F2FB3">
        <w:t>Khusraw</w:t>
      </w:r>
      <w:proofErr w:type="spellEnd"/>
      <w:r w:rsidR="008F2FB3">
        <w:t xml:space="preserve">, </w:t>
      </w:r>
      <w:proofErr w:type="spellStart"/>
      <w:r w:rsidR="008F2FB3">
        <w:t>Mehmed</w:t>
      </w:r>
      <w:proofErr w:type="spellEnd"/>
      <w:r w:rsidR="008F2FB3">
        <w:t xml:space="preserve"> </w:t>
      </w:r>
      <w:proofErr w:type="spellStart"/>
      <w:r w:rsidR="008F2FB3">
        <w:t>Čelebi</w:t>
      </w:r>
      <w:proofErr w:type="spellEnd"/>
      <w:r w:rsidR="008F2FB3">
        <w:t xml:space="preserve">”, </w:t>
      </w:r>
      <w:r w:rsidR="008F2FB3">
        <w:rPr>
          <w:szCs w:val="20"/>
        </w:rPr>
        <w:t xml:space="preserve">(5 s.), </w:t>
      </w:r>
      <w:proofErr w:type="spellStart"/>
      <w:r w:rsidR="008F2FB3">
        <w:rPr>
          <w:i/>
        </w:rPr>
        <w:t>Encyclopaedia</w:t>
      </w:r>
      <w:proofErr w:type="spellEnd"/>
      <w:r w:rsidR="008F2FB3">
        <w:rPr>
          <w:i/>
        </w:rPr>
        <w:t xml:space="preserve"> </w:t>
      </w:r>
      <w:proofErr w:type="spellStart"/>
      <w:r w:rsidR="008F2FB3">
        <w:rPr>
          <w:i/>
        </w:rPr>
        <w:t>Iranica</w:t>
      </w:r>
      <w:proofErr w:type="spellEnd"/>
      <w:r w:rsidR="007A2889">
        <w:t>, (yayında), (İngilizce).</w:t>
      </w:r>
    </w:p>
    <w:p w14:paraId="27E1C33F" w14:textId="77777777" w:rsidR="008F2FB3" w:rsidRDefault="008F2FB3" w:rsidP="00BF51DF">
      <w:pPr>
        <w:overflowPunct w:val="0"/>
        <w:autoSpaceDE w:val="0"/>
        <w:autoSpaceDN w:val="0"/>
        <w:adjustRightInd w:val="0"/>
        <w:spacing w:after="120"/>
        <w:ind w:left="567" w:hanging="283"/>
        <w:jc w:val="both"/>
      </w:pPr>
      <w:r>
        <w:t>7</w:t>
      </w:r>
      <w:r w:rsidR="00BF51DF">
        <w:t>0</w:t>
      </w:r>
      <w:r>
        <w:t>. “</w:t>
      </w:r>
      <w:proofErr w:type="spellStart"/>
      <w:r>
        <w:t>Erzi</w:t>
      </w:r>
      <w:proofErr w:type="spellEnd"/>
      <w:r>
        <w:t xml:space="preserve">, Adnan Sadık”, (Osman G. </w:t>
      </w:r>
      <w:proofErr w:type="spellStart"/>
      <w:r>
        <w:t>Özgüdenli</w:t>
      </w:r>
      <w:proofErr w:type="spellEnd"/>
      <w:r>
        <w:t xml:space="preserve">–Mustafa Uyar), </w:t>
      </w:r>
      <w:proofErr w:type="spellStart"/>
      <w:r>
        <w:rPr>
          <w:i/>
        </w:rPr>
        <w:t>Encyclopaedia</w:t>
      </w:r>
      <w:proofErr w:type="spellEnd"/>
      <w:r>
        <w:rPr>
          <w:i/>
        </w:rPr>
        <w:t xml:space="preserve"> </w:t>
      </w:r>
      <w:proofErr w:type="spellStart"/>
      <w:r>
        <w:rPr>
          <w:i/>
        </w:rPr>
        <w:t>Iranica</w:t>
      </w:r>
      <w:proofErr w:type="spellEnd"/>
      <w:r>
        <w:t>, (yayında, makaleye internet üzerinden ulaşmak için:</w:t>
      </w:r>
      <w:r>
        <w:rPr>
          <w:color w:val="000000"/>
        </w:rPr>
        <w:t xml:space="preserve"> </w:t>
      </w:r>
      <w:hyperlink r:id="rId40" w:history="1">
        <w:r>
          <w:rPr>
            <w:rStyle w:val="Kpr"/>
          </w:rPr>
          <w:t>http://www.iranicaonline.org/articles/erzi-adnan-sadik</w:t>
        </w:r>
      </w:hyperlink>
      <w:r w:rsidR="007A2889">
        <w:rPr>
          <w:rStyle w:val="Gl"/>
          <w:b w:val="0"/>
          <w:bCs w:val="0"/>
          <w:color w:val="000000"/>
        </w:rPr>
        <w:t xml:space="preserve">), </w:t>
      </w:r>
      <w:r w:rsidR="007A2889">
        <w:t>(İngilizce).</w:t>
      </w:r>
    </w:p>
    <w:p w14:paraId="1B0C118B" w14:textId="77777777" w:rsidR="008F2FB3" w:rsidRDefault="008F2FB3" w:rsidP="00BF51DF">
      <w:pPr>
        <w:overflowPunct w:val="0"/>
        <w:autoSpaceDE w:val="0"/>
        <w:autoSpaceDN w:val="0"/>
        <w:adjustRightInd w:val="0"/>
        <w:spacing w:after="120"/>
        <w:ind w:left="567" w:hanging="283"/>
        <w:jc w:val="both"/>
      </w:pPr>
      <w:r>
        <w:rPr>
          <w:szCs w:val="20"/>
        </w:rPr>
        <w:t>7</w:t>
      </w:r>
      <w:r w:rsidR="00BF51DF">
        <w:rPr>
          <w:szCs w:val="20"/>
        </w:rPr>
        <w:t>1</w:t>
      </w:r>
      <w:r>
        <w:rPr>
          <w:szCs w:val="20"/>
        </w:rPr>
        <w:t>. “al-</w:t>
      </w:r>
      <w:proofErr w:type="spellStart"/>
      <w:r>
        <w:rPr>
          <w:szCs w:val="20"/>
        </w:rPr>
        <w:t>Waz</w:t>
      </w:r>
      <w:r>
        <w:t>ī</w:t>
      </w:r>
      <w:r>
        <w:rPr>
          <w:szCs w:val="20"/>
        </w:rPr>
        <w:t>r</w:t>
      </w:r>
      <w:proofErr w:type="spellEnd"/>
      <w:r>
        <w:rPr>
          <w:szCs w:val="20"/>
        </w:rPr>
        <w:t xml:space="preserve"> </w:t>
      </w:r>
      <w:proofErr w:type="spellStart"/>
      <w:r>
        <w:rPr>
          <w:szCs w:val="20"/>
        </w:rPr>
        <w:t>Ra</w:t>
      </w:r>
      <w:r>
        <w:rPr>
          <w:szCs w:val="20"/>
          <w:u w:val="single"/>
        </w:rPr>
        <w:t>sh</w:t>
      </w:r>
      <w:r>
        <w:t>ī</w:t>
      </w:r>
      <w:r>
        <w:rPr>
          <w:szCs w:val="20"/>
        </w:rPr>
        <w:t>d</w:t>
      </w:r>
      <w:proofErr w:type="spellEnd"/>
      <w:r>
        <w:rPr>
          <w:szCs w:val="20"/>
        </w:rPr>
        <w:t xml:space="preserve"> al-</w:t>
      </w:r>
      <w:proofErr w:type="spellStart"/>
      <w:r>
        <w:rPr>
          <w:szCs w:val="20"/>
        </w:rPr>
        <w:t>D</w:t>
      </w:r>
      <w:r>
        <w:t>ī</w:t>
      </w:r>
      <w:r>
        <w:rPr>
          <w:szCs w:val="20"/>
        </w:rPr>
        <w:t>n</w:t>
      </w:r>
      <w:proofErr w:type="spellEnd"/>
      <w:r>
        <w:rPr>
          <w:szCs w:val="20"/>
        </w:rPr>
        <w:t xml:space="preserve"> </w:t>
      </w:r>
      <w:proofErr w:type="spellStart"/>
      <w:r>
        <w:rPr>
          <w:szCs w:val="20"/>
        </w:rPr>
        <w:t>Fazl-All</w:t>
      </w:r>
      <w:r>
        <w:t>ā</w:t>
      </w:r>
      <w:r>
        <w:rPr>
          <w:szCs w:val="20"/>
        </w:rPr>
        <w:t>h</w:t>
      </w:r>
      <w:proofErr w:type="spellEnd"/>
      <w:r>
        <w:rPr>
          <w:szCs w:val="20"/>
        </w:rPr>
        <w:t xml:space="preserve"> al-</w:t>
      </w:r>
      <w:proofErr w:type="spellStart"/>
      <w:r>
        <w:rPr>
          <w:szCs w:val="20"/>
        </w:rPr>
        <w:t>Hamad</w:t>
      </w:r>
      <w:r>
        <w:t>ā</w:t>
      </w:r>
      <w:r>
        <w:rPr>
          <w:szCs w:val="20"/>
        </w:rPr>
        <w:t>n</w:t>
      </w:r>
      <w:r>
        <w:t>ī</w:t>
      </w:r>
      <w:proofErr w:type="spellEnd"/>
      <w:r>
        <w:rPr>
          <w:szCs w:val="20"/>
        </w:rPr>
        <w:t xml:space="preserve">”, (9 s.), </w:t>
      </w:r>
      <w:proofErr w:type="spellStart"/>
      <w:r>
        <w:rPr>
          <w:i/>
          <w:iCs/>
        </w:rPr>
        <w:t>Dā’irat</w:t>
      </w:r>
      <w:proofErr w:type="spellEnd"/>
      <w:r>
        <w:rPr>
          <w:i/>
          <w:iCs/>
        </w:rPr>
        <w:t xml:space="preserve"> al-</w:t>
      </w:r>
      <w:proofErr w:type="spellStart"/>
      <w:r>
        <w:rPr>
          <w:i/>
          <w:iCs/>
        </w:rPr>
        <w:t>Ma‘ārif</w:t>
      </w:r>
      <w:proofErr w:type="spellEnd"/>
      <w:r>
        <w:rPr>
          <w:i/>
          <w:iCs/>
        </w:rPr>
        <w:t xml:space="preserve"> al-</w:t>
      </w:r>
      <w:proofErr w:type="spellStart"/>
      <w:r>
        <w:rPr>
          <w:i/>
          <w:iCs/>
        </w:rPr>
        <w:t>Mu’allifīn</w:t>
      </w:r>
      <w:proofErr w:type="spellEnd"/>
      <w:r w:rsidR="007A2889">
        <w:t>, Tunus, (yayında), (Arapça).</w:t>
      </w:r>
    </w:p>
    <w:p w14:paraId="3909CA2D" w14:textId="77777777" w:rsidR="008F2FB3" w:rsidRDefault="008F2FB3" w:rsidP="008F2FB3">
      <w:pPr>
        <w:overflowPunct w:val="0"/>
        <w:autoSpaceDE w:val="0"/>
        <w:autoSpaceDN w:val="0"/>
        <w:adjustRightInd w:val="0"/>
        <w:spacing w:after="120"/>
        <w:jc w:val="both"/>
        <w:rPr>
          <w:szCs w:val="20"/>
        </w:rPr>
      </w:pPr>
    </w:p>
    <w:p w14:paraId="479E0188" w14:textId="77777777" w:rsidR="008F2FB3" w:rsidRDefault="008F2FB3" w:rsidP="008F2FB3">
      <w:pPr>
        <w:overflowPunct w:val="0"/>
        <w:autoSpaceDE w:val="0"/>
        <w:autoSpaceDN w:val="0"/>
        <w:adjustRightInd w:val="0"/>
        <w:spacing w:after="120"/>
        <w:ind w:left="567" w:hanging="283"/>
        <w:jc w:val="center"/>
      </w:pPr>
      <w:r>
        <w:rPr>
          <w:b/>
          <w:bCs/>
        </w:rPr>
        <w:t>2008</w:t>
      </w:r>
    </w:p>
    <w:p w14:paraId="13AD8870" w14:textId="77777777" w:rsidR="008F2FB3" w:rsidRDefault="008F2FB3" w:rsidP="00BF51DF">
      <w:pPr>
        <w:overflowPunct w:val="0"/>
        <w:autoSpaceDE w:val="0"/>
        <w:autoSpaceDN w:val="0"/>
        <w:adjustRightInd w:val="0"/>
        <w:spacing w:after="120"/>
        <w:ind w:left="567" w:hanging="283"/>
        <w:jc w:val="both"/>
      </w:pPr>
      <w:r>
        <w:t>7</w:t>
      </w:r>
      <w:r w:rsidR="00BF51DF">
        <w:t>2</w:t>
      </w:r>
      <w:r>
        <w:t xml:space="preserve">. “İstanbul Kütüphanelerinde Bulunan Farsça Yazmaların Öyküsü: Bir Giriş”, </w:t>
      </w:r>
      <w:r>
        <w:rPr>
          <w:i/>
        </w:rPr>
        <w:t>A.Ü. Dil ve Tarih-Coğrafya Fakültesi Tarih Araştırmaları Dergisi</w:t>
      </w:r>
      <w:r>
        <w:t xml:space="preserve">, XXVII/43, (2008), s. 1-75 (Makaleye internet üzerinden ulaşmak için: </w:t>
      </w:r>
      <w:hyperlink r:id="rId41" w:history="1">
        <w:r>
          <w:rPr>
            <w:rStyle w:val="Kpr"/>
          </w:rPr>
          <w:t>http://dergiler.ankara.edu.tr/dergiler/18/939/11692.pdf</w:t>
        </w:r>
      </w:hyperlink>
      <w:r>
        <w:t xml:space="preserve">). Farsça </w:t>
      </w:r>
      <w:proofErr w:type="spellStart"/>
      <w:r>
        <w:t>terc</w:t>
      </w:r>
      <w:proofErr w:type="spellEnd"/>
      <w:r>
        <w:t xml:space="preserve">. </w:t>
      </w:r>
      <w:proofErr w:type="spellStart"/>
      <w:r>
        <w:t>Sahar</w:t>
      </w:r>
      <w:proofErr w:type="spellEnd"/>
      <w:r>
        <w:t xml:space="preserve"> </w:t>
      </w:r>
      <w:proofErr w:type="spellStart"/>
      <w:r>
        <w:t>Şuk</w:t>
      </w:r>
      <w:r>
        <w:rPr>
          <w:color w:val="000000"/>
        </w:rPr>
        <w:t>ū</w:t>
      </w:r>
      <w:r>
        <w:t>rī</w:t>
      </w:r>
      <w:proofErr w:type="spellEnd"/>
      <w:r>
        <w:t>, “</w:t>
      </w:r>
      <w:proofErr w:type="spellStart"/>
      <w:r>
        <w:t>Dast-navaştah</w:t>
      </w:r>
      <w:r>
        <w:rPr>
          <w:iCs/>
        </w:rPr>
        <w:t>ā</w:t>
      </w:r>
      <w:r>
        <w:t>-yi</w:t>
      </w:r>
      <w:proofErr w:type="spellEnd"/>
      <w:r>
        <w:t xml:space="preserve"> </w:t>
      </w:r>
      <w:proofErr w:type="spellStart"/>
      <w:r>
        <w:t>mavc</w:t>
      </w:r>
      <w:r>
        <w:rPr>
          <w:color w:val="000000"/>
        </w:rPr>
        <w:t>ū</w:t>
      </w:r>
      <w:r>
        <w:t>d</w:t>
      </w:r>
      <w:proofErr w:type="spellEnd"/>
      <w:r>
        <w:t xml:space="preserve"> </w:t>
      </w:r>
      <w:r>
        <w:rPr>
          <w:color w:val="000000"/>
        </w:rPr>
        <w:t>dar-</w:t>
      </w:r>
      <w:proofErr w:type="spellStart"/>
      <w:r>
        <w:rPr>
          <w:color w:val="000000"/>
        </w:rPr>
        <w:t>Kit</w:t>
      </w:r>
      <w:r>
        <w:rPr>
          <w:iCs/>
          <w:color w:val="000000"/>
        </w:rPr>
        <w:t>ā</w:t>
      </w:r>
      <w:r>
        <w:rPr>
          <w:color w:val="000000"/>
        </w:rPr>
        <w:t>bh</w:t>
      </w:r>
      <w:r>
        <w:rPr>
          <w:iCs/>
          <w:color w:val="000000"/>
        </w:rPr>
        <w:t>ā</w:t>
      </w:r>
      <w:r>
        <w:rPr>
          <w:color w:val="000000"/>
        </w:rPr>
        <w:t>nah</w:t>
      </w:r>
      <w:r>
        <w:rPr>
          <w:iCs/>
          <w:color w:val="000000"/>
        </w:rPr>
        <w:t>ā</w:t>
      </w:r>
      <w:proofErr w:type="spellEnd"/>
      <w:r>
        <w:rPr>
          <w:color w:val="000000"/>
        </w:rPr>
        <w:t>-</w:t>
      </w:r>
      <w:proofErr w:type="spellStart"/>
      <w:r>
        <w:rPr>
          <w:color w:val="000000"/>
        </w:rPr>
        <w:t>yi</w:t>
      </w:r>
      <w:proofErr w:type="spellEnd"/>
      <w:r>
        <w:rPr>
          <w:color w:val="000000"/>
        </w:rPr>
        <w:t xml:space="preserve"> </w:t>
      </w:r>
      <w:proofErr w:type="spellStart"/>
      <w:r>
        <w:rPr>
          <w:color w:val="000000"/>
        </w:rPr>
        <w:t>İst</w:t>
      </w:r>
      <w:r>
        <w:rPr>
          <w:iCs/>
          <w:color w:val="000000"/>
        </w:rPr>
        <w:t>ā</w:t>
      </w:r>
      <w:r>
        <w:rPr>
          <w:color w:val="000000"/>
        </w:rPr>
        <w:t>nbūl</w:t>
      </w:r>
      <w:proofErr w:type="spellEnd"/>
      <w:r>
        <w:rPr>
          <w:color w:val="000000"/>
        </w:rPr>
        <w:t xml:space="preserve">”, </w:t>
      </w:r>
      <w:proofErr w:type="spellStart"/>
      <w:r>
        <w:rPr>
          <w:i/>
          <w:color w:val="000000"/>
        </w:rPr>
        <w:t>Kit</w:t>
      </w:r>
      <w:r>
        <w:rPr>
          <w:i/>
          <w:iCs/>
          <w:color w:val="000000"/>
        </w:rPr>
        <w:t>ā</w:t>
      </w:r>
      <w:r>
        <w:rPr>
          <w:i/>
          <w:color w:val="000000"/>
        </w:rPr>
        <w:t>b</w:t>
      </w:r>
      <w:proofErr w:type="spellEnd"/>
      <w:r>
        <w:rPr>
          <w:i/>
          <w:color w:val="000000"/>
        </w:rPr>
        <w:t xml:space="preserve">-i </w:t>
      </w:r>
      <w:proofErr w:type="spellStart"/>
      <w:r>
        <w:rPr>
          <w:i/>
          <w:color w:val="000000"/>
        </w:rPr>
        <w:t>M</w:t>
      </w:r>
      <w:r>
        <w:rPr>
          <w:i/>
          <w:iCs/>
          <w:color w:val="000000"/>
        </w:rPr>
        <w:t>ā</w:t>
      </w:r>
      <w:r>
        <w:rPr>
          <w:i/>
          <w:color w:val="000000"/>
        </w:rPr>
        <w:t>h</w:t>
      </w:r>
      <w:proofErr w:type="spellEnd"/>
      <w:r>
        <w:rPr>
          <w:i/>
          <w:color w:val="000000"/>
        </w:rPr>
        <w:t xml:space="preserve">-i </w:t>
      </w:r>
      <w:proofErr w:type="spellStart"/>
      <w:r>
        <w:rPr>
          <w:i/>
          <w:color w:val="000000"/>
        </w:rPr>
        <w:t>T</w:t>
      </w:r>
      <w:r>
        <w:rPr>
          <w:i/>
          <w:iCs/>
          <w:color w:val="000000"/>
        </w:rPr>
        <w:t>ā</w:t>
      </w:r>
      <w:r>
        <w:rPr>
          <w:i/>
          <w:color w:val="000000"/>
        </w:rPr>
        <w:t>rīkh</w:t>
      </w:r>
      <w:proofErr w:type="spellEnd"/>
      <w:r>
        <w:rPr>
          <w:i/>
          <w:color w:val="000000"/>
        </w:rPr>
        <w:t xml:space="preserve"> u </w:t>
      </w:r>
      <w:proofErr w:type="spellStart"/>
      <w:r>
        <w:rPr>
          <w:i/>
          <w:color w:val="000000"/>
        </w:rPr>
        <w:t>Co</w:t>
      </w:r>
      <w:r>
        <w:rPr>
          <w:i/>
          <w:color w:val="000000"/>
          <w:u w:val="single"/>
        </w:rPr>
        <w:t>gh</w:t>
      </w:r>
      <w:r>
        <w:rPr>
          <w:i/>
          <w:color w:val="000000"/>
        </w:rPr>
        <w:t>r</w:t>
      </w:r>
      <w:r>
        <w:rPr>
          <w:i/>
          <w:iCs/>
          <w:color w:val="000000"/>
        </w:rPr>
        <w:t>ā</w:t>
      </w:r>
      <w:r>
        <w:rPr>
          <w:i/>
          <w:color w:val="000000"/>
        </w:rPr>
        <w:t>fiy</w:t>
      </w:r>
      <w:r>
        <w:rPr>
          <w:i/>
          <w:iCs/>
          <w:color w:val="000000"/>
        </w:rPr>
        <w:t>ā</w:t>
      </w:r>
      <w:proofErr w:type="spellEnd"/>
      <w:r>
        <w:rPr>
          <w:color w:val="000000"/>
        </w:rPr>
        <w:t xml:space="preserve">, </w:t>
      </w:r>
      <w:proofErr w:type="spellStart"/>
      <w:r>
        <w:rPr>
          <w:color w:val="000000"/>
        </w:rPr>
        <w:t>no</w:t>
      </w:r>
      <w:proofErr w:type="spellEnd"/>
      <w:r>
        <w:rPr>
          <w:color w:val="000000"/>
        </w:rPr>
        <w:t>. 1</w:t>
      </w:r>
      <w:r w:rsidR="007A2889">
        <w:rPr>
          <w:color w:val="000000"/>
        </w:rPr>
        <w:t xml:space="preserve">43, Tahran 1389/2010, s. 78-104, </w:t>
      </w:r>
      <w:r w:rsidR="007A2889">
        <w:t>(Farsça).</w:t>
      </w:r>
    </w:p>
    <w:p w14:paraId="0357F5DA" w14:textId="77777777" w:rsidR="008F2FB3" w:rsidRDefault="008F2FB3" w:rsidP="00BF51DF">
      <w:pPr>
        <w:overflowPunct w:val="0"/>
        <w:autoSpaceDE w:val="0"/>
        <w:autoSpaceDN w:val="0"/>
        <w:adjustRightInd w:val="0"/>
        <w:spacing w:after="120"/>
        <w:ind w:left="567" w:hanging="283"/>
        <w:jc w:val="both"/>
      </w:pPr>
      <w:r>
        <w:t>7</w:t>
      </w:r>
      <w:r w:rsidR="00BF51DF">
        <w:t>3</w:t>
      </w:r>
      <w:r>
        <w:t>. “</w:t>
      </w:r>
      <w:proofErr w:type="spellStart"/>
      <w:r>
        <w:t>Muqaddima</w:t>
      </w:r>
      <w:proofErr w:type="spellEnd"/>
      <w:r>
        <w:t xml:space="preserve"> [</w:t>
      </w:r>
      <w:proofErr w:type="spellStart"/>
      <w:r>
        <w:t>Zandagī</w:t>
      </w:r>
      <w:proofErr w:type="spellEnd"/>
      <w:r>
        <w:t xml:space="preserve"> </w:t>
      </w:r>
      <w:proofErr w:type="spellStart"/>
      <w:r>
        <w:t>va</w:t>
      </w:r>
      <w:proofErr w:type="spellEnd"/>
      <w:r>
        <w:t xml:space="preserve"> </w:t>
      </w:r>
      <w:proofErr w:type="spellStart"/>
      <w:r>
        <w:rPr>
          <w:iCs/>
        </w:rPr>
        <w:t>ā</w:t>
      </w:r>
      <w:r>
        <w:rPr>
          <w:u w:val="single"/>
        </w:rPr>
        <w:t>th</w:t>
      </w:r>
      <w:r>
        <w:rPr>
          <w:iCs/>
        </w:rPr>
        <w:t>ā</w:t>
      </w:r>
      <w:r>
        <w:t>r</w:t>
      </w:r>
      <w:proofErr w:type="spellEnd"/>
      <w:r>
        <w:t xml:space="preserve">-i </w:t>
      </w:r>
      <w:proofErr w:type="spellStart"/>
      <w:r>
        <w:t>Wass</w:t>
      </w:r>
      <w:r>
        <w:rPr>
          <w:iCs/>
        </w:rPr>
        <w:t>ā</w:t>
      </w:r>
      <w:r>
        <w:t>f</w:t>
      </w:r>
      <w:proofErr w:type="spellEnd"/>
      <w:r>
        <w:t xml:space="preserve">]”, </w:t>
      </w:r>
      <w:proofErr w:type="spellStart"/>
      <w:r>
        <w:rPr>
          <w:iCs/>
        </w:rPr>
        <w:t>Wassāf</w:t>
      </w:r>
      <w:proofErr w:type="spellEnd"/>
      <w:r>
        <w:rPr>
          <w:iCs/>
        </w:rPr>
        <w:t>,</w:t>
      </w:r>
      <w:r>
        <w:t xml:space="preserve"> </w:t>
      </w:r>
      <w:proofErr w:type="spellStart"/>
      <w:r>
        <w:rPr>
          <w:i/>
        </w:rPr>
        <w:t>Tacziyat</w:t>
      </w:r>
      <w:proofErr w:type="spellEnd"/>
      <w:r>
        <w:rPr>
          <w:i/>
        </w:rPr>
        <w:t xml:space="preserve"> al-</w:t>
      </w:r>
      <w:proofErr w:type="spellStart"/>
      <w:r>
        <w:rPr>
          <w:i/>
        </w:rPr>
        <w:t>ams</w:t>
      </w:r>
      <w:r>
        <w:rPr>
          <w:i/>
          <w:iCs/>
        </w:rPr>
        <w:t>ā</w:t>
      </w:r>
      <w:r>
        <w:rPr>
          <w:i/>
        </w:rPr>
        <w:t>r</w:t>
      </w:r>
      <w:proofErr w:type="spellEnd"/>
      <w:r>
        <w:rPr>
          <w:i/>
        </w:rPr>
        <w:t xml:space="preserve"> </w:t>
      </w:r>
      <w:proofErr w:type="spellStart"/>
      <w:r>
        <w:rPr>
          <w:i/>
        </w:rPr>
        <w:t>wa</w:t>
      </w:r>
      <w:proofErr w:type="spellEnd"/>
      <w:r>
        <w:rPr>
          <w:i/>
        </w:rPr>
        <w:t xml:space="preserve"> </w:t>
      </w:r>
      <w:proofErr w:type="spellStart"/>
      <w:r>
        <w:rPr>
          <w:i/>
        </w:rPr>
        <w:t>tazciyat</w:t>
      </w:r>
      <w:proofErr w:type="spellEnd"/>
      <w:r>
        <w:rPr>
          <w:i/>
        </w:rPr>
        <w:t xml:space="preserve"> al-</w:t>
      </w:r>
      <w:proofErr w:type="spellStart"/>
      <w:r>
        <w:rPr>
          <w:i/>
        </w:rPr>
        <w:t>a‘s</w:t>
      </w:r>
      <w:r>
        <w:rPr>
          <w:i/>
          <w:iCs/>
        </w:rPr>
        <w:t>ā</w:t>
      </w:r>
      <w:r>
        <w:rPr>
          <w:i/>
        </w:rPr>
        <w:t>r</w:t>
      </w:r>
      <w:proofErr w:type="spellEnd"/>
      <w:r>
        <w:t>,</w:t>
      </w:r>
      <w:r>
        <w:rPr>
          <w:iCs/>
        </w:rPr>
        <w:t xml:space="preserve"> </w:t>
      </w:r>
      <w:proofErr w:type="spellStart"/>
      <w:r>
        <w:rPr>
          <w:iCs/>
        </w:rPr>
        <w:t>Nuruosmaniye</w:t>
      </w:r>
      <w:proofErr w:type="spellEnd"/>
      <w:r>
        <w:rPr>
          <w:iCs/>
        </w:rPr>
        <w:t xml:space="preserve"> Library</w:t>
      </w:r>
      <w:r>
        <w:t>,</w:t>
      </w:r>
      <w:r>
        <w:rPr>
          <w:iCs/>
        </w:rPr>
        <w:t xml:space="preserve"> </w:t>
      </w:r>
      <w:proofErr w:type="spellStart"/>
      <w:r>
        <w:rPr>
          <w:iCs/>
        </w:rPr>
        <w:t>Ms</w:t>
      </w:r>
      <w:proofErr w:type="spellEnd"/>
      <w:r>
        <w:rPr>
          <w:iCs/>
        </w:rPr>
        <w:t>. no. 3207</w:t>
      </w:r>
      <w:r>
        <w:t xml:space="preserve">, faks. ed. </w:t>
      </w:r>
      <w:proofErr w:type="spellStart"/>
      <w:r>
        <w:t>Īrec</w:t>
      </w:r>
      <w:proofErr w:type="spellEnd"/>
      <w:r>
        <w:t xml:space="preserve"> </w:t>
      </w:r>
      <w:proofErr w:type="spellStart"/>
      <w:r>
        <w:t>Afşār</w:t>
      </w:r>
      <w:proofErr w:type="spellEnd"/>
      <w:r>
        <w:t xml:space="preserve"> - </w:t>
      </w:r>
      <w:proofErr w:type="spellStart"/>
      <w:r>
        <w:t>Mahmūd</w:t>
      </w:r>
      <w:proofErr w:type="spellEnd"/>
      <w:r>
        <w:t xml:space="preserve"> </w:t>
      </w:r>
      <w:proofErr w:type="spellStart"/>
      <w:r>
        <w:t>Omīdsālār</w:t>
      </w:r>
      <w:proofErr w:type="spellEnd"/>
      <w:r>
        <w:t xml:space="preserve"> - </w:t>
      </w:r>
      <w:proofErr w:type="spellStart"/>
      <w:r>
        <w:t>Nādir</w:t>
      </w:r>
      <w:proofErr w:type="spellEnd"/>
      <w:r>
        <w:t xml:space="preserve"> </w:t>
      </w:r>
      <w:proofErr w:type="spellStart"/>
      <w:r>
        <w:t>Mottalibī</w:t>
      </w:r>
      <w:proofErr w:type="spellEnd"/>
      <w:r>
        <w:t xml:space="preserve"> </w:t>
      </w:r>
      <w:proofErr w:type="spellStart"/>
      <w:r>
        <w:t>Kāşānī</w:t>
      </w:r>
      <w:proofErr w:type="spellEnd"/>
      <w:r>
        <w:t xml:space="preserve">, </w:t>
      </w:r>
      <w:proofErr w:type="spellStart"/>
      <w:r>
        <w:t>Nus</w:t>
      </w:r>
      <w:r>
        <w:rPr>
          <w:u w:val="single"/>
        </w:rPr>
        <w:t>kh</w:t>
      </w:r>
      <w:r>
        <w:t>a</w:t>
      </w:r>
      <w:proofErr w:type="spellEnd"/>
      <w:r>
        <w:t xml:space="preserve"> </w:t>
      </w:r>
      <w:proofErr w:type="spellStart"/>
      <w:r>
        <w:t>Bargardān</w:t>
      </w:r>
      <w:proofErr w:type="spellEnd"/>
      <w:r>
        <w:t xml:space="preserve">, </w:t>
      </w:r>
      <w:proofErr w:type="spellStart"/>
      <w:r>
        <w:t>no</w:t>
      </w:r>
      <w:proofErr w:type="spellEnd"/>
      <w:r>
        <w:t>. 5, Tahran 1388/2009, s. 37-50</w:t>
      </w:r>
      <w:r w:rsidR="007A2889">
        <w:t>, (Farsça)</w:t>
      </w:r>
      <w:r>
        <w:t>.</w:t>
      </w:r>
    </w:p>
    <w:p w14:paraId="607F5268" w14:textId="77777777" w:rsidR="008F2FB3" w:rsidRDefault="008F2FB3" w:rsidP="00BF51DF">
      <w:pPr>
        <w:overflowPunct w:val="0"/>
        <w:autoSpaceDE w:val="0"/>
        <w:autoSpaceDN w:val="0"/>
        <w:adjustRightInd w:val="0"/>
        <w:spacing w:after="120"/>
        <w:ind w:left="567" w:hanging="283"/>
        <w:jc w:val="both"/>
      </w:pPr>
      <w:r>
        <w:t>7</w:t>
      </w:r>
      <w:r w:rsidR="00BF51DF">
        <w:t>4</w:t>
      </w:r>
      <w:r>
        <w:t>. “</w:t>
      </w:r>
      <w:proofErr w:type="spellStart"/>
      <w:r>
        <w:t>Câmi‘u’t-tevârîh’in</w:t>
      </w:r>
      <w:proofErr w:type="spellEnd"/>
      <w:r>
        <w:t xml:space="preserve"> Selçuklular Kısmının Yeni Bir Neşri Münasebetiyle”, </w:t>
      </w:r>
      <w:r>
        <w:rPr>
          <w:i/>
          <w:iCs/>
        </w:rPr>
        <w:t>İ.Ü. Edebiyat Fakültesi Tarih Dergisi</w:t>
      </w:r>
      <w:r>
        <w:t xml:space="preserve">, 47, </w:t>
      </w:r>
      <w:r>
        <w:rPr>
          <w:i/>
        </w:rPr>
        <w:t>Prof. Dr. Ali İhsan Gencer Hatıra Sayısı II</w:t>
      </w:r>
      <w:r>
        <w:t>, İstanbul 2009, s. 59-74</w:t>
      </w:r>
      <w:r w:rsidR="00216589">
        <w:t xml:space="preserve"> 438 (makaleye internet üzerinden ulaşmak için:  </w:t>
      </w:r>
      <w:hyperlink r:id="rId42" w:tgtFrame="_blank" w:history="1">
        <w:r w:rsidR="00216589" w:rsidRPr="00216589">
          <w:rPr>
            <w:rStyle w:val="Kpr"/>
          </w:rPr>
          <w:t>http://www.journals.istanbul.edu.tr/tr/index.php/tarih/article/view/16927/16139</w:t>
        </w:r>
      </w:hyperlink>
      <w:r w:rsidR="00216589" w:rsidRPr="00216589">
        <w:rPr>
          <w:color w:val="000000"/>
        </w:rPr>
        <w:t>)</w:t>
      </w:r>
      <w:r w:rsidRPr="00216589">
        <w:t>.</w:t>
      </w:r>
    </w:p>
    <w:p w14:paraId="0F89520D" w14:textId="77777777" w:rsidR="008F2FB3" w:rsidRDefault="008F2FB3" w:rsidP="00BF51DF">
      <w:pPr>
        <w:overflowPunct w:val="0"/>
        <w:autoSpaceDE w:val="0"/>
        <w:autoSpaceDN w:val="0"/>
        <w:adjustRightInd w:val="0"/>
        <w:spacing w:after="120"/>
        <w:ind w:left="567" w:hanging="283"/>
        <w:jc w:val="both"/>
      </w:pPr>
      <w:r>
        <w:t>7</w:t>
      </w:r>
      <w:r w:rsidR="00BF51DF">
        <w:t>5</w:t>
      </w:r>
      <w:r>
        <w:t>. “</w:t>
      </w:r>
      <w:proofErr w:type="spellStart"/>
      <w:r>
        <w:t>Sîstân</w:t>
      </w:r>
      <w:proofErr w:type="spellEnd"/>
      <w:r>
        <w:t>”,</w:t>
      </w:r>
      <w:r>
        <w:rPr>
          <w:i/>
        </w:rPr>
        <w:t xml:space="preserve"> DİA</w:t>
      </w:r>
      <w:r>
        <w:t>, XXXVII, (2009), s. 274-276.</w:t>
      </w:r>
    </w:p>
    <w:p w14:paraId="221D7047" w14:textId="77777777" w:rsidR="008F2FB3" w:rsidRDefault="008F2FB3" w:rsidP="00BF51DF">
      <w:pPr>
        <w:overflowPunct w:val="0"/>
        <w:autoSpaceDE w:val="0"/>
        <w:autoSpaceDN w:val="0"/>
        <w:adjustRightInd w:val="0"/>
        <w:spacing w:after="120"/>
        <w:ind w:left="567" w:hanging="283"/>
        <w:jc w:val="both"/>
      </w:pPr>
      <w:r>
        <w:lastRenderedPageBreak/>
        <w:t>7</w:t>
      </w:r>
      <w:r w:rsidR="00BF51DF">
        <w:t>6</w:t>
      </w:r>
      <w:r>
        <w:t>. “</w:t>
      </w:r>
      <w:proofErr w:type="spellStart"/>
      <w:r>
        <w:t>Kāmī</w:t>
      </w:r>
      <w:proofErr w:type="spellEnd"/>
      <w:r>
        <w:t xml:space="preserve"> </w:t>
      </w:r>
      <w:proofErr w:type="spellStart"/>
      <w:r>
        <w:t>Ahmed</w:t>
      </w:r>
      <w:proofErr w:type="spellEnd"/>
      <w:r>
        <w:t xml:space="preserve"> </w:t>
      </w:r>
      <w:proofErr w:type="spellStart"/>
      <w:r>
        <w:t>Čelebi</w:t>
      </w:r>
      <w:proofErr w:type="spellEnd"/>
      <w:r>
        <w:t>”,</w:t>
      </w:r>
      <w:r>
        <w:rPr>
          <w:szCs w:val="20"/>
        </w:rPr>
        <w:t xml:space="preserve"> </w:t>
      </w:r>
      <w:proofErr w:type="spellStart"/>
      <w:r>
        <w:rPr>
          <w:i/>
        </w:rPr>
        <w:t>Encyclopaedia</w:t>
      </w:r>
      <w:proofErr w:type="spellEnd"/>
      <w:r>
        <w:rPr>
          <w:i/>
        </w:rPr>
        <w:t xml:space="preserve"> </w:t>
      </w:r>
      <w:proofErr w:type="spellStart"/>
      <w:r>
        <w:rPr>
          <w:i/>
        </w:rPr>
        <w:t>Iranica</w:t>
      </w:r>
      <w:proofErr w:type="spellEnd"/>
      <w:r>
        <w:t xml:space="preserve">, XV, (2010), s. 438 (makaleye internet üzerinden ulaşmak için: </w:t>
      </w:r>
      <w:hyperlink r:id="rId43" w:history="1">
        <w:r>
          <w:rPr>
            <w:rStyle w:val="Kpr"/>
          </w:rPr>
          <w:t>http://www.iranicaonline.org/articles/kami-ahmed-celebi</w:t>
        </w:r>
      </w:hyperlink>
      <w:r w:rsidR="007A2889">
        <w:t>), (İngilizce).</w:t>
      </w:r>
    </w:p>
    <w:p w14:paraId="5E690611" w14:textId="77777777" w:rsidR="008F2FB3" w:rsidRDefault="008F2FB3" w:rsidP="00BF51DF">
      <w:pPr>
        <w:overflowPunct w:val="0"/>
        <w:autoSpaceDE w:val="0"/>
        <w:autoSpaceDN w:val="0"/>
        <w:adjustRightInd w:val="0"/>
        <w:spacing w:after="120"/>
        <w:ind w:left="567" w:hanging="283"/>
        <w:jc w:val="both"/>
      </w:pPr>
      <w:r>
        <w:t>7</w:t>
      </w:r>
      <w:r w:rsidR="00BF51DF">
        <w:t>7</w:t>
      </w:r>
      <w:r>
        <w:t>. “</w:t>
      </w:r>
      <w:proofErr w:type="spellStart"/>
      <w:r>
        <w:t>Kāmī</w:t>
      </w:r>
      <w:proofErr w:type="spellEnd"/>
      <w:r>
        <w:t xml:space="preserve"> </w:t>
      </w:r>
      <w:proofErr w:type="spellStart"/>
      <w:r>
        <w:t>Mehmed</w:t>
      </w:r>
      <w:proofErr w:type="spellEnd"/>
      <w:r>
        <w:t xml:space="preserve">-i </w:t>
      </w:r>
      <w:proofErr w:type="spellStart"/>
      <w:r>
        <w:t>Karamānī</w:t>
      </w:r>
      <w:proofErr w:type="spellEnd"/>
      <w:r>
        <w:t xml:space="preserve">”, </w:t>
      </w:r>
      <w:proofErr w:type="spellStart"/>
      <w:r>
        <w:rPr>
          <w:i/>
        </w:rPr>
        <w:t>Encyclopaedia</w:t>
      </w:r>
      <w:proofErr w:type="spellEnd"/>
      <w:r>
        <w:rPr>
          <w:i/>
        </w:rPr>
        <w:t xml:space="preserve"> </w:t>
      </w:r>
      <w:proofErr w:type="spellStart"/>
      <w:r>
        <w:rPr>
          <w:i/>
        </w:rPr>
        <w:t>Iranica</w:t>
      </w:r>
      <w:proofErr w:type="spellEnd"/>
      <w:r>
        <w:t xml:space="preserve">, XV, (2010), s. 438-439 (makaleye internet üzerinden ulaşmak için: </w:t>
      </w:r>
      <w:hyperlink r:id="rId44" w:history="1">
        <w:r>
          <w:rPr>
            <w:rStyle w:val="Kpr"/>
          </w:rPr>
          <w:t>http://www.iranicaonline.org/articles/kami-mehmed-i-karamani</w:t>
        </w:r>
      </w:hyperlink>
      <w:r w:rsidR="007A2889">
        <w:t>), (İngilizce).</w:t>
      </w:r>
    </w:p>
    <w:p w14:paraId="7E1AB5CE" w14:textId="77777777" w:rsidR="008F2FB3" w:rsidRDefault="008F2FB3" w:rsidP="00BF51DF">
      <w:pPr>
        <w:overflowPunct w:val="0"/>
        <w:autoSpaceDE w:val="0"/>
        <w:autoSpaceDN w:val="0"/>
        <w:adjustRightInd w:val="0"/>
        <w:spacing w:after="120"/>
        <w:ind w:left="567" w:hanging="283"/>
        <w:jc w:val="both"/>
      </w:pPr>
      <w:r>
        <w:t>7</w:t>
      </w:r>
      <w:r w:rsidR="00BF51DF">
        <w:t>8</w:t>
      </w:r>
      <w:r>
        <w:t>. “</w:t>
      </w:r>
      <w:proofErr w:type="spellStart"/>
      <w:r>
        <w:rPr>
          <w:u w:val="single"/>
        </w:rPr>
        <w:t>Kh</w:t>
      </w:r>
      <w:r>
        <w:t>atīb</w:t>
      </w:r>
      <w:proofErr w:type="spellEnd"/>
      <w:r>
        <w:t xml:space="preserve"> </w:t>
      </w:r>
      <w:proofErr w:type="spellStart"/>
      <w:r>
        <w:t>Rustem</w:t>
      </w:r>
      <w:proofErr w:type="spellEnd"/>
      <w:r>
        <w:t xml:space="preserve"> Dede”, </w:t>
      </w:r>
      <w:proofErr w:type="spellStart"/>
      <w:r>
        <w:rPr>
          <w:i/>
        </w:rPr>
        <w:t>Encyclopaedia</w:t>
      </w:r>
      <w:proofErr w:type="spellEnd"/>
      <w:r>
        <w:rPr>
          <w:i/>
        </w:rPr>
        <w:t xml:space="preserve"> </w:t>
      </w:r>
      <w:proofErr w:type="spellStart"/>
      <w:r>
        <w:rPr>
          <w:i/>
        </w:rPr>
        <w:t>Iranica</w:t>
      </w:r>
      <w:proofErr w:type="spellEnd"/>
      <w:r>
        <w:t xml:space="preserve">, </w:t>
      </w:r>
      <w:r w:rsidR="008120C5">
        <w:t>XVI, (2013), s. 123</w:t>
      </w:r>
      <w:r w:rsidR="007A2889">
        <w:t>, (İngilizce).</w:t>
      </w:r>
    </w:p>
    <w:p w14:paraId="61BD94CC" w14:textId="77777777" w:rsidR="008F2FB3" w:rsidRDefault="00BF51DF" w:rsidP="008F2FB3">
      <w:pPr>
        <w:overflowPunct w:val="0"/>
        <w:autoSpaceDE w:val="0"/>
        <w:autoSpaceDN w:val="0"/>
        <w:adjustRightInd w:val="0"/>
        <w:spacing w:after="120"/>
        <w:ind w:left="567" w:hanging="283"/>
        <w:jc w:val="both"/>
      </w:pPr>
      <w:r>
        <w:t>79</w:t>
      </w:r>
      <w:r w:rsidR="008F2FB3">
        <w:t>. “</w:t>
      </w:r>
      <w:proofErr w:type="spellStart"/>
      <w:r w:rsidR="008F2FB3">
        <w:t>Kemāl</w:t>
      </w:r>
      <w:proofErr w:type="spellEnd"/>
      <w:r w:rsidR="008F2FB3">
        <w:t xml:space="preserve">, </w:t>
      </w:r>
      <w:proofErr w:type="spellStart"/>
      <w:r w:rsidR="008F2FB3">
        <w:t>Sarija</w:t>
      </w:r>
      <w:proofErr w:type="spellEnd"/>
      <w:r w:rsidR="008F2FB3">
        <w:t xml:space="preserve">”, </w:t>
      </w:r>
      <w:r w:rsidR="008F2FB3">
        <w:rPr>
          <w:szCs w:val="20"/>
        </w:rPr>
        <w:t xml:space="preserve">(5 s.), </w:t>
      </w:r>
      <w:proofErr w:type="spellStart"/>
      <w:r w:rsidR="008F2FB3">
        <w:rPr>
          <w:i/>
        </w:rPr>
        <w:t>Encyclopaedia</w:t>
      </w:r>
      <w:proofErr w:type="spellEnd"/>
      <w:r w:rsidR="008F2FB3">
        <w:rPr>
          <w:i/>
        </w:rPr>
        <w:t xml:space="preserve"> </w:t>
      </w:r>
      <w:proofErr w:type="spellStart"/>
      <w:r w:rsidR="008F2FB3">
        <w:rPr>
          <w:i/>
        </w:rPr>
        <w:t>Iranica</w:t>
      </w:r>
      <w:proofErr w:type="spellEnd"/>
      <w:r w:rsidR="007A2889">
        <w:t>, (yayında), (İngilizce).</w:t>
      </w:r>
    </w:p>
    <w:p w14:paraId="410244C7" w14:textId="77777777" w:rsidR="008F2FB3" w:rsidRDefault="008F2FB3" w:rsidP="00BF51DF">
      <w:pPr>
        <w:overflowPunct w:val="0"/>
        <w:autoSpaceDE w:val="0"/>
        <w:autoSpaceDN w:val="0"/>
        <w:adjustRightInd w:val="0"/>
        <w:spacing w:after="120"/>
        <w:ind w:left="567" w:hanging="283"/>
        <w:jc w:val="both"/>
      </w:pPr>
      <w:r>
        <w:t>8</w:t>
      </w:r>
      <w:r w:rsidR="00BF51DF">
        <w:t>0</w:t>
      </w:r>
      <w:r>
        <w:t>. “</w:t>
      </w:r>
      <w:proofErr w:type="spellStart"/>
      <w:r>
        <w:rPr>
          <w:u w:val="single"/>
        </w:rPr>
        <w:t>Kh</w:t>
      </w:r>
      <w:r>
        <w:t>esālī</w:t>
      </w:r>
      <w:proofErr w:type="spellEnd"/>
      <w:r>
        <w:t xml:space="preserve">”, </w:t>
      </w:r>
      <w:r>
        <w:rPr>
          <w:szCs w:val="20"/>
        </w:rPr>
        <w:t xml:space="preserve">(4 s.), </w:t>
      </w:r>
      <w:proofErr w:type="spellStart"/>
      <w:r>
        <w:rPr>
          <w:i/>
        </w:rPr>
        <w:t>Encyclopaedia</w:t>
      </w:r>
      <w:proofErr w:type="spellEnd"/>
      <w:r>
        <w:rPr>
          <w:i/>
        </w:rPr>
        <w:t xml:space="preserve"> </w:t>
      </w:r>
      <w:proofErr w:type="spellStart"/>
      <w:r>
        <w:rPr>
          <w:i/>
        </w:rPr>
        <w:t>Iranica</w:t>
      </w:r>
      <w:proofErr w:type="spellEnd"/>
      <w:r w:rsidR="007A2889">
        <w:t>, (yayında), (İngilizce).</w:t>
      </w:r>
    </w:p>
    <w:p w14:paraId="0F156B00" w14:textId="77777777" w:rsidR="008F2FB3" w:rsidRDefault="008F2FB3" w:rsidP="00BF51DF">
      <w:pPr>
        <w:overflowPunct w:val="0"/>
        <w:autoSpaceDE w:val="0"/>
        <w:autoSpaceDN w:val="0"/>
        <w:adjustRightInd w:val="0"/>
        <w:spacing w:after="120"/>
        <w:ind w:left="567" w:hanging="283"/>
        <w:jc w:val="both"/>
      </w:pPr>
      <w:r>
        <w:t>8</w:t>
      </w:r>
      <w:r w:rsidR="00BF51DF">
        <w:t>1</w:t>
      </w:r>
      <w:r>
        <w:t>. “</w:t>
      </w:r>
      <w:proofErr w:type="spellStart"/>
      <w:r>
        <w:t>Kemālī</w:t>
      </w:r>
      <w:proofErr w:type="spellEnd"/>
      <w:r>
        <w:t xml:space="preserve"> </w:t>
      </w:r>
      <w:proofErr w:type="spellStart"/>
      <w:r>
        <w:t>Čelebi</w:t>
      </w:r>
      <w:proofErr w:type="spellEnd"/>
      <w:r>
        <w:t xml:space="preserve">, </w:t>
      </w:r>
      <w:proofErr w:type="spellStart"/>
      <w:r>
        <w:t>Balatī-zāda</w:t>
      </w:r>
      <w:proofErr w:type="spellEnd"/>
      <w:r>
        <w:t xml:space="preserve">”, </w:t>
      </w:r>
      <w:r>
        <w:rPr>
          <w:szCs w:val="20"/>
        </w:rPr>
        <w:t xml:space="preserve">(5 s.), </w:t>
      </w:r>
      <w:proofErr w:type="spellStart"/>
      <w:r>
        <w:rPr>
          <w:i/>
        </w:rPr>
        <w:t>Encyclopaedia</w:t>
      </w:r>
      <w:proofErr w:type="spellEnd"/>
      <w:r>
        <w:rPr>
          <w:i/>
        </w:rPr>
        <w:t xml:space="preserve"> </w:t>
      </w:r>
      <w:proofErr w:type="spellStart"/>
      <w:r>
        <w:rPr>
          <w:i/>
        </w:rPr>
        <w:t>Iranica</w:t>
      </w:r>
      <w:proofErr w:type="spellEnd"/>
      <w:r w:rsidR="007A2889">
        <w:t>, (yayında), (İngilizce).</w:t>
      </w:r>
    </w:p>
    <w:p w14:paraId="43B69745" w14:textId="77777777" w:rsidR="008F2FB3" w:rsidRDefault="008F2FB3" w:rsidP="00BF51DF">
      <w:pPr>
        <w:overflowPunct w:val="0"/>
        <w:autoSpaceDE w:val="0"/>
        <w:autoSpaceDN w:val="0"/>
        <w:adjustRightInd w:val="0"/>
        <w:spacing w:after="120"/>
        <w:ind w:left="567" w:hanging="283"/>
        <w:jc w:val="both"/>
        <w:rPr>
          <w:b/>
        </w:rPr>
      </w:pPr>
      <w:r>
        <w:t>8</w:t>
      </w:r>
      <w:r w:rsidR="00BF51DF">
        <w:t>2</w:t>
      </w:r>
      <w:r>
        <w:t>. “</w:t>
      </w:r>
      <w:proofErr w:type="spellStart"/>
      <w:r>
        <w:rPr>
          <w:u w:val="single"/>
        </w:rPr>
        <w:t>Kh</w:t>
      </w:r>
      <w:r>
        <w:rPr>
          <w:iCs/>
        </w:rPr>
        <w:t>ā</w:t>
      </w:r>
      <w:r>
        <w:t>n</w:t>
      </w:r>
      <w:proofErr w:type="spellEnd"/>
      <w:r>
        <w:t xml:space="preserve">”, </w:t>
      </w:r>
      <w:proofErr w:type="spellStart"/>
      <w:r>
        <w:rPr>
          <w:i/>
          <w:iCs/>
        </w:rPr>
        <w:t>Dāniş-nāma-yi</w:t>
      </w:r>
      <w:proofErr w:type="spellEnd"/>
      <w:r>
        <w:rPr>
          <w:i/>
          <w:iCs/>
        </w:rPr>
        <w:t xml:space="preserve"> </w:t>
      </w:r>
      <w:proofErr w:type="spellStart"/>
      <w:r>
        <w:rPr>
          <w:i/>
          <w:iCs/>
        </w:rPr>
        <w:t>Cihān</w:t>
      </w:r>
      <w:proofErr w:type="spellEnd"/>
      <w:r>
        <w:rPr>
          <w:i/>
          <w:iCs/>
        </w:rPr>
        <w:t xml:space="preserve">-i </w:t>
      </w:r>
      <w:proofErr w:type="spellStart"/>
      <w:r>
        <w:rPr>
          <w:i/>
          <w:iCs/>
        </w:rPr>
        <w:t>İslām</w:t>
      </w:r>
      <w:proofErr w:type="spellEnd"/>
      <w:r>
        <w:rPr>
          <w:i/>
          <w:iCs/>
        </w:rPr>
        <w:t xml:space="preserve"> (</w:t>
      </w:r>
      <w:proofErr w:type="spellStart"/>
      <w:r>
        <w:rPr>
          <w:i/>
        </w:rPr>
        <w:t>Encyclopaedia</w:t>
      </w:r>
      <w:proofErr w:type="spellEnd"/>
      <w:r>
        <w:rPr>
          <w:i/>
        </w:rPr>
        <w:t xml:space="preserve"> of </w:t>
      </w:r>
      <w:proofErr w:type="spellStart"/>
      <w:r>
        <w:rPr>
          <w:i/>
        </w:rPr>
        <w:t>the</w:t>
      </w:r>
      <w:proofErr w:type="spellEnd"/>
      <w:r>
        <w:rPr>
          <w:i/>
        </w:rPr>
        <w:t xml:space="preserve"> World of </w:t>
      </w:r>
      <w:proofErr w:type="spellStart"/>
      <w:r>
        <w:rPr>
          <w:i/>
        </w:rPr>
        <w:t>Islam</w:t>
      </w:r>
      <w:proofErr w:type="spellEnd"/>
      <w:r>
        <w:rPr>
          <w:i/>
          <w:iCs/>
        </w:rPr>
        <w:t>)</w:t>
      </w:r>
      <w:r>
        <w:t>, XI</w:t>
      </w:r>
      <w:r w:rsidR="007A2889">
        <w:t>V, Tahran 1389/201</w:t>
      </w:r>
      <w:r w:rsidR="00465587">
        <w:t>1</w:t>
      </w:r>
      <w:r w:rsidR="007A2889">
        <w:t>, s. 748-752, (Farsça).</w:t>
      </w:r>
    </w:p>
    <w:p w14:paraId="4ED61BB7" w14:textId="77777777" w:rsidR="008F2FB3" w:rsidRDefault="008F2FB3" w:rsidP="008F2FB3">
      <w:pPr>
        <w:overflowPunct w:val="0"/>
        <w:autoSpaceDE w:val="0"/>
        <w:autoSpaceDN w:val="0"/>
        <w:adjustRightInd w:val="0"/>
        <w:spacing w:after="120"/>
        <w:jc w:val="both"/>
        <w:rPr>
          <w:szCs w:val="20"/>
        </w:rPr>
      </w:pPr>
    </w:p>
    <w:p w14:paraId="06F219AB" w14:textId="77777777" w:rsidR="008F2FB3" w:rsidRDefault="008F2FB3" w:rsidP="008F2FB3">
      <w:pPr>
        <w:overflowPunct w:val="0"/>
        <w:autoSpaceDE w:val="0"/>
        <w:autoSpaceDN w:val="0"/>
        <w:adjustRightInd w:val="0"/>
        <w:spacing w:after="120"/>
        <w:ind w:left="567" w:hanging="283"/>
        <w:jc w:val="center"/>
      </w:pPr>
      <w:r>
        <w:rPr>
          <w:b/>
          <w:bCs/>
        </w:rPr>
        <w:t>2009</w:t>
      </w:r>
    </w:p>
    <w:p w14:paraId="10CF74F7" w14:textId="77777777" w:rsidR="008F2FB3" w:rsidRDefault="008F2FB3" w:rsidP="00BF51DF">
      <w:pPr>
        <w:overflowPunct w:val="0"/>
        <w:autoSpaceDE w:val="0"/>
        <w:autoSpaceDN w:val="0"/>
        <w:adjustRightInd w:val="0"/>
        <w:spacing w:after="120"/>
        <w:ind w:left="567" w:hanging="283"/>
        <w:jc w:val="both"/>
      </w:pPr>
      <w:r>
        <w:t>8</w:t>
      </w:r>
      <w:r w:rsidR="00BF51DF">
        <w:t>3</w:t>
      </w:r>
      <w:r>
        <w:t xml:space="preserve">. </w:t>
      </w:r>
      <w:r>
        <w:rPr>
          <w:i/>
        </w:rPr>
        <w:t xml:space="preserve">Moğol </w:t>
      </w:r>
      <w:proofErr w:type="spellStart"/>
      <w:r>
        <w:rPr>
          <w:i/>
        </w:rPr>
        <w:t>İranında</w:t>
      </w:r>
      <w:proofErr w:type="spellEnd"/>
      <w:r>
        <w:rPr>
          <w:i/>
        </w:rPr>
        <w:t xml:space="preserve"> Gelenek ve Değişim: Gazan Han ve Reformları (1295-1304)</w:t>
      </w:r>
      <w:r>
        <w:t xml:space="preserve">, </w:t>
      </w:r>
      <w:proofErr w:type="spellStart"/>
      <w:r>
        <w:t>Kaknüs</w:t>
      </w:r>
      <w:proofErr w:type="spellEnd"/>
      <w:r>
        <w:t xml:space="preserve"> Y</w:t>
      </w:r>
      <w:r w:rsidR="006416DE">
        <w:t>ayınevi, İstanbul 2009, XIX+524</w:t>
      </w:r>
      <w:r w:rsidR="007E34B1">
        <w:t xml:space="preserve"> </w:t>
      </w:r>
      <w:r>
        <w:t>s</w:t>
      </w:r>
      <w:r w:rsidR="0029466F">
        <w:t>.</w:t>
      </w:r>
      <w:r w:rsidR="006416DE">
        <w:t xml:space="preserve"> (</w:t>
      </w:r>
      <w:r w:rsidR="0029466F">
        <w:t>ISBN: 978-975-256-212-7</w:t>
      </w:r>
      <w:r w:rsidR="006416DE">
        <w:t>)</w:t>
      </w:r>
      <w:r>
        <w:t xml:space="preserve">. (Tanıtımı için bkz. </w:t>
      </w:r>
      <w:r>
        <w:rPr>
          <w:color w:val="000000"/>
        </w:rPr>
        <w:t xml:space="preserve">Andrew C. S. </w:t>
      </w:r>
      <w:proofErr w:type="spellStart"/>
      <w:r>
        <w:rPr>
          <w:color w:val="000000"/>
        </w:rPr>
        <w:t>Peacock</w:t>
      </w:r>
      <w:proofErr w:type="spellEnd"/>
      <w:r>
        <w:rPr>
          <w:color w:val="000000"/>
        </w:rPr>
        <w:t xml:space="preserve">, </w:t>
      </w:r>
      <w:r>
        <w:rPr>
          <w:i/>
          <w:lang w:val="en-GB"/>
        </w:rPr>
        <w:t>International Journal of Asian Studies</w:t>
      </w:r>
      <w:r>
        <w:rPr>
          <w:lang w:val="en-GB"/>
        </w:rPr>
        <w:t>, 9/1, (2012), s. 123-124</w:t>
      </w:r>
      <w:r w:rsidR="007A2889">
        <w:rPr>
          <w:lang w:val="en-GB"/>
        </w:rPr>
        <w:t xml:space="preserve">, </w:t>
      </w:r>
      <w:r w:rsidR="007A2889">
        <w:t>(İngilizce)</w:t>
      </w:r>
      <w:r>
        <w:rPr>
          <w:lang w:val="en-GB"/>
        </w:rPr>
        <w:t xml:space="preserve">; </w:t>
      </w:r>
      <w:r>
        <w:t>Pınar Kaya</w:t>
      </w:r>
      <w:r>
        <w:rPr>
          <w:color w:val="000000"/>
        </w:rPr>
        <w:t xml:space="preserve">, </w:t>
      </w:r>
      <w:r>
        <w:rPr>
          <w:i/>
          <w:color w:val="000000"/>
        </w:rPr>
        <w:t>İ.Ü.E.F. Tarih Dergisi</w:t>
      </w:r>
      <w:r>
        <w:rPr>
          <w:color w:val="000000"/>
        </w:rPr>
        <w:t>, 51, (2011), s. 191-196).</w:t>
      </w:r>
    </w:p>
    <w:p w14:paraId="01C6D1EB" w14:textId="77777777" w:rsidR="008F2FB3" w:rsidRDefault="008F2FB3" w:rsidP="00BF51DF">
      <w:pPr>
        <w:overflowPunct w:val="0"/>
        <w:autoSpaceDE w:val="0"/>
        <w:autoSpaceDN w:val="0"/>
        <w:adjustRightInd w:val="0"/>
        <w:spacing w:after="120"/>
        <w:ind w:left="567" w:hanging="283"/>
        <w:jc w:val="both"/>
      </w:pPr>
      <w:r>
        <w:rPr>
          <w:color w:val="000000"/>
        </w:rPr>
        <w:t>8</w:t>
      </w:r>
      <w:r w:rsidR="00BF51DF">
        <w:rPr>
          <w:color w:val="000000"/>
        </w:rPr>
        <w:t>4</w:t>
      </w:r>
      <w:r>
        <w:rPr>
          <w:color w:val="000000"/>
        </w:rPr>
        <w:t xml:space="preserve">. “İstanbul Kütüphanelerinde Bulunan Şeyh </w:t>
      </w:r>
      <w:proofErr w:type="spellStart"/>
      <w:r>
        <w:rPr>
          <w:color w:val="000000"/>
        </w:rPr>
        <w:t>Saf</w:t>
      </w:r>
      <w:r>
        <w:t>î</w:t>
      </w:r>
      <w:r>
        <w:rPr>
          <w:color w:val="000000"/>
        </w:rPr>
        <w:t>u’d</w:t>
      </w:r>
      <w:proofErr w:type="spellEnd"/>
      <w:r>
        <w:rPr>
          <w:color w:val="000000"/>
        </w:rPr>
        <w:t>-</w:t>
      </w:r>
      <w:proofErr w:type="spellStart"/>
      <w:r>
        <w:rPr>
          <w:color w:val="000000"/>
        </w:rPr>
        <w:t>d</w:t>
      </w:r>
      <w:r>
        <w:t>î</w:t>
      </w:r>
      <w:r>
        <w:rPr>
          <w:color w:val="000000"/>
        </w:rPr>
        <w:t>n</w:t>
      </w:r>
      <w:proofErr w:type="spellEnd"/>
      <w:r>
        <w:rPr>
          <w:color w:val="000000"/>
        </w:rPr>
        <w:t xml:space="preserve">-i </w:t>
      </w:r>
      <w:proofErr w:type="spellStart"/>
      <w:r>
        <w:rPr>
          <w:color w:val="000000"/>
        </w:rPr>
        <w:t>Erdeb</w:t>
      </w:r>
      <w:r>
        <w:t>î</w:t>
      </w:r>
      <w:r>
        <w:rPr>
          <w:color w:val="000000"/>
        </w:rPr>
        <w:t>l</w:t>
      </w:r>
      <w:r>
        <w:t>î</w:t>
      </w:r>
      <w:r>
        <w:rPr>
          <w:color w:val="000000"/>
        </w:rPr>
        <w:t>’nin</w:t>
      </w:r>
      <w:proofErr w:type="spellEnd"/>
      <w:r>
        <w:rPr>
          <w:color w:val="000000"/>
        </w:rPr>
        <w:t xml:space="preserve"> Türbesine Ait Bazı Yazmalar”, (20 s.), </w:t>
      </w:r>
      <w:r>
        <w:rPr>
          <w:bCs/>
          <w:i/>
        </w:rPr>
        <w:t>Türkiye Kütüphanelerinde Bulunan Farsça Yazmalar ve İran Kütüphanelerinde Bulunan Türkçe Yazmalar Sempozyumu</w:t>
      </w:r>
      <w:r>
        <w:rPr>
          <w:bCs/>
        </w:rPr>
        <w:t>, İstanbul, 18-19 Haziran 2009, (yayında).</w:t>
      </w:r>
    </w:p>
    <w:p w14:paraId="436FE1F6" w14:textId="77777777" w:rsidR="008F2FB3" w:rsidRDefault="008F2FB3" w:rsidP="00BF51DF">
      <w:pPr>
        <w:overflowPunct w:val="0"/>
        <w:autoSpaceDE w:val="0"/>
        <w:autoSpaceDN w:val="0"/>
        <w:adjustRightInd w:val="0"/>
        <w:spacing w:after="120"/>
        <w:ind w:left="567" w:hanging="283"/>
        <w:jc w:val="both"/>
      </w:pPr>
      <w:r>
        <w:t>8</w:t>
      </w:r>
      <w:r w:rsidR="00BF51DF">
        <w:t>5</w:t>
      </w:r>
      <w:r>
        <w:t xml:space="preserve">. “Sultan”, </w:t>
      </w:r>
      <w:r>
        <w:rPr>
          <w:i/>
        </w:rPr>
        <w:t>DİA</w:t>
      </w:r>
      <w:r>
        <w:t>, XXXVII, (2009), s. 496-49</w:t>
      </w:r>
      <w:r w:rsidR="00410ECF">
        <w:t>7</w:t>
      </w:r>
      <w:r>
        <w:t>.</w:t>
      </w:r>
    </w:p>
    <w:p w14:paraId="363C800C" w14:textId="77777777" w:rsidR="008F2FB3" w:rsidRDefault="008F2FB3" w:rsidP="00BF51DF">
      <w:pPr>
        <w:overflowPunct w:val="0"/>
        <w:autoSpaceDE w:val="0"/>
        <w:autoSpaceDN w:val="0"/>
        <w:adjustRightInd w:val="0"/>
        <w:spacing w:after="120"/>
        <w:ind w:left="567" w:hanging="283"/>
        <w:jc w:val="both"/>
      </w:pPr>
      <w:r>
        <w:t>8</w:t>
      </w:r>
      <w:r w:rsidR="00BF51DF">
        <w:t>6</w:t>
      </w:r>
      <w:r>
        <w:t>. “</w:t>
      </w:r>
      <w:proofErr w:type="spellStart"/>
      <w:r>
        <w:t>Şemseddîn</w:t>
      </w:r>
      <w:proofErr w:type="spellEnd"/>
      <w:r>
        <w:t xml:space="preserve">-i </w:t>
      </w:r>
      <w:proofErr w:type="spellStart"/>
      <w:r>
        <w:t>Sîrâc</w:t>
      </w:r>
      <w:proofErr w:type="spellEnd"/>
      <w:r>
        <w:t xml:space="preserve"> ‘</w:t>
      </w:r>
      <w:proofErr w:type="spellStart"/>
      <w:r>
        <w:t>Afîf</w:t>
      </w:r>
      <w:proofErr w:type="spellEnd"/>
      <w:r>
        <w:t xml:space="preserve">”, </w:t>
      </w:r>
      <w:r>
        <w:rPr>
          <w:i/>
        </w:rPr>
        <w:t>DİA</w:t>
      </w:r>
      <w:r>
        <w:t>, XXXVIII, (2010), s. 523.</w:t>
      </w:r>
    </w:p>
    <w:p w14:paraId="4A09297F" w14:textId="77777777" w:rsidR="008F2FB3" w:rsidRDefault="008F2FB3" w:rsidP="00BF51DF">
      <w:pPr>
        <w:overflowPunct w:val="0"/>
        <w:autoSpaceDE w:val="0"/>
        <w:autoSpaceDN w:val="0"/>
        <w:adjustRightInd w:val="0"/>
        <w:spacing w:after="120"/>
        <w:ind w:left="567" w:hanging="283"/>
        <w:jc w:val="both"/>
      </w:pPr>
      <w:r>
        <w:t>8</w:t>
      </w:r>
      <w:r w:rsidR="00BF51DF">
        <w:t>7</w:t>
      </w:r>
      <w:r>
        <w:t>. “</w:t>
      </w:r>
      <w:proofErr w:type="spellStart"/>
      <w:r>
        <w:t>Şîrâz</w:t>
      </w:r>
      <w:proofErr w:type="spellEnd"/>
      <w:r>
        <w:t xml:space="preserve">”, </w:t>
      </w:r>
      <w:r>
        <w:rPr>
          <w:i/>
        </w:rPr>
        <w:t>DİA</w:t>
      </w:r>
      <w:r>
        <w:t>, XXXIX, (2010), s. 182-184.</w:t>
      </w:r>
    </w:p>
    <w:p w14:paraId="5C89BE82" w14:textId="77777777" w:rsidR="008F2FB3" w:rsidRDefault="008F2FB3" w:rsidP="00BF51DF">
      <w:pPr>
        <w:overflowPunct w:val="0"/>
        <w:autoSpaceDE w:val="0"/>
        <w:autoSpaceDN w:val="0"/>
        <w:adjustRightInd w:val="0"/>
        <w:spacing w:after="120"/>
        <w:ind w:left="567" w:hanging="283"/>
        <w:jc w:val="both"/>
      </w:pPr>
      <w:r>
        <w:t>8</w:t>
      </w:r>
      <w:r w:rsidR="00BF51DF">
        <w:t>8</w:t>
      </w:r>
      <w:r>
        <w:t>. “Tarih: İran ve Orta Asya”</w:t>
      </w:r>
      <w:r>
        <w:rPr>
          <w:szCs w:val="20"/>
        </w:rPr>
        <w:t xml:space="preserve">, </w:t>
      </w:r>
      <w:r>
        <w:rPr>
          <w:i/>
        </w:rPr>
        <w:t>DİA</w:t>
      </w:r>
      <w:r>
        <w:t>, XL, (2011), s. 54-58.</w:t>
      </w:r>
    </w:p>
    <w:p w14:paraId="2B5E651C" w14:textId="77777777" w:rsidR="008F2FB3" w:rsidRDefault="00BF51DF" w:rsidP="008F2FB3">
      <w:pPr>
        <w:overflowPunct w:val="0"/>
        <w:autoSpaceDE w:val="0"/>
        <w:autoSpaceDN w:val="0"/>
        <w:adjustRightInd w:val="0"/>
        <w:spacing w:after="120"/>
        <w:ind w:left="567" w:hanging="283"/>
        <w:jc w:val="both"/>
      </w:pPr>
      <w:r>
        <w:t>89</w:t>
      </w:r>
      <w:r w:rsidR="008F2FB3">
        <w:t>. “</w:t>
      </w:r>
      <w:proofErr w:type="spellStart"/>
      <w:r w:rsidR="008F2FB3">
        <w:t>Târîh</w:t>
      </w:r>
      <w:proofErr w:type="spellEnd"/>
      <w:r w:rsidR="008F2FB3">
        <w:t xml:space="preserve">-i </w:t>
      </w:r>
      <w:proofErr w:type="spellStart"/>
      <w:r w:rsidR="008F2FB3">
        <w:t>Âl</w:t>
      </w:r>
      <w:proofErr w:type="spellEnd"/>
      <w:r w:rsidR="008F2FB3">
        <w:t xml:space="preserve">-i Selçuk”, </w:t>
      </w:r>
      <w:r w:rsidR="008F2FB3">
        <w:rPr>
          <w:i/>
        </w:rPr>
        <w:t>DİA</w:t>
      </w:r>
      <w:r w:rsidR="008F2FB3">
        <w:t>, XL, (2011), s. 72-73.</w:t>
      </w:r>
    </w:p>
    <w:p w14:paraId="5F599B84" w14:textId="77777777" w:rsidR="008F2FB3" w:rsidRDefault="008F2FB3" w:rsidP="00BF51DF">
      <w:pPr>
        <w:overflowPunct w:val="0"/>
        <w:autoSpaceDE w:val="0"/>
        <w:autoSpaceDN w:val="0"/>
        <w:adjustRightInd w:val="0"/>
        <w:spacing w:after="120"/>
        <w:ind w:left="567" w:hanging="283"/>
        <w:jc w:val="both"/>
      </w:pPr>
      <w:r>
        <w:t>9</w:t>
      </w:r>
      <w:r w:rsidR="00BF51DF">
        <w:t>0</w:t>
      </w:r>
      <w:r>
        <w:t>. “</w:t>
      </w:r>
      <w:proofErr w:type="spellStart"/>
      <w:r>
        <w:t>Târîh</w:t>
      </w:r>
      <w:proofErr w:type="spellEnd"/>
      <w:r>
        <w:t xml:space="preserve">-i </w:t>
      </w:r>
      <w:proofErr w:type="spellStart"/>
      <w:r>
        <w:t>Cihân-guşâ</w:t>
      </w:r>
      <w:proofErr w:type="spellEnd"/>
      <w:r>
        <w:t xml:space="preserve">”, </w:t>
      </w:r>
      <w:r>
        <w:rPr>
          <w:i/>
        </w:rPr>
        <w:t>DİA</w:t>
      </w:r>
      <w:r>
        <w:t>, XL, (2011), s. 77-79.</w:t>
      </w:r>
    </w:p>
    <w:p w14:paraId="0BB00793" w14:textId="77777777" w:rsidR="008F2FB3" w:rsidRDefault="008F2FB3" w:rsidP="00BF51DF">
      <w:pPr>
        <w:overflowPunct w:val="0"/>
        <w:autoSpaceDE w:val="0"/>
        <w:autoSpaceDN w:val="0"/>
        <w:adjustRightInd w:val="0"/>
        <w:spacing w:after="120"/>
        <w:ind w:left="567" w:hanging="283"/>
        <w:jc w:val="both"/>
        <w:rPr>
          <w:b/>
        </w:rPr>
      </w:pPr>
      <w:r>
        <w:t>9</w:t>
      </w:r>
      <w:r w:rsidR="00BF51DF">
        <w:t>1</w:t>
      </w:r>
      <w:r>
        <w:t>. “</w:t>
      </w:r>
      <w:proofErr w:type="spellStart"/>
      <w:r>
        <w:rPr>
          <w:u w:val="single"/>
        </w:rPr>
        <w:t>Kh</w:t>
      </w:r>
      <w:r>
        <w:rPr>
          <w:iCs/>
        </w:rPr>
        <w:t>ā</w:t>
      </w:r>
      <w:r>
        <w:t>q</w:t>
      </w:r>
      <w:r>
        <w:rPr>
          <w:iCs/>
        </w:rPr>
        <w:t>ā</w:t>
      </w:r>
      <w:r>
        <w:t>n</w:t>
      </w:r>
      <w:proofErr w:type="spellEnd"/>
      <w:r>
        <w:t xml:space="preserve">”, </w:t>
      </w:r>
      <w:proofErr w:type="spellStart"/>
      <w:r>
        <w:rPr>
          <w:i/>
          <w:iCs/>
        </w:rPr>
        <w:t>Dāniş-nāma-yi</w:t>
      </w:r>
      <w:proofErr w:type="spellEnd"/>
      <w:r>
        <w:rPr>
          <w:i/>
          <w:iCs/>
        </w:rPr>
        <w:t xml:space="preserve"> </w:t>
      </w:r>
      <w:proofErr w:type="spellStart"/>
      <w:r>
        <w:rPr>
          <w:i/>
          <w:iCs/>
        </w:rPr>
        <w:t>Cihān</w:t>
      </w:r>
      <w:proofErr w:type="spellEnd"/>
      <w:r>
        <w:rPr>
          <w:i/>
          <w:iCs/>
        </w:rPr>
        <w:t xml:space="preserve">-i </w:t>
      </w:r>
      <w:proofErr w:type="spellStart"/>
      <w:r>
        <w:rPr>
          <w:i/>
          <w:iCs/>
        </w:rPr>
        <w:t>İslām</w:t>
      </w:r>
      <w:proofErr w:type="spellEnd"/>
      <w:r>
        <w:t>, XIV, Tahran 1389/201</w:t>
      </w:r>
      <w:r w:rsidR="00465587">
        <w:t>1</w:t>
      </w:r>
      <w:r>
        <w:t>, s. 653-655</w:t>
      </w:r>
      <w:r w:rsidR="007A2889">
        <w:t>, (Farsça)</w:t>
      </w:r>
      <w:r>
        <w:t>.</w:t>
      </w:r>
    </w:p>
    <w:p w14:paraId="7B1F4619" w14:textId="77777777" w:rsidR="008F2FB3" w:rsidRDefault="008F2FB3" w:rsidP="00BF51DF">
      <w:pPr>
        <w:overflowPunct w:val="0"/>
        <w:autoSpaceDE w:val="0"/>
        <w:autoSpaceDN w:val="0"/>
        <w:adjustRightInd w:val="0"/>
        <w:spacing w:after="120"/>
        <w:ind w:left="567" w:hanging="283"/>
        <w:jc w:val="both"/>
      </w:pPr>
      <w:r>
        <w:t>9</w:t>
      </w:r>
      <w:r w:rsidR="00BF51DF">
        <w:t>2</w:t>
      </w:r>
      <w:r>
        <w:t>. “</w:t>
      </w:r>
      <w:proofErr w:type="spellStart"/>
      <w:r>
        <w:t>Taberistân</w:t>
      </w:r>
      <w:proofErr w:type="spellEnd"/>
      <w:r>
        <w:t xml:space="preserve">”, </w:t>
      </w:r>
      <w:r>
        <w:rPr>
          <w:i/>
        </w:rPr>
        <w:t>DİA</w:t>
      </w:r>
      <w:r>
        <w:t>, XXXIX, (2010), s. 322-323.</w:t>
      </w:r>
    </w:p>
    <w:p w14:paraId="6AABC547" w14:textId="77777777" w:rsidR="008F2FB3" w:rsidRDefault="008F2FB3" w:rsidP="008F2FB3">
      <w:pPr>
        <w:overflowPunct w:val="0"/>
        <w:autoSpaceDE w:val="0"/>
        <w:autoSpaceDN w:val="0"/>
        <w:adjustRightInd w:val="0"/>
        <w:spacing w:after="120"/>
        <w:ind w:left="567" w:hanging="283"/>
        <w:jc w:val="center"/>
        <w:rPr>
          <w:b/>
          <w:bCs/>
        </w:rPr>
      </w:pPr>
    </w:p>
    <w:p w14:paraId="5ABC318C" w14:textId="77777777" w:rsidR="008F2FB3" w:rsidRDefault="008F2FB3" w:rsidP="00BF51DF">
      <w:pPr>
        <w:overflowPunct w:val="0"/>
        <w:autoSpaceDE w:val="0"/>
        <w:autoSpaceDN w:val="0"/>
        <w:adjustRightInd w:val="0"/>
        <w:spacing w:after="120"/>
        <w:ind w:left="567" w:hanging="283"/>
        <w:jc w:val="center"/>
      </w:pPr>
      <w:r>
        <w:rPr>
          <w:b/>
          <w:bCs/>
        </w:rPr>
        <w:t>2010</w:t>
      </w:r>
    </w:p>
    <w:p w14:paraId="36AA6934" w14:textId="52C2DB9F" w:rsidR="005243A1" w:rsidRDefault="005243A1" w:rsidP="005243A1">
      <w:pPr>
        <w:overflowPunct w:val="0"/>
        <w:autoSpaceDE w:val="0"/>
        <w:autoSpaceDN w:val="0"/>
        <w:adjustRightInd w:val="0"/>
        <w:spacing w:after="120"/>
        <w:ind w:left="567" w:hanging="283"/>
        <w:jc w:val="both"/>
      </w:pPr>
      <w:r>
        <w:t xml:space="preserve">93. “Tahran”, (Osman G. </w:t>
      </w:r>
      <w:proofErr w:type="spellStart"/>
      <w:r>
        <w:t>Özgüdenli</w:t>
      </w:r>
      <w:proofErr w:type="spellEnd"/>
      <w:r>
        <w:t xml:space="preserve"> - </w:t>
      </w:r>
      <w:proofErr w:type="spellStart"/>
      <w:r>
        <w:t>Esko</w:t>
      </w:r>
      <w:proofErr w:type="spellEnd"/>
      <w:r>
        <w:t xml:space="preserve"> </w:t>
      </w:r>
      <w:proofErr w:type="spellStart"/>
      <w:r>
        <w:t>Naskali</w:t>
      </w:r>
      <w:proofErr w:type="spellEnd"/>
      <w:r>
        <w:t>),</w:t>
      </w:r>
      <w:r>
        <w:rPr>
          <w:i/>
        </w:rPr>
        <w:t xml:space="preserve"> DİA</w:t>
      </w:r>
      <w:r>
        <w:t>, XXXIX, (2010), s. 416-419.</w:t>
      </w:r>
    </w:p>
    <w:p w14:paraId="00C5B243" w14:textId="77777777" w:rsidR="008F2FB3" w:rsidRDefault="008F2FB3" w:rsidP="00BF51DF">
      <w:pPr>
        <w:overflowPunct w:val="0"/>
        <w:autoSpaceDE w:val="0"/>
        <w:autoSpaceDN w:val="0"/>
        <w:adjustRightInd w:val="0"/>
        <w:spacing w:after="120"/>
        <w:ind w:left="567" w:hanging="283"/>
        <w:jc w:val="both"/>
      </w:pPr>
      <w:r>
        <w:t>9</w:t>
      </w:r>
      <w:r w:rsidR="00BF51DF">
        <w:t>4</w:t>
      </w:r>
      <w:r>
        <w:t>. “</w:t>
      </w:r>
      <w:proofErr w:type="spellStart"/>
      <w:r>
        <w:t>D</w:t>
      </w:r>
      <w:r>
        <w:rPr>
          <w:iCs/>
        </w:rPr>
        <w:t>ā’irat</w:t>
      </w:r>
      <w:proofErr w:type="spellEnd"/>
      <w:r>
        <w:rPr>
          <w:iCs/>
        </w:rPr>
        <w:t xml:space="preserve"> al-</w:t>
      </w:r>
      <w:proofErr w:type="spellStart"/>
      <w:r>
        <w:rPr>
          <w:iCs/>
        </w:rPr>
        <w:t>Ma‘ārif</w:t>
      </w:r>
      <w:proofErr w:type="spellEnd"/>
      <w:r>
        <w:rPr>
          <w:iCs/>
        </w:rPr>
        <w:t xml:space="preserve">-i </w:t>
      </w:r>
      <w:proofErr w:type="spellStart"/>
      <w:r>
        <w:t>Buny</w:t>
      </w:r>
      <w:r>
        <w:rPr>
          <w:iCs/>
        </w:rPr>
        <w:t>ā</w:t>
      </w:r>
      <w:r>
        <w:t>d</w:t>
      </w:r>
      <w:proofErr w:type="spellEnd"/>
      <w:r>
        <w:t xml:space="preserve">-i </w:t>
      </w:r>
      <w:proofErr w:type="spellStart"/>
      <w:r>
        <w:t>Awq</w:t>
      </w:r>
      <w:r>
        <w:rPr>
          <w:iCs/>
        </w:rPr>
        <w:t>ā</w:t>
      </w:r>
      <w:r>
        <w:t>f</w:t>
      </w:r>
      <w:proofErr w:type="spellEnd"/>
      <w:r>
        <w:t xml:space="preserve">-i </w:t>
      </w:r>
      <w:proofErr w:type="spellStart"/>
      <w:r>
        <w:t>Diy</w:t>
      </w:r>
      <w:r>
        <w:rPr>
          <w:iCs/>
        </w:rPr>
        <w:t>ā</w:t>
      </w:r>
      <w:r>
        <w:t>nat</w:t>
      </w:r>
      <w:proofErr w:type="spellEnd"/>
      <w:r>
        <w:t xml:space="preserve">-i </w:t>
      </w:r>
      <w:proofErr w:type="spellStart"/>
      <w:r>
        <w:t>Turkiyye</w:t>
      </w:r>
      <w:proofErr w:type="spellEnd"/>
      <w:r>
        <w:t xml:space="preserve">”, (Osman G. </w:t>
      </w:r>
      <w:proofErr w:type="spellStart"/>
      <w:r>
        <w:t>Özgüdenli</w:t>
      </w:r>
      <w:proofErr w:type="spellEnd"/>
      <w:r w:rsidR="008120C5">
        <w:t xml:space="preserve"> - </w:t>
      </w:r>
      <w:proofErr w:type="spellStart"/>
      <w:r>
        <w:t>Habīb</w:t>
      </w:r>
      <w:proofErr w:type="spellEnd"/>
      <w:r>
        <w:t xml:space="preserve"> </w:t>
      </w:r>
      <w:proofErr w:type="spellStart"/>
      <w:r>
        <w:t>Borjian</w:t>
      </w:r>
      <w:proofErr w:type="spellEnd"/>
      <w:r>
        <w:t xml:space="preserve">), </w:t>
      </w:r>
      <w:proofErr w:type="spellStart"/>
      <w:r>
        <w:rPr>
          <w:i/>
        </w:rPr>
        <w:t>Ā</w:t>
      </w:r>
      <w:r>
        <w:rPr>
          <w:i/>
          <w:u w:val="single"/>
        </w:rPr>
        <w:t>th</w:t>
      </w:r>
      <w:r>
        <w:rPr>
          <w:i/>
          <w:iCs/>
        </w:rPr>
        <w:t>ā</w:t>
      </w:r>
      <w:r>
        <w:rPr>
          <w:i/>
        </w:rPr>
        <w:t>r</w:t>
      </w:r>
      <w:proofErr w:type="spellEnd"/>
      <w:r>
        <w:rPr>
          <w:i/>
        </w:rPr>
        <w:t xml:space="preserve">-i </w:t>
      </w:r>
      <w:proofErr w:type="spellStart"/>
      <w:r>
        <w:rPr>
          <w:i/>
        </w:rPr>
        <w:t>Farhang</w:t>
      </w:r>
      <w:proofErr w:type="spellEnd"/>
      <w:r>
        <w:t>, (7 s.), (Tahran, yayında)</w:t>
      </w:r>
      <w:r w:rsidR="007A2889">
        <w:t>, (Farsça)</w:t>
      </w:r>
      <w:r>
        <w:t>.</w:t>
      </w:r>
    </w:p>
    <w:p w14:paraId="3B54651E" w14:textId="77777777" w:rsidR="008F2FB3" w:rsidRDefault="008F2FB3" w:rsidP="00BF51DF">
      <w:pPr>
        <w:overflowPunct w:val="0"/>
        <w:autoSpaceDE w:val="0"/>
        <w:autoSpaceDN w:val="0"/>
        <w:adjustRightInd w:val="0"/>
        <w:spacing w:after="120"/>
        <w:ind w:left="567" w:hanging="283"/>
        <w:jc w:val="both"/>
      </w:pPr>
      <w:r>
        <w:t>9</w:t>
      </w:r>
      <w:r w:rsidR="00BF51DF">
        <w:t>5</w:t>
      </w:r>
      <w:r>
        <w:t xml:space="preserve">. “Sultan </w:t>
      </w:r>
      <w:proofErr w:type="spellStart"/>
      <w:r>
        <w:t>Melikşâh’ın</w:t>
      </w:r>
      <w:proofErr w:type="spellEnd"/>
      <w:r>
        <w:t xml:space="preserve"> </w:t>
      </w:r>
      <w:proofErr w:type="spellStart"/>
      <w:r>
        <w:t>Nizâmu’l-Mulk’ün</w:t>
      </w:r>
      <w:proofErr w:type="spellEnd"/>
      <w:r>
        <w:t xml:space="preserve"> Katli ile İlgili Bilinmeyen Bir Mektubu”,</w:t>
      </w:r>
      <w:r>
        <w:rPr>
          <w:i/>
        </w:rPr>
        <w:t xml:space="preserve"> I. Uluslararası Selçuklu Sempozyumu</w:t>
      </w:r>
      <w:r>
        <w:t>, Erciyes Üniversitesi Türk Dünyası Araştırmaları Merkezi, 27-30 Eylül 2010, Kayseri, (15 s.), (yayında).</w:t>
      </w:r>
    </w:p>
    <w:p w14:paraId="2FB81341" w14:textId="77777777" w:rsidR="008F2FB3" w:rsidRDefault="008F2FB3" w:rsidP="00BF51DF">
      <w:pPr>
        <w:overflowPunct w:val="0"/>
        <w:autoSpaceDE w:val="0"/>
        <w:autoSpaceDN w:val="0"/>
        <w:adjustRightInd w:val="0"/>
        <w:spacing w:after="120"/>
        <w:ind w:left="567" w:hanging="283"/>
        <w:jc w:val="both"/>
      </w:pPr>
      <w:r>
        <w:t>9</w:t>
      </w:r>
      <w:r w:rsidR="00BF51DF">
        <w:t>6</w:t>
      </w:r>
      <w:r>
        <w:t xml:space="preserve">. “Tarih: </w:t>
      </w:r>
      <w:proofErr w:type="spellStart"/>
      <w:r>
        <w:t>Osmanlılar’dan</w:t>
      </w:r>
      <w:proofErr w:type="spellEnd"/>
      <w:r>
        <w:t xml:space="preserve"> Önce Anadolu”</w:t>
      </w:r>
      <w:r>
        <w:rPr>
          <w:szCs w:val="20"/>
        </w:rPr>
        <w:t xml:space="preserve">, </w:t>
      </w:r>
      <w:r>
        <w:rPr>
          <w:i/>
        </w:rPr>
        <w:t>DİA</w:t>
      </w:r>
      <w:r>
        <w:t>, XL, (2011), s. 64-66.</w:t>
      </w:r>
    </w:p>
    <w:p w14:paraId="43C7845F" w14:textId="77777777" w:rsidR="008F2FB3" w:rsidRDefault="008F2FB3" w:rsidP="00BF51DF">
      <w:pPr>
        <w:overflowPunct w:val="0"/>
        <w:autoSpaceDE w:val="0"/>
        <w:autoSpaceDN w:val="0"/>
        <w:adjustRightInd w:val="0"/>
        <w:spacing w:after="120"/>
        <w:ind w:left="567" w:hanging="283"/>
        <w:jc w:val="both"/>
      </w:pPr>
      <w:r>
        <w:lastRenderedPageBreak/>
        <w:t>9</w:t>
      </w:r>
      <w:r w:rsidR="00BF51DF">
        <w:t>7</w:t>
      </w:r>
      <w:r>
        <w:t xml:space="preserve">. “Tümen”, </w:t>
      </w:r>
      <w:r>
        <w:rPr>
          <w:i/>
        </w:rPr>
        <w:t>DİA</w:t>
      </w:r>
      <w:r>
        <w:t>, XLI, (2012), s. 461-462.</w:t>
      </w:r>
    </w:p>
    <w:p w14:paraId="582E0F98" w14:textId="77777777" w:rsidR="008F2FB3" w:rsidRDefault="00BF59B5" w:rsidP="00BF51DF">
      <w:pPr>
        <w:overflowPunct w:val="0"/>
        <w:autoSpaceDE w:val="0"/>
        <w:autoSpaceDN w:val="0"/>
        <w:adjustRightInd w:val="0"/>
        <w:spacing w:after="120"/>
        <w:ind w:left="567" w:hanging="283"/>
        <w:jc w:val="both"/>
      </w:pPr>
      <w:r>
        <w:t>9</w:t>
      </w:r>
      <w:r w:rsidR="00BF51DF">
        <w:t>8</w:t>
      </w:r>
      <w:r w:rsidR="008F2FB3">
        <w:t>. “</w:t>
      </w:r>
      <w:proofErr w:type="spellStart"/>
      <w:r w:rsidR="008F2FB3">
        <w:t>Tiyûl</w:t>
      </w:r>
      <w:proofErr w:type="spellEnd"/>
      <w:r w:rsidR="008F2FB3">
        <w:t xml:space="preserve">”, </w:t>
      </w:r>
      <w:r w:rsidR="008F2FB3">
        <w:rPr>
          <w:i/>
        </w:rPr>
        <w:t>DİA</w:t>
      </w:r>
      <w:r w:rsidR="008F2FB3">
        <w:t>, XLI, (2012), s. 207-208.</w:t>
      </w:r>
    </w:p>
    <w:p w14:paraId="7A192750" w14:textId="77777777" w:rsidR="008F2FB3" w:rsidRDefault="00BF51DF" w:rsidP="00BF51DF">
      <w:pPr>
        <w:overflowPunct w:val="0"/>
        <w:autoSpaceDE w:val="0"/>
        <w:autoSpaceDN w:val="0"/>
        <w:adjustRightInd w:val="0"/>
        <w:spacing w:after="120"/>
        <w:ind w:left="567" w:hanging="283"/>
        <w:jc w:val="both"/>
      </w:pPr>
      <w:r>
        <w:t>99</w:t>
      </w:r>
      <w:r w:rsidR="008F2FB3">
        <w:t>. “</w:t>
      </w:r>
      <w:proofErr w:type="spellStart"/>
      <w:r w:rsidR="008F2FB3">
        <w:t>Zambaur</w:t>
      </w:r>
      <w:proofErr w:type="spellEnd"/>
      <w:r w:rsidR="008F2FB3">
        <w:t xml:space="preserve">, </w:t>
      </w:r>
      <w:proofErr w:type="spellStart"/>
      <w:r w:rsidR="008F2FB3">
        <w:t>Eduard</w:t>
      </w:r>
      <w:proofErr w:type="spellEnd"/>
      <w:r w:rsidR="008F2FB3">
        <w:t xml:space="preserve"> </w:t>
      </w:r>
      <w:proofErr w:type="spellStart"/>
      <w:r w:rsidR="008F2FB3">
        <w:t>Ritter</w:t>
      </w:r>
      <w:proofErr w:type="spellEnd"/>
      <w:r w:rsidR="008F2FB3">
        <w:t xml:space="preserve"> </w:t>
      </w:r>
      <w:proofErr w:type="spellStart"/>
      <w:r w:rsidR="008F2FB3">
        <w:t>von</w:t>
      </w:r>
      <w:proofErr w:type="spellEnd"/>
      <w:r w:rsidR="008F2FB3">
        <w:t xml:space="preserve">”, </w:t>
      </w:r>
      <w:r w:rsidR="00A60E2B">
        <w:rPr>
          <w:i/>
        </w:rPr>
        <w:t>DİA</w:t>
      </w:r>
      <w:r w:rsidR="00A60E2B">
        <w:t>, XLIV, (2013), s. 116-117.</w:t>
      </w:r>
    </w:p>
    <w:p w14:paraId="320613E3" w14:textId="77777777" w:rsidR="008F2FB3" w:rsidRDefault="008F2FB3" w:rsidP="00BF51DF">
      <w:pPr>
        <w:overflowPunct w:val="0"/>
        <w:autoSpaceDE w:val="0"/>
        <w:autoSpaceDN w:val="0"/>
        <w:adjustRightInd w:val="0"/>
        <w:spacing w:after="120"/>
        <w:ind w:left="567" w:hanging="283"/>
        <w:jc w:val="both"/>
      </w:pPr>
      <w:r>
        <w:t>10</w:t>
      </w:r>
      <w:r w:rsidR="00BF51DF">
        <w:t>0</w:t>
      </w:r>
      <w:r>
        <w:t xml:space="preserve">. “Yabgu”, </w:t>
      </w:r>
      <w:r>
        <w:rPr>
          <w:szCs w:val="20"/>
        </w:rPr>
        <w:t>(Hüseyin Salman</w:t>
      </w:r>
      <w:r w:rsidR="006F174E">
        <w:t xml:space="preserve"> - </w:t>
      </w:r>
      <w:r>
        <w:rPr>
          <w:szCs w:val="20"/>
        </w:rPr>
        <w:t xml:space="preserve">Osman G. Özgüdenli), </w:t>
      </w:r>
      <w:r w:rsidR="004444C7">
        <w:rPr>
          <w:rStyle w:val="Vurgu"/>
        </w:rPr>
        <w:t>DİA</w:t>
      </w:r>
      <w:r w:rsidR="004444C7">
        <w:t>, XLIII, (2013), s. 170-171.</w:t>
      </w:r>
    </w:p>
    <w:p w14:paraId="2E35ADA1" w14:textId="77777777" w:rsidR="008F2FB3" w:rsidRDefault="008F2FB3" w:rsidP="00BF51DF">
      <w:pPr>
        <w:overflowPunct w:val="0"/>
        <w:autoSpaceDE w:val="0"/>
        <w:autoSpaceDN w:val="0"/>
        <w:adjustRightInd w:val="0"/>
        <w:spacing w:after="120"/>
        <w:ind w:left="567" w:hanging="283"/>
        <w:jc w:val="both"/>
      </w:pPr>
      <w:r>
        <w:t>10</w:t>
      </w:r>
      <w:r w:rsidR="00BF51DF">
        <w:t>1</w:t>
      </w:r>
      <w:r>
        <w:t>. “</w:t>
      </w:r>
      <w:proofErr w:type="spellStart"/>
      <w:r>
        <w:t>Vassâf</w:t>
      </w:r>
      <w:proofErr w:type="spellEnd"/>
      <w:r>
        <w:t xml:space="preserve">”, </w:t>
      </w:r>
      <w:r>
        <w:rPr>
          <w:i/>
        </w:rPr>
        <w:t>DİA</w:t>
      </w:r>
      <w:r>
        <w:t>, XLII, (2012), s. 558-559.</w:t>
      </w:r>
    </w:p>
    <w:p w14:paraId="5C52BBE0" w14:textId="77777777" w:rsidR="008F2FB3" w:rsidRDefault="008F2FB3" w:rsidP="00BF51DF">
      <w:pPr>
        <w:overflowPunct w:val="0"/>
        <w:autoSpaceDE w:val="0"/>
        <w:autoSpaceDN w:val="0"/>
        <w:adjustRightInd w:val="0"/>
        <w:spacing w:after="120"/>
        <w:ind w:left="567" w:hanging="283"/>
        <w:jc w:val="both"/>
      </w:pPr>
      <w:r>
        <w:t>10</w:t>
      </w:r>
      <w:r w:rsidR="00BF51DF">
        <w:t>2</w:t>
      </w:r>
      <w:r>
        <w:t>. “</w:t>
      </w:r>
      <w:proofErr w:type="spellStart"/>
      <w:r>
        <w:t>Tornberg</w:t>
      </w:r>
      <w:proofErr w:type="spellEnd"/>
      <w:r>
        <w:t xml:space="preserve">, </w:t>
      </w:r>
      <w:proofErr w:type="spellStart"/>
      <w:r>
        <w:t>Carolus</w:t>
      </w:r>
      <w:proofErr w:type="spellEnd"/>
      <w:r>
        <w:t xml:space="preserve"> </w:t>
      </w:r>
      <w:proofErr w:type="spellStart"/>
      <w:r>
        <w:t>Johannes</w:t>
      </w:r>
      <w:proofErr w:type="spellEnd"/>
      <w:r>
        <w:t xml:space="preserve">”, </w:t>
      </w:r>
      <w:r>
        <w:rPr>
          <w:i/>
        </w:rPr>
        <w:t>DİA</w:t>
      </w:r>
      <w:r>
        <w:t>, XLI, (2012), s. 265-266.</w:t>
      </w:r>
    </w:p>
    <w:p w14:paraId="6CFE57AA" w14:textId="77777777" w:rsidR="008F2FB3" w:rsidRDefault="008F2FB3" w:rsidP="00BF51DF">
      <w:pPr>
        <w:overflowPunct w:val="0"/>
        <w:autoSpaceDE w:val="0"/>
        <w:autoSpaceDN w:val="0"/>
        <w:adjustRightInd w:val="0"/>
        <w:spacing w:after="120"/>
        <w:ind w:left="567" w:hanging="283"/>
        <w:jc w:val="both"/>
      </w:pPr>
      <w:r>
        <w:t>10</w:t>
      </w:r>
      <w:r w:rsidR="00BF51DF">
        <w:t>3</w:t>
      </w:r>
      <w:r w:rsidR="00D53DB9">
        <w:t>. “</w:t>
      </w:r>
      <w:proofErr w:type="spellStart"/>
      <w:r w:rsidR="00D53DB9">
        <w:t>Daftar</w:t>
      </w:r>
      <w:proofErr w:type="spellEnd"/>
      <w:r w:rsidR="00D53DB9">
        <w:t>”</w:t>
      </w:r>
      <w:r>
        <w:t xml:space="preserve">, </w:t>
      </w:r>
      <w:proofErr w:type="spellStart"/>
      <w:r>
        <w:rPr>
          <w:i/>
          <w:iCs/>
        </w:rPr>
        <w:t>Dāniş-nāma-yi</w:t>
      </w:r>
      <w:proofErr w:type="spellEnd"/>
      <w:r>
        <w:rPr>
          <w:i/>
          <w:iCs/>
        </w:rPr>
        <w:t xml:space="preserve"> </w:t>
      </w:r>
      <w:proofErr w:type="spellStart"/>
      <w:r>
        <w:rPr>
          <w:i/>
          <w:iCs/>
        </w:rPr>
        <w:t>Cihān</w:t>
      </w:r>
      <w:proofErr w:type="spellEnd"/>
      <w:r>
        <w:rPr>
          <w:i/>
          <w:iCs/>
        </w:rPr>
        <w:t xml:space="preserve">-i </w:t>
      </w:r>
      <w:proofErr w:type="spellStart"/>
      <w:r>
        <w:rPr>
          <w:i/>
          <w:iCs/>
        </w:rPr>
        <w:t>İslām</w:t>
      </w:r>
      <w:proofErr w:type="spellEnd"/>
      <w:r>
        <w:t xml:space="preserve">, </w:t>
      </w:r>
      <w:r w:rsidR="00D53DB9">
        <w:t>XVII, (1391/2012)</w:t>
      </w:r>
      <w:r w:rsidR="007A2889">
        <w:t xml:space="preserve">, </w:t>
      </w:r>
      <w:r w:rsidR="00D53DB9">
        <w:t xml:space="preserve">s. 825-828, </w:t>
      </w:r>
      <w:r w:rsidR="007A2889">
        <w:t>(Farsça).</w:t>
      </w:r>
    </w:p>
    <w:p w14:paraId="7476060C" w14:textId="77777777" w:rsidR="00D53DB9" w:rsidRDefault="00D53DB9" w:rsidP="008F2FB3">
      <w:pPr>
        <w:overflowPunct w:val="0"/>
        <w:autoSpaceDE w:val="0"/>
        <w:autoSpaceDN w:val="0"/>
        <w:adjustRightInd w:val="0"/>
        <w:spacing w:after="120"/>
        <w:ind w:left="567" w:hanging="283"/>
        <w:jc w:val="center"/>
        <w:rPr>
          <w:b/>
          <w:bCs/>
        </w:rPr>
      </w:pPr>
    </w:p>
    <w:p w14:paraId="6ED2ECC6" w14:textId="77777777" w:rsidR="008F2FB3" w:rsidRDefault="008F2FB3" w:rsidP="008F2FB3">
      <w:pPr>
        <w:overflowPunct w:val="0"/>
        <w:autoSpaceDE w:val="0"/>
        <w:autoSpaceDN w:val="0"/>
        <w:adjustRightInd w:val="0"/>
        <w:spacing w:after="120"/>
        <w:ind w:left="567" w:hanging="283"/>
        <w:jc w:val="center"/>
        <w:rPr>
          <w:b/>
          <w:bCs/>
        </w:rPr>
      </w:pPr>
      <w:r>
        <w:rPr>
          <w:b/>
          <w:bCs/>
        </w:rPr>
        <w:t>2011</w:t>
      </w:r>
    </w:p>
    <w:p w14:paraId="2CD24FDB" w14:textId="77777777" w:rsidR="008F2FB3" w:rsidRDefault="008F2FB3" w:rsidP="00E62880">
      <w:pPr>
        <w:overflowPunct w:val="0"/>
        <w:autoSpaceDE w:val="0"/>
        <w:autoSpaceDN w:val="0"/>
        <w:adjustRightInd w:val="0"/>
        <w:spacing w:after="120"/>
        <w:ind w:left="567" w:hanging="283"/>
        <w:jc w:val="both"/>
      </w:pPr>
      <w:r>
        <w:t>10</w:t>
      </w:r>
      <w:r w:rsidR="00E62880">
        <w:t>4</w:t>
      </w:r>
      <w:r>
        <w:t>. “</w:t>
      </w:r>
      <w:proofErr w:type="spellStart"/>
      <w:r>
        <w:t>Bahjat</w:t>
      </w:r>
      <w:proofErr w:type="spellEnd"/>
      <w:r>
        <w:t xml:space="preserve"> al-</w:t>
      </w:r>
      <w:proofErr w:type="spellStart"/>
      <w:r>
        <w:t>taw</w:t>
      </w:r>
      <w:r>
        <w:rPr>
          <w:iCs/>
        </w:rPr>
        <w:t>ā</w:t>
      </w:r>
      <w:r>
        <w:t>rīkh</w:t>
      </w:r>
      <w:proofErr w:type="spellEnd"/>
      <w:r>
        <w:t xml:space="preserve"> of </w:t>
      </w:r>
      <w:proofErr w:type="spellStart"/>
      <w:r>
        <w:t>Šokr-All</w:t>
      </w:r>
      <w:r>
        <w:rPr>
          <w:iCs/>
        </w:rPr>
        <w:t>ā</w:t>
      </w:r>
      <w:r>
        <w:t>h</w:t>
      </w:r>
      <w:proofErr w:type="spellEnd"/>
      <w:r>
        <w:t xml:space="preserve"> </w:t>
      </w:r>
      <w:proofErr w:type="spellStart"/>
      <w:r>
        <w:t>Čelebi</w:t>
      </w:r>
      <w:proofErr w:type="spellEnd"/>
      <w:r>
        <w:t xml:space="preserve">”, </w:t>
      </w:r>
      <w:r>
        <w:rPr>
          <w:szCs w:val="20"/>
        </w:rPr>
        <w:t>(5 s.)</w:t>
      </w:r>
      <w:r>
        <w:t xml:space="preserve">, </w:t>
      </w:r>
      <w:proofErr w:type="spellStart"/>
      <w:r>
        <w:rPr>
          <w:i/>
        </w:rPr>
        <w:t>Encyclopaedia</w:t>
      </w:r>
      <w:proofErr w:type="spellEnd"/>
      <w:r>
        <w:rPr>
          <w:i/>
        </w:rPr>
        <w:t xml:space="preserve"> </w:t>
      </w:r>
      <w:proofErr w:type="spellStart"/>
      <w:r>
        <w:rPr>
          <w:i/>
        </w:rPr>
        <w:t>Iranica</w:t>
      </w:r>
      <w:proofErr w:type="spellEnd"/>
      <w:r>
        <w:t>, (yayında)</w:t>
      </w:r>
      <w:r w:rsidR="007A2889">
        <w:t>, (İngilizce)</w:t>
      </w:r>
      <w:r>
        <w:t>.</w:t>
      </w:r>
    </w:p>
    <w:p w14:paraId="1B4E5C01" w14:textId="77777777" w:rsidR="008F2FB3" w:rsidRDefault="008F2FB3" w:rsidP="00E80A2D">
      <w:pPr>
        <w:overflowPunct w:val="0"/>
        <w:autoSpaceDE w:val="0"/>
        <w:autoSpaceDN w:val="0"/>
        <w:adjustRightInd w:val="0"/>
        <w:spacing w:after="120"/>
        <w:ind w:left="567" w:hanging="283"/>
        <w:jc w:val="both"/>
      </w:pPr>
      <w:r>
        <w:t>10</w:t>
      </w:r>
      <w:r w:rsidR="00E62880">
        <w:t>5</w:t>
      </w:r>
      <w:r>
        <w:t xml:space="preserve">. “Karakoyunlu ve Akkoyunlu Sikkeleri”, (Osman G. </w:t>
      </w:r>
      <w:proofErr w:type="spellStart"/>
      <w:r>
        <w:t>Özgüdenli</w:t>
      </w:r>
      <w:proofErr w:type="spellEnd"/>
      <w:r w:rsidR="00E80A2D">
        <w:t xml:space="preserve"> - </w:t>
      </w:r>
      <w:proofErr w:type="spellStart"/>
      <w:r>
        <w:t>Esko</w:t>
      </w:r>
      <w:proofErr w:type="spellEnd"/>
      <w:r>
        <w:t xml:space="preserve"> </w:t>
      </w:r>
      <w:proofErr w:type="spellStart"/>
      <w:r>
        <w:t>Naskali</w:t>
      </w:r>
      <w:proofErr w:type="spellEnd"/>
      <w:r>
        <w:t xml:space="preserve">), </w:t>
      </w:r>
      <w:r>
        <w:rPr>
          <w:i/>
        </w:rPr>
        <w:t>Anadolu’da Paranın Tarihi</w:t>
      </w:r>
      <w:r>
        <w:t>, ed. Bülent Arı, Ankara 2011, s. 156-161.</w:t>
      </w:r>
    </w:p>
    <w:p w14:paraId="282C44DE" w14:textId="77777777" w:rsidR="008F2FB3" w:rsidRDefault="008F2FB3" w:rsidP="00E62880">
      <w:pPr>
        <w:overflowPunct w:val="0"/>
        <w:autoSpaceDE w:val="0"/>
        <w:autoSpaceDN w:val="0"/>
        <w:adjustRightInd w:val="0"/>
        <w:spacing w:after="120"/>
        <w:ind w:left="567" w:hanging="283"/>
        <w:jc w:val="both"/>
      </w:pPr>
      <w:r>
        <w:t>10</w:t>
      </w:r>
      <w:r w:rsidR="00E62880">
        <w:t>6</w:t>
      </w:r>
      <w:r>
        <w:t xml:space="preserve">. “Ortaçağ Tarihi Araştırmalarına Giriş”, </w:t>
      </w:r>
      <w:r>
        <w:rPr>
          <w:i/>
        </w:rPr>
        <w:t>Tarih Metodu</w:t>
      </w:r>
      <w:r>
        <w:t>, ed. Zekeriya Kurşun, Eskişehir 2011, s. 78-99.</w:t>
      </w:r>
    </w:p>
    <w:p w14:paraId="455ABC75" w14:textId="77777777" w:rsidR="008F2FB3" w:rsidRDefault="008F2FB3" w:rsidP="00E62880">
      <w:pPr>
        <w:overflowPunct w:val="0"/>
        <w:autoSpaceDE w:val="0"/>
        <w:autoSpaceDN w:val="0"/>
        <w:adjustRightInd w:val="0"/>
        <w:spacing w:after="120"/>
        <w:ind w:left="567" w:hanging="283"/>
        <w:jc w:val="both"/>
      </w:pPr>
      <w:r>
        <w:t>1</w:t>
      </w:r>
      <w:r w:rsidR="00BF59B5">
        <w:t>0</w:t>
      </w:r>
      <w:r w:rsidR="00E62880">
        <w:t>7</w:t>
      </w:r>
      <w:r>
        <w:t xml:space="preserve">. “Ortaçağ Tarihinin Kaynakları”, </w:t>
      </w:r>
      <w:r>
        <w:rPr>
          <w:i/>
        </w:rPr>
        <w:t>Tarih Metodu</w:t>
      </w:r>
      <w:r>
        <w:t>, ed. Zekeriya Kurşun, Eskişehir 2011, s. 100-130.</w:t>
      </w:r>
    </w:p>
    <w:p w14:paraId="44FCBD1B" w14:textId="77777777" w:rsidR="008F2FB3" w:rsidRDefault="00BF51DF" w:rsidP="00E62880">
      <w:pPr>
        <w:overflowPunct w:val="0"/>
        <w:autoSpaceDE w:val="0"/>
        <w:autoSpaceDN w:val="0"/>
        <w:adjustRightInd w:val="0"/>
        <w:spacing w:after="120"/>
        <w:ind w:left="567" w:hanging="283"/>
        <w:jc w:val="both"/>
      </w:pPr>
      <w:r>
        <w:t>10</w:t>
      </w:r>
      <w:r w:rsidR="00E62880">
        <w:t>8</w:t>
      </w:r>
      <w:r w:rsidR="008F2FB3">
        <w:t xml:space="preserve">. “Selçuklular Devrinde Edebiyat ve Kültür”, </w:t>
      </w:r>
      <w:proofErr w:type="spellStart"/>
      <w:r w:rsidR="008F2FB3">
        <w:rPr>
          <w:i/>
          <w:iCs/>
        </w:rPr>
        <w:t>Yedikıta</w:t>
      </w:r>
      <w:proofErr w:type="spellEnd"/>
      <w:r w:rsidR="008F2FB3">
        <w:rPr>
          <w:iCs/>
        </w:rPr>
        <w:t>,</w:t>
      </w:r>
      <w:r w:rsidR="008F2FB3">
        <w:t xml:space="preserve"> 38, (2011), s. 43-49.</w:t>
      </w:r>
    </w:p>
    <w:p w14:paraId="2EEF7E2A" w14:textId="77777777" w:rsidR="008F2FB3" w:rsidRDefault="008F2FB3" w:rsidP="00E62880">
      <w:pPr>
        <w:overflowPunct w:val="0"/>
        <w:autoSpaceDE w:val="0"/>
        <w:autoSpaceDN w:val="0"/>
        <w:adjustRightInd w:val="0"/>
        <w:spacing w:after="120"/>
        <w:ind w:left="567" w:hanging="283"/>
        <w:jc w:val="both"/>
      </w:pPr>
      <w:r>
        <w:t>1</w:t>
      </w:r>
      <w:r w:rsidR="00E62880">
        <w:t>09</w:t>
      </w:r>
      <w:r>
        <w:t xml:space="preserve">. “Evliya Çelebi ve Tebriz”, </w:t>
      </w:r>
      <w:r>
        <w:rPr>
          <w:i/>
        </w:rPr>
        <w:t>Evliya Çelebi Atlası</w:t>
      </w:r>
      <w:r>
        <w:t>, ed. Coşkun Yılmaz, İstanbul 2012, s. 135-145.</w:t>
      </w:r>
    </w:p>
    <w:p w14:paraId="34C7E46E" w14:textId="77777777" w:rsidR="00E62880" w:rsidRPr="00E62880" w:rsidRDefault="00E62880" w:rsidP="00E62880">
      <w:pPr>
        <w:overflowPunct w:val="0"/>
        <w:autoSpaceDE w:val="0"/>
        <w:autoSpaceDN w:val="0"/>
        <w:adjustRightInd w:val="0"/>
        <w:spacing w:after="120"/>
        <w:ind w:left="567" w:hanging="283"/>
        <w:jc w:val="both"/>
        <w:rPr>
          <w:b/>
          <w:bCs/>
        </w:rPr>
      </w:pPr>
      <w:r>
        <w:t xml:space="preserve">110. “Ülüş”, </w:t>
      </w:r>
      <w:r>
        <w:rPr>
          <w:i/>
        </w:rPr>
        <w:t>DİA</w:t>
      </w:r>
      <w:r>
        <w:t>, XLII, (2012), s. 297-298.</w:t>
      </w:r>
    </w:p>
    <w:p w14:paraId="73931B43" w14:textId="77777777" w:rsidR="008F2FB3" w:rsidRDefault="008F2FB3" w:rsidP="00BF51DF">
      <w:pPr>
        <w:overflowPunct w:val="0"/>
        <w:autoSpaceDE w:val="0"/>
        <w:autoSpaceDN w:val="0"/>
        <w:adjustRightInd w:val="0"/>
        <w:spacing w:after="120"/>
        <w:ind w:left="567" w:hanging="283"/>
        <w:jc w:val="both"/>
      </w:pPr>
      <w:r>
        <w:t>11</w:t>
      </w:r>
      <w:r w:rsidR="00BF51DF">
        <w:t>1</w:t>
      </w:r>
      <w:r>
        <w:t>. “</w:t>
      </w:r>
      <w:proofErr w:type="spellStart"/>
      <w:r>
        <w:t>Urmiye</w:t>
      </w:r>
      <w:proofErr w:type="spellEnd"/>
      <w:r>
        <w:t xml:space="preserve">”, </w:t>
      </w:r>
      <w:r>
        <w:rPr>
          <w:rStyle w:val="Vurgu"/>
        </w:rPr>
        <w:t>DİA</w:t>
      </w:r>
      <w:r>
        <w:t>, XLII, (2012), s. 179-180.</w:t>
      </w:r>
    </w:p>
    <w:p w14:paraId="6D89C83B" w14:textId="77777777" w:rsidR="008F2FB3" w:rsidRDefault="008F2FB3" w:rsidP="00BF51DF">
      <w:pPr>
        <w:overflowPunct w:val="0"/>
        <w:autoSpaceDE w:val="0"/>
        <w:autoSpaceDN w:val="0"/>
        <w:adjustRightInd w:val="0"/>
        <w:spacing w:after="120"/>
        <w:ind w:left="567" w:hanging="283"/>
        <w:jc w:val="both"/>
      </w:pPr>
      <w:r>
        <w:t>11</w:t>
      </w:r>
      <w:r w:rsidR="00BF51DF">
        <w:t>2</w:t>
      </w:r>
      <w:r>
        <w:t>. “</w:t>
      </w:r>
      <w:proofErr w:type="spellStart"/>
      <w:r>
        <w:t>Vilâyât</w:t>
      </w:r>
      <w:proofErr w:type="spellEnd"/>
      <w:r>
        <w:t xml:space="preserve">-i Hamse”, </w:t>
      </w:r>
      <w:r w:rsidR="004444C7">
        <w:rPr>
          <w:rStyle w:val="Vurgu"/>
        </w:rPr>
        <w:t>DİA</w:t>
      </w:r>
      <w:r w:rsidR="004444C7">
        <w:t>, XLIII, (2013), s. 108.</w:t>
      </w:r>
    </w:p>
    <w:p w14:paraId="59D3790A" w14:textId="77777777" w:rsidR="00E62880" w:rsidRDefault="008F2FB3" w:rsidP="00E62880">
      <w:pPr>
        <w:overflowPunct w:val="0"/>
        <w:autoSpaceDE w:val="0"/>
        <w:autoSpaceDN w:val="0"/>
        <w:adjustRightInd w:val="0"/>
        <w:spacing w:after="120"/>
        <w:ind w:left="567" w:hanging="283"/>
        <w:jc w:val="both"/>
      </w:pPr>
      <w:r>
        <w:t>11</w:t>
      </w:r>
      <w:r w:rsidR="00BF51DF">
        <w:t>3</w:t>
      </w:r>
      <w:r w:rsidR="004444C7">
        <w:t xml:space="preserve">. “Vezir”, </w:t>
      </w:r>
      <w:r w:rsidR="004444C7">
        <w:rPr>
          <w:rStyle w:val="Vurgu"/>
        </w:rPr>
        <w:t>DİA</w:t>
      </w:r>
      <w:r w:rsidR="004444C7">
        <w:t>, XLIII, (2013), s. 89-90.</w:t>
      </w:r>
    </w:p>
    <w:p w14:paraId="20D76D58" w14:textId="77777777" w:rsidR="008F2FB3" w:rsidRDefault="008F2FB3" w:rsidP="008F2FB3">
      <w:pPr>
        <w:overflowPunct w:val="0"/>
        <w:autoSpaceDE w:val="0"/>
        <w:autoSpaceDN w:val="0"/>
        <w:adjustRightInd w:val="0"/>
        <w:spacing w:after="120"/>
        <w:ind w:left="567" w:hanging="283"/>
        <w:jc w:val="both"/>
        <w:rPr>
          <w:b/>
          <w:bCs/>
        </w:rPr>
      </w:pPr>
    </w:p>
    <w:p w14:paraId="038A945A" w14:textId="77777777" w:rsidR="008F2FB3" w:rsidRDefault="008F2FB3" w:rsidP="008F2FB3">
      <w:pPr>
        <w:overflowPunct w:val="0"/>
        <w:autoSpaceDE w:val="0"/>
        <w:autoSpaceDN w:val="0"/>
        <w:adjustRightInd w:val="0"/>
        <w:spacing w:after="120"/>
        <w:ind w:left="567" w:hanging="283"/>
        <w:jc w:val="center"/>
        <w:rPr>
          <w:b/>
          <w:bCs/>
        </w:rPr>
      </w:pPr>
      <w:r>
        <w:rPr>
          <w:b/>
          <w:bCs/>
        </w:rPr>
        <w:t>2012</w:t>
      </w:r>
    </w:p>
    <w:p w14:paraId="7669E9D4" w14:textId="77777777" w:rsidR="008F2FB3" w:rsidRDefault="008F2FB3" w:rsidP="00D81236">
      <w:pPr>
        <w:overflowPunct w:val="0"/>
        <w:autoSpaceDE w:val="0"/>
        <w:autoSpaceDN w:val="0"/>
        <w:adjustRightInd w:val="0"/>
        <w:spacing w:after="120"/>
        <w:ind w:left="567" w:hanging="283"/>
        <w:jc w:val="both"/>
      </w:pPr>
      <w:r>
        <w:t>11</w:t>
      </w:r>
      <w:r w:rsidR="00D81236">
        <w:t>4</w:t>
      </w:r>
      <w:r>
        <w:t xml:space="preserve">. “Vakfiye”, </w:t>
      </w:r>
      <w:r>
        <w:rPr>
          <w:i/>
        </w:rPr>
        <w:t>DİA</w:t>
      </w:r>
      <w:r>
        <w:t>, XLII, (2012), s. 465-467.</w:t>
      </w:r>
    </w:p>
    <w:p w14:paraId="583C5F81" w14:textId="77777777" w:rsidR="008F2FB3" w:rsidRDefault="008F2FB3" w:rsidP="00D81236">
      <w:pPr>
        <w:overflowPunct w:val="0"/>
        <w:autoSpaceDE w:val="0"/>
        <w:autoSpaceDN w:val="0"/>
        <w:adjustRightInd w:val="0"/>
        <w:spacing w:after="120"/>
        <w:ind w:left="567" w:hanging="283"/>
        <w:jc w:val="both"/>
      </w:pPr>
      <w:r>
        <w:t>11</w:t>
      </w:r>
      <w:r w:rsidR="00D81236">
        <w:t>5</w:t>
      </w:r>
      <w:r>
        <w:t>. “</w:t>
      </w:r>
      <w:proofErr w:type="spellStart"/>
      <w:r>
        <w:t>Wiet</w:t>
      </w:r>
      <w:proofErr w:type="spellEnd"/>
      <w:r>
        <w:t xml:space="preserve">, </w:t>
      </w:r>
      <w:proofErr w:type="spellStart"/>
      <w:r>
        <w:t>Gaston</w:t>
      </w:r>
      <w:proofErr w:type="spellEnd"/>
      <w:r>
        <w:t xml:space="preserve">”, </w:t>
      </w:r>
      <w:r w:rsidR="004444C7">
        <w:rPr>
          <w:rStyle w:val="Vurgu"/>
        </w:rPr>
        <w:t>DİA</w:t>
      </w:r>
      <w:r w:rsidR="004444C7">
        <w:t>, XLIII, (2013), s. 162-163.</w:t>
      </w:r>
    </w:p>
    <w:p w14:paraId="1F28AA83" w14:textId="77777777" w:rsidR="008F2FB3" w:rsidRDefault="008F2FB3" w:rsidP="00D81236">
      <w:pPr>
        <w:overflowPunct w:val="0"/>
        <w:autoSpaceDE w:val="0"/>
        <w:autoSpaceDN w:val="0"/>
        <w:adjustRightInd w:val="0"/>
        <w:spacing w:after="120"/>
        <w:ind w:left="567" w:hanging="283"/>
        <w:jc w:val="both"/>
      </w:pPr>
      <w:r>
        <w:t>11</w:t>
      </w:r>
      <w:r w:rsidR="00D81236">
        <w:t>6</w:t>
      </w:r>
      <w:r>
        <w:t>. “</w:t>
      </w:r>
      <w:proofErr w:type="spellStart"/>
      <w:r>
        <w:t>Zetterstéen</w:t>
      </w:r>
      <w:proofErr w:type="spellEnd"/>
      <w:r>
        <w:t xml:space="preserve">, Karl Vilhelm”, </w:t>
      </w:r>
      <w:r w:rsidR="00A60E2B">
        <w:rPr>
          <w:i/>
        </w:rPr>
        <w:t>DİA</w:t>
      </w:r>
      <w:r w:rsidR="00A60E2B">
        <w:t>, XLIV, (2013), s. 300-301.</w:t>
      </w:r>
    </w:p>
    <w:p w14:paraId="7622247A" w14:textId="77777777" w:rsidR="008F2FB3" w:rsidRDefault="008F2FB3" w:rsidP="00D81236">
      <w:pPr>
        <w:overflowPunct w:val="0"/>
        <w:autoSpaceDE w:val="0"/>
        <w:autoSpaceDN w:val="0"/>
        <w:adjustRightInd w:val="0"/>
        <w:spacing w:after="120"/>
        <w:ind w:left="567" w:hanging="283"/>
      </w:pPr>
      <w:r>
        <w:t>11</w:t>
      </w:r>
      <w:r w:rsidR="00D81236">
        <w:t>7</w:t>
      </w:r>
      <w:r>
        <w:t>. “</w:t>
      </w:r>
      <w:proofErr w:type="spellStart"/>
      <w:r>
        <w:t>Daftar</w:t>
      </w:r>
      <w:proofErr w:type="spellEnd"/>
      <w:r>
        <w:t xml:space="preserve">-i </w:t>
      </w:r>
      <w:proofErr w:type="spellStart"/>
      <w:r>
        <w:rPr>
          <w:u w:val="single"/>
        </w:rPr>
        <w:t>Kh</w:t>
      </w:r>
      <w:r>
        <w:rPr>
          <w:iCs/>
        </w:rPr>
        <w:t>āqā</w:t>
      </w:r>
      <w:r>
        <w:t>nī</w:t>
      </w:r>
      <w:proofErr w:type="spellEnd"/>
      <w:r>
        <w:t xml:space="preserve">”, </w:t>
      </w:r>
      <w:proofErr w:type="spellStart"/>
      <w:r w:rsidR="00D53DB9">
        <w:rPr>
          <w:i/>
          <w:iCs/>
        </w:rPr>
        <w:t>Dāniş-nāma-yi</w:t>
      </w:r>
      <w:proofErr w:type="spellEnd"/>
      <w:r w:rsidR="00D53DB9">
        <w:rPr>
          <w:i/>
          <w:iCs/>
        </w:rPr>
        <w:t xml:space="preserve"> </w:t>
      </w:r>
      <w:proofErr w:type="spellStart"/>
      <w:r w:rsidR="00D53DB9">
        <w:rPr>
          <w:i/>
          <w:iCs/>
        </w:rPr>
        <w:t>Cihān</w:t>
      </w:r>
      <w:proofErr w:type="spellEnd"/>
      <w:r w:rsidR="00D53DB9">
        <w:rPr>
          <w:i/>
          <w:iCs/>
        </w:rPr>
        <w:t xml:space="preserve">-i </w:t>
      </w:r>
      <w:proofErr w:type="spellStart"/>
      <w:r w:rsidR="00D53DB9">
        <w:rPr>
          <w:i/>
          <w:iCs/>
        </w:rPr>
        <w:t>İslām</w:t>
      </w:r>
      <w:proofErr w:type="spellEnd"/>
      <w:r w:rsidR="00D53DB9">
        <w:t>, XVII, (1391/2012), s. 838-839, (Farsça).</w:t>
      </w:r>
    </w:p>
    <w:p w14:paraId="16DE41B3" w14:textId="77777777" w:rsidR="008F2FB3" w:rsidRDefault="008F2FB3" w:rsidP="00D81236">
      <w:pPr>
        <w:overflowPunct w:val="0"/>
        <w:autoSpaceDE w:val="0"/>
        <w:autoSpaceDN w:val="0"/>
        <w:adjustRightInd w:val="0"/>
        <w:spacing w:after="120"/>
        <w:ind w:left="567" w:hanging="283"/>
        <w:jc w:val="both"/>
      </w:pPr>
      <w:r>
        <w:t>1</w:t>
      </w:r>
      <w:r w:rsidR="00BF59B5">
        <w:t>1</w:t>
      </w:r>
      <w:r w:rsidR="00D81236">
        <w:t>8</w:t>
      </w:r>
      <w:r>
        <w:t>. “</w:t>
      </w:r>
      <w:proofErr w:type="spellStart"/>
      <w:r>
        <w:t>Selçuklular’ın</w:t>
      </w:r>
      <w:proofErr w:type="spellEnd"/>
      <w:r>
        <w:t xml:space="preserve"> Kökeni”, </w:t>
      </w:r>
      <w:r>
        <w:rPr>
          <w:i/>
        </w:rPr>
        <w:t>Selçuklu Tarihi El Kitabı</w:t>
      </w:r>
      <w:r>
        <w:t xml:space="preserve">, ed. Refik Turan, Ankara 2012, s. 19-37. </w:t>
      </w:r>
    </w:p>
    <w:p w14:paraId="678B40B9" w14:textId="77777777" w:rsidR="008F2FB3" w:rsidRDefault="00D81236" w:rsidP="00D81236">
      <w:pPr>
        <w:overflowPunct w:val="0"/>
        <w:autoSpaceDE w:val="0"/>
        <w:autoSpaceDN w:val="0"/>
        <w:adjustRightInd w:val="0"/>
        <w:spacing w:after="120"/>
        <w:ind w:left="567" w:hanging="283"/>
        <w:jc w:val="both"/>
      </w:pPr>
      <w:r>
        <w:t>119</w:t>
      </w:r>
      <w:r w:rsidR="008F2FB3">
        <w:t xml:space="preserve">. “Selçuklu Devleti’nin Kuruluşu”, </w:t>
      </w:r>
      <w:r w:rsidR="008F2FB3">
        <w:rPr>
          <w:i/>
        </w:rPr>
        <w:t>Selçuklu Tarihi El Kitabı</w:t>
      </w:r>
      <w:r w:rsidR="008F2FB3">
        <w:t>, ed. Refik Turan, Ankara 2012, s. 39-56.</w:t>
      </w:r>
    </w:p>
    <w:p w14:paraId="643EEB19" w14:textId="77777777" w:rsidR="008F2FB3" w:rsidRDefault="008F2FB3" w:rsidP="00D81236">
      <w:pPr>
        <w:overflowPunct w:val="0"/>
        <w:autoSpaceDE w:val="0"/>
        <w:autoSpaceDN w:val="0"/>
        <w:adjustRightInd w:val="0"/>
        <w:spacing w:after="120"/>
        <w:ind w:left="567" w:hanging="283"/>
        <w:jc w:val="both"/>
      </w:pPr>
      <w:r>
        <w:t>12</w:t>
      </w:r>
      <w:r w:rsidR="00D81236">
        <w:t>0</w:t>
      </w:r>
      <w:r>
        <w:t xml:space="preserve">. “Tuğrul Bey ve Zamanı”, </w:t>
      </w:r>
      <w:r>
        <w:rPr>
          <w:i/>
        </w:rPr>
        <w:t>Selçuklu Tarihi El Kitabı</w:t>
      </w:r>
      <w:r>
        <w:t>, ed. Refik Turan, Ankara 2012, s. 57-80.</w:t>
      </w:r>
    </w:p>
    <w:p w14:paraId="5CCDFB84" w14:textId="77777777" w:rsidR="008F2FB3" w:rsidRDefault="008F2FB3" w:rsidP="00D81236">
      <w:pPr>
        <w:overflowPunct w:val="0"/>
        <w:autoSpaceDE w:val="0"/>
        <w:autoSpaceDN w:val="0"/>
        <w:adjustRightInd w:val="0"/>
        <w:spacing w:after="120"/>
        <w:ind w:left="567" w:hanging="283"/>
        <w:jc w:val="both"/>
      </w:pPr>
      <w:r>
        <w:t>12</w:t>
      </w:r>
      <w:r w:rsidR="00D81236">
        <w:t>1</w:t>
      </w:r>
      <w:r>
        <w:t xml:space="preserve">. “Selçuklu Çağında Kırsal Hayat: Göçebeler ve Köylüler”, </w:t>
      </w:r>
      <w:r>
        <w:rPr>
          <w:i/>
        </w:rPr>
        <w:t>Selçuklu Tarihi El Kitabı</w:t>
      </w:r>
      <w:r>
        <w:t>, ed. Refik Turan, Ankara 2012, s. 555-563.</w:t>
      </w:r>
    </w:p>
    <w:p w14:paraId="6536E432" w14:textId="77777777" w:rsidR="008F2FB3" w:rsidRDefault="008F2FB3" w:rsidP="00D81236">
      <w:pPr>
        <w:overflowPunct w:val="0"/>
        <w:autoSpaceDE w:val="0"/>
        <w:autoSpaceDN w:val="0"/>
        <w:adjustRightInd w:val="0"/>
        <w:spacing w:after="120"/>
        <w:ind w:left="567" w:hanging="283"/>
        <w:jc w:val="both"/>
      </w:pPr>
      <w:r>
        <w:t>12</w:t>
      </w:r>
      <w:r w:rsidR="00D81236">
        <w:t>2</w:t>
      </w:r>
      <w:r>
        <w:t xml:space="preserve">. “Selçuklu Çağında Dil ve Edebiyat”, </w:t>
      </w:r>
      <w:r>
        <w:rPr>
          <w:i/>
        </w:rPr>
        <w:t>Selçuklu Tarihi El Kitabı</w:t>
      </w:r>
      <w:r>
        <w:t>, ed. Refik Turan, Ankara 2012, s. 633-644.</w:t>
      </w:r>
    </w:p>
    <w:p w14:paraId="05DD4BED" w14:textId="77777777" w:rsidR="008F2FB3" w:rsidRDefault="008F2FB3" w:rsidP="00D81236">
      <w:pPr>
        <w:overflowPunct w:val="0"/>
        <w:autoSpaceDE w:val="0"/>
        <w:autoSpaceDN w:val="0"/>
        <w:adjustRightInd w:val="0"/>
        <w:spacing w:after="120"/>
        <w:ind w:left="567" w:hanging="283"/>
        <w:jc w:val="both"/>
      </w:pPr>
      <w:r>
        <w:lastRenderedPageBreak/>
        <w:t>12</w:t>
      </w:r>
      <w:r w:rsidR="00D81236">
        <w:t>3</w:t>
      </w:r>
      <w:r w:rsidR="001E50F7">
        <w:t>. “</w:t>
      </w:r>
      <w:proofErr w:type="spellStart"/>
      <w:r w:rsidR="001E50F7">
        <w:t>Zahîrüddîn</w:t>
      </w:r>
      <w:proofErr w:type="spellEnd"/>
      <w:r w:rsidR="001E50F7">
        <w:t xml:space="preserve">-i </w:t>
      </w:r>
      <w:proofErr w:type="spellStart"/>
      <w:r w:rsidR="001E50F7">
        <w:t>Nîs</w:t>
      </w:r>
      <w:r w:rsidR="00A60E2B">
        <w:t>âbûrî</w:t>
      </w:r>
      <w:proofErr w:type="spellEnd"/>
      <w:r w:rsidR="00A60E2B">
        <w:t>”</w:t>
      </w:r>
      <w:r>
        <w:t xml:space="preserve">, </w:t>
      </w:r>
      <w:r>
        <w:rPr>
          <w:i/>
        </w:rPr>
        <w:t>DİA</w:t>
      </w:r>
      <w:r>
        <w:t xml:space="preserve">, </w:t>
      </w:r>
      <w:r w:rsidR="00A60E2B">
        <w:t>XLIV, (2013), s. 102-103</w:t>
      </w:r>
      <w:r>
        <w:t>.</w:t>
      </w:r>
    </w:p>
    <w:p w14:paraId="15B67CF2" w14:textId="77777777" w:rsidR="008F2FB3" w:rsidRDefault="008F2FB3" w:rsidP="008F2FB3">
      <w:pPr>
        <w:overflowPunct w:val="0"/>
        <w:autoSpaceDE w:val="0"/>
        <w:autoSpaceDN w:val="0"/>
        <w:adjustRightInd w:val="0"/>
        <w:spacing w:after="120"/>
        <w:ind w:left="567" w:hanging="283"/>
        <w:jc w:val="center"/>
        <w:rPr>
          <w:b/>
          <w:bCs/>
        </w:rPr>
      </w:pPr>
    </w:p>
    <w:p w14:paraId="14E40C16" w14:textId="77777777" w:rsidR="008F2FB3" w:rsidRDefault="008F2FB3" w:rsidP="008F2FB3">
      <w:pPr>
        <w:overflowPunct w:val="0"/>
        <w:autoSpaceDE w:val="0"/>
        <w:autoSpaceDN w:val="0"/>
        <w:adjustRightInd w:val="0"/>
        <w:spacing w:after="120"/>
        <w:ind w:left="567" w:hanging="283"/>
        <w:jc w:val="center"/>
        <w:rPr>
          <w:b/>
          <w:bCs/>
        </w:rPr>
      </w:pPr>
      <w:r>
        <w:rPr>
          <w:b/>
          <w:bCs/>
        </w:rPr>
        <w:t>2013</w:t>
      </w:r>
    </w:p>
    <w:p w14:paraId="0BB05600" w14:textId="77777777" w:rsidR="006E2301" w:rsidRDefault="006E2301" w:rsidP="004052ED">
      <w:pPr>
        <w:overflowPunct w:val="0"/>
        <w:autoSpaceDE w:val="0"/>
        <w:autoSpaceDN w:val="0"/>
        <w:adjustRightInd w:val="0"/>
        <w:spacing w:after="120"/>
        <w:ind w:left="567" w:hanging="283"/>
        <w:jc w:val="both"/>
      </w:pPr>
      <w:r>
        <w:t>12</w:t>
      </w:r>
      <w:r w:rsidR="00D81236">
        <w:t>4</w:t>
      </w:r>
      <w:r>
        <w:t xml:space="preserve">. </w:t>
      </w:r>
      <w:r>
        <w:rPr>
          <w:i/>
        </w:rPr>
        <w:t>Selçuklular</w:t>
      </w:r>
      <w:r>
        <w:t xml:space="preserve">, </w:t>
      </w:r>
      <w:r w:rsidRPr="0029466F">
        <w:rPr>
          <w:i/>
        </w:rPr>
        <w:t>I:</w:t>
      </w:r>
      <w:r>
        <w:rPr>
          <w:i/>
        </w:rPr>
        <w:t xml:space="preserve"> Büyük Selçuklu Devleti Tarihi (1040-1157)</w:t>
      </w:r>
      <w:r>
        <w:t>, Türkiye Diyanet Vakfı İslam Araştırmaları Merkezi Yayınları, İstanbul 201</w:t>
      </w:r>
      <w:r w:rsidR="00BF59B5">
        <w:t>3</w:t>
      </w:r>
      <w:r>
        <w:t>, 367 s.</w:t>
      </w:r>
      <w:r w:rsidR="004444C7">
        <w:t xml:space="preserve"> + şecere + harita</w:t>
      </w:r>
      <w:r>
        <w:t xml:space="preserve"> (ISBN: 978-605-5586-98-0-041-5)</w:t>
      </w:r>
      <w:r w:rsidR="00D81236">
        <w:t xml:space="preserve">; </w:t>
      </w:r>
      <w:r w:rsidR="005F0E0A">
        <w:t>İ</w:t>
      </w:r>
      <w:r w:rsidR="00D81236">
        <w:t>kinci baskı: İstanbul 2015</w:t>
      </w:r>
      <w:r w:rsidR="005F0E0A">
        <w:t>; Üçüncü baskı: İstanbul 2017</w:t>
      </w:r>
      <w:r w:rsidR="004052ED">
        <w:t>; Dördüncü baskı: İstanbul 2018; Beşinci baskı: İstanbul 2018</w:t>
      </w:r>
      <w:r w:rsidR="00B857A9">
        <w:t>; Altıncı baskı: İstanbul 2020</w:t>
      </w:r>
      <w:r>
        <w:t>.</w:t>
      </w:r>
      <w:r w:rsidR="00642F13">
        <w:t xml:space="preserve"> (Tanıtımı için bkz. Pınar Kaya</w:t>
      </w:r>
      <w:r w:rsidR="00642F13">
        <w:rPr>
          <w:color w:val="000000"/>
        </w:rPr>
        <w:t xml:space="preserve">, </w:t>
      </w:r>
      <w:r w:rsidR="00642F13">
        <w:rPr>
          <w:i/>
          <w:color w:val="000000"/>
        </w:rPr>
        <w:t>İ.Ü.E.F. Tarih Dergisi</w:t>
      </w:r>
      <w:r w:rsidR="00642F13">
        <w:rPr>
          <w:color w:val="000000"/>
        </w:rPr>
        <w:t>, 60, (2015), s. 165-168).</w:t>
      </w:r>
    </w:p>
    <w:p w14:paraId="06E005B6" w14:textId="77777777" w:rsidR="008F2FB3" w:rsidRDefault="008F2FB3" w:rsidP="00D81236">
      <w:pPr>
        <w:overflowPunct w:val="0"/>
        <w:autoSpaceDE w:val="0"/>
        <w:autoSpaceDN w:val="0"/>
        <w:adjustRightInd w:val="0"/>
        <w:spacing w:after="120"/>
        <w:ind w:left="567" w:hanging="283"/>
        <w:jc w:val="both"/>
      </w:pPr>
      <w:r>
        <w:t>12</w:t>
      </w:r>
      <w:r w:rsidR="00D81236">
        <w:t>5</w:t>
      </w:r>
      <w:r>
        <w:t xml:space="preserve">. “XII-XIV. Yüzyıllarda Anadolu’da Tarih Yazıcılığı”, </w:t>
      </w:r>
      <w:r>
        <w:rPr>
          <w:i/>
          <w:iCs/>
        </w:rPr>
        <w:t xml:space="preserve">Prof. Dr. Erdoğan </w:t>
      </w:r>
      <w:proofErr w:type="spellStart"/>
      <w:r>
        <w:rPr>
          <w:i/>
          <w:iCs/>
        </w:rPr>
        <w:t>Merçil’e</w:t>
      </w:r>
      <w:proofErr w:type="spellEnd"/>
      <w:r>
        <w:rPr>
          <w:i/>
          <w:iCs/>
        </w:rPr>
        <w:t xml:space="preserve"> Armağan (75. Doğum Yılı)</w:t>
      </w:r>
      <w:r>
        <w:t>, ed. E. Uyumaz</w:t>
      </w:r>
      <w:r w:rsidR="00E80A2D">
        <w:t xml:space="preserve"> </w:t>
      </w:r>
      <w:r>
        <w:t>-</w:t>
      </w:r>
      <w:r w:rsidR="00E80A2D">
        <w:t xml:space="preserve"> </w:t>
      </w:r>
      <w:r>
        <w:t>A. Usta</w:t>
      </w:r>
      <w:r w:rsidR="00E80A2D">
        <w:t xml:space="preserve"> </w:t>
      </w:r>
      <w:r>
        <w:t>-</w:t>
      </w:r>
      <w:r w:rsidR="00E80A2D">
        <w:t xml:space="preserve"> </w:t>
      </w:r>
      <w:r>
        <w:t>M. Kesik</w:t>
      </w:r>
      <w:r w:rsidR="00E80A2D">
        <w:t xml:space="preserve"> </w:t>
      </w:r>
      <w:r>
        <w:t>-</w:t>
      </w:r>
      <w:r w:rsidR="00E80A2D">
        <w:t xml:space="preserve"> </w:t>
      </w:r>
      <w:r>
        <w:t xml:space="preserve">C. </w:t>
      </w:r>
      <w:proofErr w:type="spellStart"/>
      <w:r>
        <w:t>Piyadeo</w:t>
      </w:r>
      <w:r w:rsidR="00BF59B5">
        <w:t>ğlu</w:t>
      </w:r>
      <w:proofErr w:type="spellEnd"/>
      <w:r w:rsidR="00BF59B5">
        <w:t>, İstanbul 2013, s. 258-284.</w:t>
      </w:r>
    </w:p>
    <w:p w14:paraId="5B47C413" w14:textId="77777777" w:rsidR="00BF59B5" w:rsidRDefault="00BF59B5" w:rsidP="007764AC">
      <w:pPr>
        <w:overflowPunct w:val="0"/>
        <w:autoSpaceDE w:val="0"/>
        <w:autoSpaceDN w:val="0"/>
        <w:adjustRightInd w:val="0"/>
        <w:spacing w:after="120"/>
        <w:ind w:left="567" w:hanging="283"/>
        <w:jc w:val="both"/>
      </w:pPr>
      <w:r>
        <w:t>12</w:t>
      </w:r>
      <w:r w:rsidR="00D81236">
        <w:t>6</w:t>
      </w:r>
      <w:r>
        <w:t xml:space="preserve">. “Moğolistan”, </w:t>
      </w:r>
      <w:r>
        <w:rPr>
          <w:i/>
        </w:rPr>
        <w:t>DİA</w:t>
      </w:r>
      <w:r>
        <w:t xml:space="preserve">, </w:t>
      </w:r>
      <w:r w:rsidR="007A01E8">
        <w:rPr>
          <w:iCs/>
        </w:rPr>
        <w:t>EK II</w:t>
      </w:r>
      <w:r w:rsidR="007A01E8">
        <w:t xml:space="preserve">, </w:t>
      </w:r>
      <w:r w:rsidR="007764AC">
        <w:t>s. 278-280.</w:t>
      </w:r>
    </w:p>
    <w:p w14:paraId="6B39E624" w14:textId="77777777" w:rsidR="008F2FB3" w:rsidRDefault="008F2FB3" w:rsidP="00CB7145">
      <w:pPr>
        <w:overflowPunct w:val="0"/>
        <w:autoSpaceDE w:val="0"/>
        <w:autoSpaceDN w:val="0"/>
        <w:adjustRightInd w:val="0"/>
        <w:spacing w:after="120"/>
        <w:ind w:left="567" w:hanging="283"/>
        <w:jc w:val="both"/>
      </w:pPr>
      <w:r>
        <w:t>12</w:t>
      </w:r>
      <w:r w:rsidR="00D81236">
        <w:t>7</w:t>
      </w:r>
      <w:r>
        <w:t>. “</w:t>
      </w:r>
      <w:proofErr w:type="spellStart"/>
      <w:r>
        <w:t>Süssheim</w:t>
      </w:r>
      <w:proofErr w:type="spellEnd"/>
      <w:r>
        <w:t xml:space="preserve">, Karl”, </w:t>
      </w:r>
      <w:r>
        <w:rPr>
          <w:i/>
        </w:rPr>
        <w:t>DİA</w:t>
      </w:r>
      <w:r>
        <w:t xml:space="preserve">, </w:t>
      </w:r>
      <w:r w:rsidR="007A01E8">
        <w:rPr>
          <w:iCs/>
        </w:rPr>
        <w:t>EK II</w:t>
      </w:r>
      <w:r w:rsidR="007A01E8">
        <w:t xml:space="preserve">, </w:t>
      </w:r>
      <w:r w:rsidR="00CB7145">
        <w:t>s. 545-546.</w:t>
      </w:r>
    </w:p>
    <w:p w14:paraId="273ED9BB" w14:textId="77777777" w:rsidR="00BA7653" w:rsidRDefault="00BA7653" w:rsidP="00CB7145">
      <w:pPr>
        <w:overflowPunct w:val="0"/>
        <w:autoSpaceDE w:val="0"/>
        <w:autoSpaceDN w:val="0"/>
        <w:adjustRightInd w:val="0"/>
        <w:spacing w:after="120"/>
        <w:ind w:left="567" w:hanging="283"/>
        <w:jc w:val="both"/>
      </w:pPr>
      <w:r>
        <w:t>12</w:t>
      </w:r>
      <w:r w:rsidR="00D81236">
        <w:t>8</w:t>
      </w:r>
      <w:r>
        <w:t>. “</w:t>
      </w:r>
      <w:proofErr w:type="spellStart"/>
      <w:r>
        <w:t>Lambton</w:t>
      </w:r>
      <w:proofErr w:type="spellEnd"/>
      <w:r>
        <w:t xml:space="preserve">, </w:t>
      </w:r>
      <w:proofErr w:type="spellStart"/>
      <w:r>
        <w:t>Ann</w:t>
      </w:r>
      <w:proofErr w:type="spellEnd"/>
      <w:r>
        <w:t xml:space="preserve"> </w:t>
      </w:r>
      <w:proofErr w:type="spellStart"/>
      <w:r>
        <w:t>K</w:t>
      </w:r>
      <w:r w:rsidR="00CB7145">
        <w:t>atharine</w:t>
      </w:r>
      <w:proofErr w:type="spellEnd"/>
      <w:r>
        <w:t xml:space="preserve"> </w:t>
      </w:r>
      <w:proofErr w:type="spellStart"/>
      <w:r>
        <w:t>S</w:t>
      </w:r>
      <w:r w:rsidR="00CB7145">
        <w:t>wynford</w:t>
      </w:r>
      <w:proofErr w:type="spellEnd"/>
      <w:r>
        <w:t xml:space="preserve">”, </w:t>
      </w:r>
      <w:r>
        <w:rPr>
          <w:i/>
        </w:rPr>
        <w:t>DİA</w:t>
      </w:r>
      <w:r>
        <w:t xml:space="preserve">, </w:t>
      </w:r>
      <w:r w:rsidR="007A01E8">
        <w:rPr>
          <w:iCs/>
        </w:rPr>
        <w:t>EK II</w:t>
      </w:r>
      <w:r w:rsidR="007A01E8">
        <w:t xml:space="preserve">, </w:t>
      </w:r>
      <w:r w:rsidR="00CB7145">
        <w:t>s. 145-146.</w:t>
      </w:r>
    </w:p>
    <w:p w14:paraId="3133AF14" w14:textId="77777777" w:rsidR="00AE2995" w:rsidRDefault="00D81236" w:rsidP="00CB7145">
      <w:pPr>
        <w:overflowPunct w:val="0"/>
        <w:autoSpaceDE w:val="0"/>
        <w:autoSpaceDN w:val="0"/>
        <w:adjustRightInd w:val="0"/>
        <w:spacing w:after="120"/>
        <w:ind w:left="567" w:hanging="283"/>
        <w:jc w:val="both"/>
      </w:pPr>
      <w:r>
        <w:t>129</w:t>
      </w:r>
      <w:r w:rsidR="00AE2995">
        <w:t>. “</w:t>
      </w:r>
      <w:proofErr w:type="spellStart"/>
      <w:r w:rsidR="00AE2995">
        <w:t>Karakorum</w:t>
      </w:r>
      <w:proofErr w:type="spellEnd"/>
      <w:r w:rsidR="00AE2995">
        <w:t xml:space="preserve">”, </w:t>
      </w:r>
      <w:r w:rsidR="00AE2995">
        <w:rPr>
          <w:i/>
        </w:rPr>
        <w:t>DİA</w:t>
      </w:r>
      <w:r w:rsidR="00AE2995">
        <w:t xml:space="preserve">, </w:t>
      </w:r>
      <w:r w:rsidR="007A01E8">
        <w:rPr>
          <w:iCs/>
        </w:rPr>
        <w:t>EK II</w:t>
      </w:r>
      <w:r w:rsidR="00CB7145">
        <w:t>, s. 22-23.</w:t>
      </w:r>
    </w:p>
    <w:p w14:paraId="26D06B6F" w14:textId="77777777" w:rsidR="00DE381E" w:rsidRDefault="00DE381E" w:rsidP="009E20B1">
      <w:pPr>
        <w:overflowPunct w:val="0"/>
        <w:autoSpaceDE w:val="0"/>
        <w:autoSpaceDN w:val="0"/>
        <w:adjustRightInd w:val="0"/>
        <w:spacing w:after="120"/>
        <w:rPr>
          <w:b/>
          <w:bCs/>
        </w:rPr>
      </w:pPr>
    </w:p>
    <w:p w14:paraId="24B63AA5" w14:textId="77777777" w:rsidR="0040416C" w:rsidRDefault="0040416C" w:rsidP="0040416C">
      <w:pPr>
        <w:overflowPunct w:val="0"/>
        <w:autoSpaceDE w:val="0"/>
        <w:autoSpaceDN w:val="0"/>
        <w:adjustRightInd w:val="0"/>
        <w:spacing w:after="120"/>
        <w:ind w:left="567" w:hanging="283"/>
        <w:jc w:val="center"/>
        <w:rPr>
          <w:b/>
          <w:bCs/>
        </w:rPr>
      </w:pPr>
      <w:r>
        <w:rPr>
          <w:b/>
          <w:bCs/>
        </w:rPr>
        <w:t>2014</w:t>
      </w:r>
    </w:p>
    <w:p w14:paraId="7DF4A40E" w14:textId="77777777" w:rsidR="0040416C" w:rsidRDefault="0040416C" w:rsidP="007F66E4">
      <w:pPr>
        <w:overflowPunct w:val="0"/>
        <w:autoSpaceDE w:val="0"/>
        <w:autoSpaceDN w:val="0"/>
        <w:adjustRightInd w:val="0"/>
        <w:spacing w:after="120"/>
        <w:ind w:left="567" w:hanging="283"/>
        <w:jc w:val="both"/>
      </w:pPr>
      <w:r>
        <w:t>13</w:t>
      </w:r>
      <w:r w:rsidR="00D81236">
        <w:t>0</w:t>
      </w:r>
      <w:r>
        <w:t xml:space="preserve">. </w:t>
      </w:r>
      <w:r w:rsidRPr="0040416C">
        <w:rPr>
          <w:iCs/>
        </w:rPr>
        <w:t>“</w:t>
      </w:r>
      <w:r>
        <w:rPr>
          <w:iCs/>
        </w:rPr>
        <w:t>Büyük Selçuklu Sultanlarına Ait Farsça Şiirler</w:t>
      </w:r>
      <w:r w:rsidRPr="0040416C">
        <w:rPr>
          <w:iCs/>
        </w:rPr>
        <w:t>”</w:t>
      </w:r>
      <w:r>
        <w:rPr>
          <w:iCs/>
        </w:rPr>
        <w:t xml:space="preserve">, </w:t>
      </w:r>
      <w:r w:rsidR="00A673D7">
        <w:rPr>
          <w:iCs/>
        </w:rPr>
        <w:t>(</w:t>
      </w:r>
      <w:r w:rsidRPr="00120FE3">
        <w:rPr>
          <w:i/>
        </w:rPr>
        <w:t>XVII. Türk Tarih Kongresi</w:t>
      </w:r>
      <w:r>
        <w:rPr>
          <w:iCs/>
        </w:rPr>
        <w:t xml:space="preserve">, </w:t>
      </w:r>
      <w:r w:rsidR="00AE2995">
        <w:rPr>
          <w:iCs/>
        </w:rPr>
        <w:t xml:space="preserve">Ankara, </w:t>
      </w:r>
      <w:r w:rsidR="007F66E4">
        <w:rPr>
          <w:iCs/>
        </w:rPr>
        <w:t>15-19 Eylül 2014</w:t>
      </w:r>
      <w:r w:rsidR="00A673D7">
        <w:rPr>
          <w:iCs/>
        </w:rPr>
        <w:t>)</w:t>
      </w:r>
      <w:r w:rsidR="008B7BC6">
        <w:rPr>
          <w:iCs/>
        </w:rPr>
        <w:t xml:space="preserve">; </w:t>
      </w:r>
      <w:r w:rsidR="008B7BC6" w:rsidRPr="00AC358C">
        <w:rPr>
          <w:rFonts w:asciiTheme="majorBidi" w:hAnsiTheme="majorBidi" w:cstheme="majorBidi"/>
          <w:i/>
          <w:iCs/>
        </w:rPr>
        <w:t>Marmara Türkiyat Araştırmaları Dergisi</w:t>
      </w:r>
      <w:r w:rsidR="008B7BC6">
        <w:rPr>
          <w:rFonts w:asciiTheme="majorBidi" w:hAnsiTheme="majorBidi" w:cstheme="majorBidi"/>
        </w:rPr>
        <w:t>, I</w:t>
      </w:r>
      <w:r w:rsidR="008B7BC6" w:rsidRPr="00AC358C">
        <w:rPr>
          <w:rFonts w:asciiTheme="majorBidi" w:hAnsiTheme="majorBidi" w:cstheme="majorBidi"/>
        </w:rPr>
        <w:t>/</w:t>
      </w:r>
      <w:r w:rsidR="008B7BC6">
        <w:rPr>
          <w:rFonts w:asciiTheme="majorBidi" w:hAnsiTheme="majorBidi" w:cstheme="majorBidi"/>
        </w:rPr>
        <w:t>2</w:t>
      </w:r>
      <w:r w:rsidR="008B7BC6" w:rsidRPr="00AC358C">
        <w:rPr>
          <w:rFonts w:asciiTheme="majorBidi" w:hAnsiTheme="majorBidi" w:cstheme="majorBidi"/>
        </w:rPr>
        <w:t>, (</w:t>
      </w:r>
      <w:r w:rsidR="008B7BC6">
        <w:rPr>
          <w:rFonts w:asciiTheme="majorBidi" w:hAnsiTheme="majorBidi" w:cstheme="majorBidi"/>
        </w:rPr>
        <w:t xml:space="preserve">2015), s. </w:t>
      </w:r>
      <w:r w:rsidR="00A673D7">
        <w:rPr>
          <w:rFonts w:asciiTheme="majorBidi" w:hAnsiTheme="majorBidi" w:cstheme="majorBidi"/>
        </w:rPr>
        <w:t>39-67</w:t>
      </w:r>
      <w:r>
        <w:rPr>
          <w:iCs/>
        </w:rPr>
        <w:t>.</w:t>
      </w:r>
    </w:p>
    <w:p w14:paraId="2D469E4E" w14:textId="77777777" w:rsidR="0040416C" w:rsidRDefault="0040416C" w:rsidP="00F15219">
      <w:pPr>
        <w:overflowPunct w:val="0"/>
        <w:autoSpaceDE w:val="0"/>
        <w:autoSpaceDN w:val="0"/>
        <w:adjustRightInd w:val="0"/>
        <w:spacing w:after="120"/>
        <w:ind w:left="567" w:hanging="283"/>
        <w:jc w:val="both"/>
      </w:pPr>
      <w:r>
        <w:t>13</w:t>
      </w:r>
      <w:r w:rsidR="00D81236">
        <w:t>1</w:t>
      </w:r>
      <w:r>
        <w:t xml:space="preserve">. </w:t>
      </w:r>
      <w:r w:rsidR="004D5935">
        <w:t>“</w:t>
      </w:r>
      <w:proofErr w:type="spellStart"/>
      <w:r w:rsidR="004D5935">
        <w:rPr>
          <w:iCs/>
        </w:rPr>
        <w:t>Hârezmşâh</w:t>
      </w:r>
      <w:proofErr w:type="spellEnd"/>
      <w:r w:rsidR="004D5935">
        <w:rPr>
          <w:iCs/>
        </w:rPr>
        <w:t xml:space="preserve"> Hükümdarlarına Ait Farsça Şiirler</w:t>
      </w:r>
      <w:r w:rsidR="004D5935" w:rsidRPr="0040416C">
        <w:rPr>
          <w:iCs/>
        </w:rPr>
        <w:t>”</w:t>
      </w:r>
      <w:r w:rsidR="004D5935">
        <w:rPr>
          <w:iCs/>
        </w:rPr>
        <w:t xml:space="preserve">, </w:t>
      </w:r>
      <w:r w:rsidR="004D5935" w:rsidRPr="00DE381E">
        <w:rPr>
          <w:i/>
        </w:rPr>
        <w:t>Uluslararası XI. Türkoloji Kongresi</w:t>
      </w:r>
      <w:r w:rsidR="004D5935">
        <w:rPr>
          <w:iCs/>
        </w:rPr>
        <w:t xml:space="preserve">, (İstanbul, 11-12 Kasım 2014), </w:t>
      </w:r>
      <w:r w:rsidR="004D5935" w:rsidRPr="00DE381E">
        <w:rPr>
          <w:i/>
        </w:rPr>
        <w:t>XI. Türkoloji Kongresi</w:t>
      </w:r>
      <w:r w:rsidR="004D5935">
        <w:rPr>
          <w:i/>
        </w:rPr>
        <w:t xml:space="preserve"> Bildirileri</w:t>
      </w:r>
      <w:r w:rsidR="004D5935">
        <w:rPr>
          <w:iCs/>
        </w:rPr>
        <w:t>, II, İstanbul 2015, s. 509-532</w:t>
      </w:r>
      <w:r w:rsidR="00F15219">
        <w:rPr>
          <w:iCs/>
        </w:rPr>
        <w:t xml:space="preserve">; </w:t>
      </w:r>
      <w:r w:rsidR="00F15219">
        <w:rPr>
          <w:i/>
          <w:iCs/>
        </w:rPr>
        <w:t>Marm</w:t>
      </w:r>
      <w:r w:rsidR="00F15219" w:rsidRPr="0040416C">
        <w:rPr>
          <w:i/>
          <w:iCs/>
        </w:rPr>
        <w:t>ara Türkiyat Araştırmaları Dergisi</w:t>
      </w:r>
      <w:r w:rsidR="00F15219">
        <w:t>, II/2, (2015), s. 25-51</w:t>
      </w:r>
      <w:r>
        <w:rPr>
          <w:iCs/>
        </w:rPr>
        <w:t>.</w:t>
      </w:r>
    </w:p>
    <w:p w14:paraId="0933DB80" w14:textId="77777777" w:rsidR="0040416C" w:rsidRDefault="0040416C" w:rsidP="00D81236">
      <w:pPr>
        <w:overflowPunct w:val="0"/>
        <w:autoSpaceDE w:val="0"/>
        <w:autoSpaceDN w:val="0"/>
        <w:adjustRightInd w:val="0"/>
        <w:spacing w:after="120"/>
        <w:ind w:left="567" w:hanging="283"/>
        <w:jc w:val="both"/>
      </w:pPr>
      <w:r>
        <w:t>13</w:t>
      </w:r>
      <w:r w:rsidR="00D81236">
        <w:t>2</w:t>
      </w:r>
      <w:r>
        <w:t xml:space="preserve">. “Selçuklu </w:t>
      </w:r>
      <w:proofErr w:type="spellStart"/>
      <w:r>
        <w:t>Anadolusu’nda</w:t>
      </w:r>
      <w:proofErr w:type="spellEnd"/>
      <w:r>
        <w:t xml:space="preserve"> Ekmek”, (</w:t>
      </w:r>
      <w:r w:rsidR="009E20B1">
        <w:rPr>
          <w:szCs w:val="20"/>
        </w:rPr>
        <w:t xml:space="preserve">Osman G. </w:t>
      </w:r>
      <w:proofErr w:type="spellStart"/>
      <w:r w:rsidR="009E20B1">
        <w:rPr>
          <w:szCs w:val="20"/>
        </w:rPr>
        <w:t>Özgüdenli</w:t>
      </w:r>
      <w:proofErr w:type="spellEnd"/>
      <w:r w:rsidR="009E20B1">
        <w:t xml:space="preserve"> - </w:t>
      </w:r>
      <w:r>
        <w:t xml:space="preserve">Ömer </w:t>
      </w:r>
      <w:proofErr w:type="spellStart"/>
      <w:r>
        <w:t>Uzunağaç</w:t>
      </w:r>
      <w:proofErr w:type="spellEnd"/>
      <w:r>
        <w:t xml:space="preserve">), </w:t>
      </w:r>
      <w:r>
        <w:rPr>
          <w:i/>
          <w:iCs/>
        </w:rPr>
        <w:t>Marm</w:t>
      </w:r>
      <w:r w:rsidRPr="0040416C">
        <w:rPr>
          <w:i/>
          <w:iCs/>
        </w:rPr>
        <w:t>ara Türkiyat Araştırmaları Dergisi</w:t>
      </w:r>
      <w:r>
        <w:t>, I/1, (2014), s. 43-72.</w:t>
      </w:r>
    </w:p>
    <w:p w14:paraId="257863B7" w14:textId="77777777" w:rsidR="008E38EB" w:rsidRDefault="008E38EB" w:rsidP="00D81236">
      <w:pPr>
        <w:overflowPunct w:val="0"/>
        <w:autoSpaceDE w:val="0"/>
        <w:autoSpaceDN w:val="0"/>
        <w:adjustRightInd w:val="0"/>
        <w:spacing w:after="120"/>
        <w:ind w:left="567" w:hanging="283"/>
        <w:jc w:val="both"/>
      </w:pPr>
      <w:r>
        <w:rPr>
          <w:iCs/>
        </w:rPr>
        <w:t>13</w:t>
      </w:r>
      <w:r w:rsidR="00D81236">
        <w:rPr>
          <w:iCs/>
        </w:rPr>
        <w:t>3</w:t>
      </w:r>
      <w:r>
        <w:rPr>
          <w:iCs/>
        </w:rPr>
        <w:t xml:space="preserve">. </w:t>
      </w:r>
      <w:r w:rsidRPr="0040416C">
        <w:rPr>
          <w:iCs/>
        </w:rPr>
        <w:t>“</w:t>
      </w:r>
      <w:r w:rsidRPr="008E38EB">
        <w:rPr>
          <w:iCs/>
        </w:rPr>
        <w:t xml:space="preserve">Türkiye </w:t>
      </w:r>
      <w:r>
        <w:rPr>
          <w:iCs/>
        </w:rPr>
        <w:t>Selçuklu Sultanlarına Ait Farsça Şiirler</w:t>
      </w:r>
      <w:r w:rsidRPr="0040416C">
        <w:rPr>
          <w:iCs/>
        </w:rPr>
        <w:t>”</w:t>
      </w:r>
      <w:r>
        <w:rPr>
          <w:iCs/>
        </w:rPr>
        <w:t>, (yayında).</w:t>
      </w:r>
    </w:p>
    <w:p w14:paraId="16962F63" w14:textId="77777777" w:rsidR="0040416C" w:rsidRDefault="0040416C" w:rsidP="00665B70">
      <w:pPr>
        <w:overflowPunct w:val="0"/>
        <w:autoSpaceDE w:val="0"/>
        <w:autoSpaceDN w:val="0"/>
        <w:adjustRightInd w:val="0"/>
        <w:spacing w:after="120"/>
        <w:ind w:left="567" w:hanging="283"/>
        <w:jc w:val="both"/>
      </w:pPr>
      <w:r>
        <w:t>13</w:t>
      </w:r>
      <w:r w:rsidR="00D81236">
        <w:t>4</w:t>
      </w:r>
      <w:r>
        <w:t>. “</w:t>
      </w:r>
      <w:proofErr w:type="spellStart"/>
      <w:r>
        <w:t>Huseyn</w:t>
      </w:r>
      <w:r w:rsidR="004D5935">
        <w:t>î</w:t>
      </w:r>
      <w:proofErr w:type="spellEnd"/>
      <w:r w:rsidR="00665B70">
        <w:t xml:space="preserve">, </w:t>
      </w:r>
      <w:proofErr w:type="spellStart"/>
      <w:r w:rsidR="00665B70">
        <w:t>Alî</w:t>
      </w:r>
      <w:proofErr w:type="spellEnd"/>
      <w:r w:rsidR="00665B70">
        <w:t xml:space="preserve"> b. Nâsır</w:t>
      </w:r>
      <w:r>
        <w:t xml:space="preserve">”, </w:t>
      </w:r>
      <w:r w:rsidR="00665B70" w:rsidRPr="00665B70">
        <w:rPr>
          <w:i/>
          <w:iCs/>
        </w:rPr>
        <w:t>DİA</w:t>
      </w:r>
      <w:r w:rsidR="00665B70">
        <w:t>, EK I, (2016), s. 572-573.</w:t>
      </w:r>
    </w:p>
    <w:p w14:paraId="1AA49C85" w14:textId="77777777" w:rsidR="0040416C" w:rsidRDefault="0040416C" w:rsidP="009E1291">
      <w:pPr>
        <w:overflowPunct w:val="0"/>
        <w:autoSpaceDE w:val="0"/>
        <w:autoSpaceDN w:val="0"/>
        <w:adjustRightInd w:val="0"/>
        <w:spacing w:after="120"/>
        <w:ind w:left="567" w:hanging="283"/>
        <w:jc w:val="both"/>
      </w:pPr>
      <w:r>
        <w:t>13</w:t>
      </w:r>
      <w:r w:rsidR="00D81236">
        <w:t>5</w:t>
      </w:r>
      <w:r w:rsidR="00526CD1">
        <w:t xml:space="preserve">. “Kubilay Kağan”, </w:t>
      </w:r>
      <w:r w:rsidR="00410ECF">
        <w:t>(</w:t>
      </w:r>
      <w:proofErr w:type="spellStart"/>
      <w:r w:rsidR="00410ECF">
        <w:t>Roxann</w:t>
      </w:r>
      <w:proofErr w:type="spellEnd"/>
      <w:r w:rsidR="00410ECF">
        <w:t xml:space="preserve"> </w:t>
      </w:r>
      <w:proofErr w:type="spellStart"/>
      <w:r w:rsidR="00410ECF">
        <w:t>Prazniak</w:t>
      </w:r>
      <w:proofErr w:type="spellEnd"/>
      <w:r w:rsidR="00410ECF">
        <w:t xml:space="preserve"> - </w:t>
      </w:r>
      <w:r w:rsidR="00410ECF">
        <w:rPr>
          <w:szCs w:val="20"/>
        </w:rPr>
        <w:t>Osman G. Özgüdenli</w:t>
      </w:r>
      <w:r w:rsidR="00410ECF">
        <w:t>)</w:t>
      </w:r>
      <w:r w:rsidR="00410ECF">
        <w:rPr>
          <w:szCs w:val="20"/>
        </w:rPr>
        <w:t xml:space="preserve">, </w:t>
      </w:r>
      <w:r>
        <w:rPr>
          <w:i/>
        </w:rPr>
        <w:t>DİA</w:t>
      </w:r>
      <w:r w:rsidR="007A01E8">
        <w:t xml:space="preserve">, </w:t>
      </w:r>
      <w:r w:rsidR="00665B70">
        <w:rPr>
          <w:iCs/>
        </w:rPr>
        <w:t>EK II</w:t>
      </w:r>
      <w:r>
        <w:t xml:space="preserve">, </w:t>
      </w:r>
      <w:r w:rsidR="009E1291">
        <w:t>s. 88-89.</w:t>
      </w:r>
    </w:p>
    <w:p w14:paraId="38154C98" w14:textId="77777777" w:rsidR="008E38EB" w:rsidRDefault="008E38EB" w:rsidP="003C00F6">
      <w:pPr>
        <w:overflowPunct w:val="0"/>
        <w:autoSpaceDE w:val="0"/>
        <w:autoSpaceDN w:val="0"/>
        <w:adjustRightInd w:val="0"/>
        <w:spacing w:after="120"/>
        <w:ind w:left="567" w:hanging="283"/>
        <w:jc w:val="both"/>
      </w:pPr>
      <w:r>
        <w:t>13</w:t>
      </w:r>
      <w:r w:rsidR="00D81236">
        <w:t>6</w:t>
      </w:r>
      <w:r>
        <w:t xml:space="preserve">. “İlhanlılar Zamanında Tebriz’de </w:t>
      </w:r>
      <w:r w:rsidR="00DF3DEF">
        <w:t>Muhteşem Bir Vakıf Eseri</w:t>
      </w:r>
      <w:r>
        <w:t xml:space="preserve">: </w:t>
      </w:r>
      <w:proofErr w:type="spellStart"/>
      <w:r>
        <w:t>Şenb</w:t>
      </w:r>
      <w:proofErr w:type="spellEnd"/>
      <w:r>
        <w:t xml:space="preserve">-i </w:t>
      </w:r>
      <w:proofErr w:type="spellStart"/>
      <w:r>
        <w:t>G</w:t>
      </w:r>
      <w:r w:rsidR="00DF3DEF">
        <w:rPr>
          <w:iCs/>
        </w:rPr>
        <w:t>â</w:t>
      </w:r>
      <w:r>
        <w:t>z</w:t>
      </w:r>
      <w:r w:rsidR="00DF3DEF">
        <w:rPr>
          <w:iCs/>
        </w:rPr>
        <w:t>â</w:t>
      </w:r>
      <w:r>
        <w:t>n</w:t>
      </w:r>
      <w:proofErr w:type="spellEnd"/>
      <w:r>
        <w:t xml:space="preserve"> Külliyesi”</w:t>
      </w:r>
      <w:r w:rsidR="00AE2995">
        <w:t xml:space="preserve">, </w:t>
      </w:r>
      <w:proofErr w:type="spellStart"/>
      <w:r w:rsidR="00AE2995">
        <w:rPr>
          <w:i/>
          <w:iCs/>
        </w:rPr>
        <w:t>Yedikıta</w:t>
      </w:r>
      <w:proofErr w:type="spellEnd"/>
      <w:r w:rsidR="00AE2995">
        <w:rPr>
          <w:iCs/>
        </w:rPr>
        <w:t>,</w:t>
      </w:r>
      <w:r w:rsidR="00DF3DEF">
        <w:rPr>
          <w:iCs/>
        </w:rPr>
        <w:t xml:space="preserve"> 79,</w:t>
      </w:r>
      <w:r w:rsidR="00AE2995">
        <w:t xml:space="preserve"> (</w:t>
      </w:r>
      <w:r w:rsidR="00DF3DEF">
        <w:t>2015</w:t>
      </w:r>
      <w:r w:rsidR="00AE2995">
        <w:t>)</w:t>
      </w:r>
      <w:r w:rsidR="00DF3DEF">
        <w:t>, s. 4</w:t>
      </w:r>
      <w:r w:rsidR="003C00F6">
        <w:t>4</w:t>
      </w:r>
      <w:r w:rsidR="00DF3DEF">
        <w:t>-5</w:t>
      </w:r>
      <w:r w:rsidR="003C00F6">
        <w:t>1</w:t>
      </w:r>
      <w:r w:rsidR="00DF3DEF">
        <w:t>.</w:t>
      </w:r>
    </w:p>
    <w:p w14:paraId="2428387D" w14:textId="77777777" w:rsidR="00AC358C" w:rsidRDefault="00AC358C" w:rsidP="00AC358C">
      <w:pPr>
        <w:overflowPunct w:val="0"/>
        <w:autoSpaceDE w:val="0"/>
        <w:autoSpaceDN w:val="0"/>
        <w:adjustRightInd w:val="0"/>
        <w:spacing w:after="120"/>
        <w:ind w:left="567" w:hanging="283"/>
        <w:rPr>
          <w:b/>
          <w:bCs/>
        </w:rPr>
      </w:pPr>
    </w:p>
    <w:p w14:paraId="360BE203" w14:textId="77777777" w:rsidR="004D5935" w:rsidRPr="004D5935" w:rsidRDefault="00AC358C" w:rsidP="003B1EE4">
      <w:pPr>
        <w:overflowPunct w:val="0"/>
        <w:autoSpaceDE w:val="0"/>
        <w:autoSpaceDN w:val="0"/>
        <w:adjustRightInd w:val="0"/>
        <w:spacing w:after="120"/>
        <w:ind w:left="567" w:hanging="283"/>
        <w:jc w:val="center"/>
        <w:rPr>
          <w:b/>
          <w:bCs/>
        </w:rPr>
      </w:pPr>
      <w:r>
        <w:rPr>
          <w:b/>
          <w:bCs/>
        </w:rPr>
        <w:t>2</w:t>
      </w:r>
      <w:r w:rsidR="003B1EE4">
        <w:rPr>
          <w:b/>
          <w:bCs/>
        </w:rPr>
        <w:t>015</w:t>
      </w:r>
    </w:p>
    <w:p w14:paraId="00EA5553" w14:textId="77777777" w:rsidR="00D81236" w:rsidRPr="008B3565" w:rsidRDefault="00D81236" w:rsidP="007F66E4">
      <w:pPr>
        <w:overflowPunct w:val="0"/>
        <w:autoSpaceDE w:val="0"/>
        <w:autoSpaceDN w:val="0"/>
        <w:adjustRightInd w:val="0"/>
        <w:spacing w:after="120"/>
        <w:ind w:left="567" w:hanging="283"/>
        <w:jc w:val="both"/>
        <w:rPr>
          <w:b/>
        </w:rPr>
      </w:pPr>
      <w:r>
        <w:t>13</w:t>
      </w:r>
      <w:r w:rsidR="008B3565">
        <w:t>7</w:t>
      </w:r>
      <w:r>
        <w:t xml:space="preserve">. </w:t>
      </w:r>
      <w:r w:rsidR="008B3565">
        <w:t>“</w:t>
      </w:r>
      <w:proofErr w:type="spellStart"/>
      <w:r w:rsidR="008B3565" w:rsidRPr="008B3565">
        <w:t>Īrā</w:t>
      </w:r>
      <w:r w:rsidR="008B3565">
        <w:t>n</w:t>
      </w:r>
      <w:proofErr w:type="spellEnd"/>
      <w:r w:rsidR="008B3565">
        <w:t xml:space="preserve"> dar</w:t>
      </w:r>
      <w:r w:rsidR="008B3565" w:rsidRPr="008B3565">
        <w:t>-‘</w:t>
      </w:r>
      <w:proofErr w:type="spellStart"/>
      <w:r w:rsidR="008B3565" w:rsidRPr="008B3565">
        <w:t>a</w:t>
      </w:r>
      <w:r w:rsidR="008B3565">
        <w:t>sr</w:t>
      </w:r>
      <w:proofErr w:type="spellEnd"/>
      <w:r w:rsidR="008B3565">
        <w:t xml:space="preserve">-i </w:t>
      </w:r>
      <w:proofErr w:type="spellStart"/>
      <w:r w:rsidRPr="008B3565">
        <w:t>Salcūkiyyān</w:t>
      </w:r>
      <w:proofErr w:type="spellEnd"/>
      <w:r w:rsidR="008B3565" w:rsidRPr="008B3565">
        <w:t>”</w:t>
      </w:r>
      <w:r w:rsidR="008B3565">
        <w:t xml:space="preserve"> [Selçuklular Zamanında İran]</w:t>
      </w:r>
      <w:r>
        <w:t xml:space="preserve">, </w:t>
      </w:r>
      <w:proofErr w:type="spellStart"/>
      <w:r>
        <w:rPr>
          <w:i/>
          <w:iCs/>
        </w:rPr>
        <w:t>Cāmi</w:t>
      </w:r>
      <w:proofErr w:type="spellEnd"/>
      <w:r>
        <w:rPr>
          <w:i/>
          <w:iCs/>
        </w:rPr>
        <w:t>‘-</w:t>
      </w:r>
      <w:proofErr w:type="spellStart"/>
      <w:r>
        <w:rPr>
          <w:i/>
          <w:iCs/>
        </w:rPr>
        <w:t>yi</w:t>
      </w:r>
      <w:proofErr w:type="spellEnd"/>
      <w:r>
        <w:rPr>
          <w:i/>
          <w:iCs/>
        </w:rPr>
        <w:t xml:space="preserve"> </w:t>
      </w:r>
      <w:proofErr w:type="spellStart"/>
      <w:r>
        <w:rPr>
          <w:i/>
          <w:iCs/>
        </w:rPr>
        <w:t>Tārī</w:t>
      </w:r>
      <w:r>
        <w:rPr>
          <w:i/>
          <w:iCs/>
          <w:u w:val="single"/>
        </w:rPr>
        <w:t>kh</w:t>
      </w:r>
      <w:proofErr w:type="spellEnd"/>
      <w:r>
        <w:rPr>
          <w:i/>
          <w:iCs/>
        </w:rPr>
        <w:t xml:space="preserve">-i </w:t>
      </w:r>
      <w:proofErr w:type="spellStart"/>
      <w:r>
        <w:rPr>
          <w:i/>
          <w:iCs/>
        </w:rPr>
        <w:t>Īrān</w:t>
      </w:r>
      <w:proofErr w:type="spellEnd"/>
      <w:r w:rsidR="007F66E4">
        <w:rPr>
          <w:i/>
          <w:iCs/>
        </w:rPr>
        <w:t xml:space="preserve"> </w:t>
      </w:r>
      <w:r w:rsidR="007F66E4">
        <w:t>[</w:t>
      </w:r>
      <w:proofErr w:type="spellStart"/>
      <w:r w:rsidR="007F66E4">
        <w:t>The</w:t>
      </w:r>
      <w:proofErr w:type="spellEnd"/>
      <w:r w:rsidR="007F66E4">
        <w:t xml:space="preserve"> </w:t>
      </w:r>
      <w:proofErr w:type="spellStart"/>
      <w:r w:rsidR="007F66E4">
        <w:t>Comprehensive</w:t>
      </w:r>
      <w:proofErr w:type="spellEnd"/>
      <w:r w:rsidR="007F66E4">
        <w:t xml:space="preserve"> </w:t>
      </w:r>
      <w:proofErr w:type="spellStart"/>
      <w:r w:rsidR="007F66E4">
        <w:t>History</w:t>
      </w:r>
      <w:proofErr w:type="spellEnd"/>
      <w:r w:rsidR="007F66E4">
        <w:t xml:space="preserve"> of Iran]</w:t>
      </w:r>
      <w:r>
        <w:t>, V</w:t>
      </w:r>
      <w:r w:rsidR="008B3565">
        <w:t>III</w:t>
      </w:r>
      <w:r>
        <w:t xml:space="preserve">, </w:t>
      </w:r>
      <w:r w:rsidR="008B3565">
        <w:t xml:space="preserve">ed. </w:t>
      </w:r>
      <w:proofErr w:type="spellStart"/>
      <w:r w:rsidR="008B3565">
        <w:t>S</w:t>
      </w:r>
      <w:r w:rsidR="008B3565" w:rsidRPr="008B3565">
        <w:t>ā</w:t>
      </w:r>
      <w:r w:rsidR="008B3565">
        <w:t>diq</w:t>
      </w:r>
      <w:proofErr w:type="spellEnd"/>
      <w:r w:rsidR="008B3565">
        <w:t xml:space="preserve"> </w:t>
      </w:r>
      <w:proofErr w:type="spellStart"/>
      <w:r w:rsidR="008B3565" w:rsidRPr="008B3565">
        <w:t>Sajjādī</w:t>
      </w:r>
      <w:proofErr w:type="spellEnd"/>
      <w:r w:rsidR="008B3565" w:rsidRPr="008B3565">
        <w:t>,</w:t>
      </w:r>
      <w:r w:rsidR="008B3565">
        <w:t xml:space="preserve"> </w:t>
      </w:r>
      <w:proofErr w:type="spellStart"/>
      <w:r w:rsidR="007F66E4">
        <w:t>Markaz</w:t>
      </w:r>
      <w:proofErr w:type="spellEnd"/>
      <w:r w:rsidR="007F66E4">
        <w:t xml:space="preserve">-i </w:t>
      </w:r>
      <w:proofErr w:type="spellStart"/>
      <w:r>
        <w:t>Dā’irat</w:t>
      </w:r>
      <w:proofErr w:type="spellEnd"/>
      <w:r>
        <w:t xml:space="preserve"> al-</w:t>
      </w:r>
      <w:proofErr w:type="spellStart"/>
      <w:r>
        <w:t>Ma‘ārif</w:t>
      </w:r>
      <w:proofErr w:type="spellEnd"/>
      <w:r>
        <w:t xml:space="preserve">-i </w:t>
      </w:r>
      <w:proofErr w:type="spellStart"/>
      <w:r>
        <w:t>Bozorg</w:t>
      </w:r>
      <w:proofErr w:type="spellEnd"/>
      <w:r>
        <w:t xml:space="preserve">-i </w:t>
      </w:r>
      <w:proofErr w:type="spellStart"/>
      <w:r>
        <w:t>İslāmī</w:t>
      </w:r>
      <w:proofErr w:type="spellEnd"/>
      <w:r>
        <w:t>, Tahran 139</w:t>
      </w:r>
      <w:r w:rsidR="007F66E4">
        <w:t>3</w:t>
      </w:r>
      <w:r>
        <w:t>/2015</w:t>
      </w:r>
      <w:r w:rsidR="008B3565">
        <w:t xml:space="preserve"> (ISBN: 978-600-6326-42-9), s. 521-758, (Farsça)</w:t>
      </w:r>
      <w:r>
        <w:t>.</w:t>
      </w:r>
    </w:p>
    <w:p w14:paraId="38D80886" w14:textId="77777777" w:rsidR="008B7BC6" w:rsidRDefault="004D5935" w:rsidP="00CB7145">
      <w:pPr>
        <w:overflowPunct w:val="0"/>
        <w:autoSpaceDE w:val="0"/>
        <w:autoSpaceDN w:val="0"/>
        <w:adjustRightInd w:val="0"/>
        <w:spacing w:after="120"/>
        <w:ind w:left="567" w:hanging="283"/>
        <w:jc w:val="both"/>
      </w:pPr>
      <w:r>
        <w:t>13</w:t>
      </w:r>
      <w:r w:rsidR="008B3565">
        <w:t>8</w:t>
      </w:r>
      <w:r>
        <w:t xml:space="preserve">. </w:t>
      </w:r>
      <w:r w:rsidR="008B7BC6">
        <w:t>“</w:t>
      </w:r>
      <w:proofErr w:type="spellStart"/>
      <w:r w:rsidR="008B7BC6">
        <w:t>Niz</w:t>
      </w:r>
      <w:r>
        <w:rPr>
          <w:iCs/>
        </w:rPr>
        <w:t>â</w:t>
      </w:r>
      <w:r w:rsidR="008B7BC6">
        <w:t>mü</w:t>
      </w:r>
      <w:r>
        <w:t>’</w:t>
      </w:r>
      <w:r w:rsidR="008B7BC6">
        <w:t>l</w:t>
      </w:r>
      <w:proofErr w:type="spellEnd"/>
      <w:r>
        <w:t>-M</w:t>
      </w:r>
      <w:r w:rsidR="008B7BC6">
        <w:t xml:space="preserve">ülk ve </w:t>
      </w:r>
      <w:proofErr w:type="spellStart"/>
      <w:r w:rsidR="008B7BC6">
        <w:t>Siyasetn</w:t>
      </w:r>
      <w:r>
        <w:rPr>
          <w:iCs/>
        </w:rPr>
        <w:t>â</w:t>
      </w:r>
      <w:r w:rsidR="008B7BC6">
        <w:t>me</w:t>
      </w:r>
      <w:proofErr w:type="spellEnd"/>
      <w:r w:rsidR="008B7BC6">
        <w:t xml:space="preserve">”, </w:t>
      </w:r>
      <w:proofErr w:type="spellStart"/>
      <w:r w:rsidR="008B7BC6" w:rsidRPr="008B7BC6">
        <w:rPr>
          <w:i/>
          <w:iCs/>
        </w:rPr>
        <w:t>Siyasetnâme</w:t>
      </w:r>
      <w:proofErr w:type="spellEnd"/>
      <w:r w:rsidR="008B7BC6">
        <w:t xml:space="preserve">, Türkçe </w:t>
      </w:r>
      <w:proofErr w:type="spellStart"/>
      <w:r w:rsidR="008B7BC6">
        <w:t>terc</w:t>
      </w:r>
      <w:proofErr w:type="spellEnd"/>
      <w:r w:rsidR="008B7BC6">
        <w:t xml:space="preserve">. Mehmet Kanar, İstanbul 2015, </w:t>
      </w:r>
      <w:r>
        <w:t>s. 11-47</w:t>
      </w:r>
      <w:r w:rsidR="008B7BC6">
        <w:t>.</w:t>
      </w:r>
      <w:r w:rsidR="00CB7145">
        <w:t xml:space="preserve"> İkinci baskı: İstanbul 2017, s. 11-47.</w:t>
      </w:r>
    </w:p>
    <w:p w14:paraId="52CBDF6F" w14:textId="77777777" w:rsidR="00AC358C" w:rsidRDefault="008B7BC6" w:rsidP="00665B70">
      <w:pPr>
        <w:overflowPunct w:val="0"/>
        <w:autoSpaceDE w:val="0"/>
        <w:autoSpaceDN w:val="0"/>
        <w:adjustRightInd w:val="0"/>
        <w:spacing w:after="120"/>
        <w:ind w:left="567" w:hanging="283"/>
        <w:jc w:val="both"/>
      </w:pPr>
      <w:r>
        <w:t>1</w:t>
      </w:r>
      <w:r w:rsidR="008B3565">
        <w:t>39</w:t>
      </w:r>
      <w:r>
        <w:t xml:space="preserve">. </w:t>
      </w:r>
      <w:r w:rsidR="00AC358C">
        <w:t>“İsk</w:t>
      </w:r>
      <w:r w:rsidR="00AC358C">
        <w:rPr>
          <w:iCs/>
        </w:rPr>
        <w:t>â</w:t>
      </w:r>
      <w:r w:rsidR="00665B70">
        <w:t>n. Selçuklular”</w:t>
      </w:r>
      <w:r w:rsidR="00AC358C">
        <w:t xml:space="preserve">, </w:t>
      </w:r>
      <w:r w:rsidR="00AC358C">
        <w:rPr>
          <w:i/>
        </w:rPr>
        <w:t>DİA</w:t>
      </w:r>
      <w:r w:rsidR="00AC358C">
        <w:t xml:space="preserve">, </w:t>
      </w:r>
      <w:r w:rsidR="00665B70">
        <w:t>EK I, (2016), s. 657-659.</w:t>
      </w:r>
    </w:p>
    <w:p w14:paraId="72479A0F" w14:textId="77777777" w:rsidR="00013FA0" w:rsidRDefault="00013FA0" w:rsidP="009E1291">
      <w:pPr>
        <w:overflowPunct w:val="0"/>
        <w:autoSpaceDE w:val="0"/>
        <w:autoSpaceDN w:val="0"/>
        <w:adjustRightInd w:val="0"/>
        <w:spacing w:after="120"/>
        <w:ind w:left="567" w:hanging="283"/>
        <w:jc w:val="both"/>
      </w:pPr>
      <w:r>
        <w:t>14</w:t>
      </w:r>
      <w:r w:rsidR="008B3565">
        <w:t>0</w:t>
      </w:r>
      <w:r w:rsidR="008B7BC6">
        <w:t>. “</w:t>
      </w:r>
      <w:proofErr w:type="spellStart"/>
      <w:r w:rsidR="008B7BC6">
        <w:t>Lurlar</w:t>
      </w:r>
      <w:proofErr w:type="spellEnd"/>
      <w:r>
        <w:t xml:space="preserve">”, </w:t>
      </w:r>
      <w:r>
        <w:rPr>
          <w:i/>
        </w:rPr>
        <w:t>DİA</w:t>
      </w:r>
      <w:r>
        <w:t xml:space="preserve">, </w:t>
      </w:r>
      <w:r w:rsidR="00665B70">
        <w:rPr>
          <w:iCs/>
        </w:rPr>
        <w:t>EK II</w:t>
      </w:r>
      <w:r w:rsidR="00665B70">
        <w:t>,</w:t>
      </w:r>
      <w:r>
        <w:t xml:space="preserve"> </w:t>
      </w:r>
      <w:r w:rsidR="009E1291">
        <w:t>s. 161-162</w:t>
      </w:r>
      <w:r>
        <w:t>.</w:t>
      </w:r>
    </w:p>
    <w:p w14:paraId="3FEE3181" w14:textId="77777777" w:rsidR="00AC358C" w:rsidRDefault="00AC358C" w:rsidP="00315114">
      <w:pPr>
        <w:overflowPunct w:val="0"/>
        <w:autoSpaceDE w:val="0"/>
        <w:autoSpaceDN w:val="0"/>
        <w:adjustRightInd w:val="0"/>
        <w:spacing w:after="120"/>
        <w:ind w:left="567" w:hanging="283"/>
        <w:jc w:val="both"/>
      </w:pPr>
      <w:r>
        <w:t>1</w:t>
      </w:r>
      <w:r w:rsidR="00013FA0">
        <w:t>4</w:t>
      </w:r>
      <w:r w:rsidR="008B3565">
        <w:t>1</w:t>
      </w:r>
      <w:r>
        <w:t>. “</w:t>
      </w:r>
      <w:proofErr w:type="spellStart"/>
      <w:r w:rsidR="00013FA0">
        <w:t>Mihrib</w:t>
      </w:r>
      <w:r w:rsidR="00A673D7">
        <w:rPr>
          <w:iCs/>
        </w:rPr>
        <w:t>â</w:t>
      </w:r>
      <w:r w:rsidR="00013FA0">
        <w:t>nîler</w:t>
      </w:r>
      <w:proofErr w:type="spellEnd"/>
      <w:r>
        <w:t xml:space="preserve">”, </w:t>
      </w:r>
      <w:r>
        <w:rPr>
          <w:i/>
        </w:rPr>
        <w:t>DİA</w:t>
      </w:r>
      <w:r w:rsidR="007A01E8">
        <w:t xml:space="preserve">, </w:t>
      </w:r>
      <w:r w:rsidR="007A01E8">
        <w:rPr>
          <w:iCs/>
        </w:rPr>
        <w:t>EK II</w:t>
      </w:r>
      <w:r w:rsidR="007A01E8">
        <w:t xml:space="preserve">, </w:t>
      </w:r>
      <w:r w:rsidR="00CB7145">
        <w:t xml:space="preserve">s. </w:t>
      </w:r>
      <w:r w:rsidR="00315114">
        <w:t>269-270.</w:t>
      </w:r>
    </w:p>
    <w:p w14:paraId="2FEDE5AD" w14:textId="77777777" w:rsidR="00AC358C" w:rsidRPr="00EF76DE" w:rsidRDefault="00AC358C" w:rsidP="007A01E8">
      <w:pPr>
        <w:overflowPunct w:val="0"/>
        <w:autoSpaceDE w:val="0"/>
        <w:autoSpaceDN w:val="0"/>
        <w:adjustRightInd w:val="0"/>
        <w:spacing w:after="120"/>
        <w:ind w:left="567" w:hanging="283"/>
        <w:jc w:val="both"/>
      </w:pPr>
      <w:r>
        <w:lastRenderedPageBreak/>
        <w:t>1</w:t>
      </w:r>
      <w:r w:rsidR="00013FA0">
        <w:t>4</w:t>
      </w:r>
      <w:r w:rsidR="008B3565">
        <w:t>2</w:t>
      </w:r>
      <w:r>
        <w:t>. “</w:t>
      </w:r>
      <w:proofErr w:type="spellStart"/>
      <w:r>
        <w:t>Habîbî</w:t>
      </w:r>
      <w:proofErr w:type="spellEnd"/>
      <w:r>
        <w:t xml:space="preserve">, </w:t>
      </w:r>
      <w:proofErr w:type="spellStart"/>
      <w:r>
        <w:t>Abdülhay</w:t>
      </w:r>
      <w:proofErr w:type="spellEnd"/>
      <w:r>
        <w:t xml:space="preserve">”, </w:t>
      </w:r>
      <w:r>
        <w:rPr>
          <w:i/>
        </w:rPr>
        <w:t>DİA</w:t>
      </w:r>
      <w:r>
        <w:t>,</w:t>
      </w:r>
      <w:r w:rsidR="007A01E8" w:rsidRPr="007A01E8">
        <w:t xml:space="preserve"> </w:t>
      </w:r>
      <w:r w:rsidR="007A01E8">
        <w:t xml:space="preserve">EK </w:t>
      </w:r>
      <w:r w:rsidR="007A01E8" w:rsidRPr="00EF76DE">
        <w:t>I, (2016), s. 498-499.</w:t>
      </w:r>
    </w:p>
    <w:p w14:paraId="5490E015" w14:textId="77777777" w:rsidR="00A673D7" w:rsidRPr="00EF76DE" w:rsidRDefault="00A673D7" w:rsidP="00315114">
      <w:pPr>
        <w:overflowPunct w:val="0"/>
        <w:autoSpaceDE w:val="0"/>
        <w:autoSpaceDN w:val="0"/>
        <w:adjustRightInd w:val="0"/>
        <w:spacing w:after="120"/>
        <w:ind w:left="567" w:hanging="283"/>
        <w:jc w:val="both"/>
      </w:pPr>
      <w:r w:rsidRPr="00EF76DE">
        <w:t>14</w:t>
      </w:r>
      <w:r w:rsidR="008B3565" w:rsidRPr="00EF76DE">
        <w:t>3</w:t>
      </w:r>
      <w:r w:rsidRPr="00EF76DE">
        <w:t xml:space="preserve">. “Musa Yabgu”, </w:t>
      </w:r>
      <w:r w:rsidRPr="00EF76DE">
        <w:rPr>
          <w:i/>
        </w:rPr>
        <w:t>DİA</w:t>
      </w:r>
      <w:r w:rsidR="00526CD1" w:rsidRPr="00EF76DE">
        <w:t xml:space="preserve">, </w:t>
      </w:r>
      <w:r w:rsidR="007A01E8" w:rsidRPr="00EF76DE">
        <w:rPr>
          <w:iCs/>
        </w:rPr>
        <w:t>EK II</w:t>
      </w:r>
      <w:r w:rsidR="007A01E8" w:rsidRPr="00EF76DE">
        <w:t xml:space="preserve">, </w:t>
      </w:r>
      <w:r w:rsidR="00CB7145" w:rsidRPr="00EF76DE">
        <w:t xml:space="preserve">s. </w:t>
      </w:r>
      <w:r w:rsidR="00315114" w:rsidRPr="00EF76DE">
        <w:t>324-325.</w:t>
      </w:r>
    </w:p>
    <w:p w14:paraId="54F17559" w14:textId="77777777" w:rsidR="00952A31" w:rsidRPr="00EF76DE" w:rsidRDefault="008B3565" w:rsidP="00952A31">
      <w:pPr>
        <w:overflowPunct w:val="0"/>
        <w:autoSpaceDE w:val="0"/>
        <w:autoSpaceDN w:val="0"/>
        <w:adjustRightInd w:val="0"/>
        <w:spacing w:after="120"/>
        <w:ind w:left="567" w:hanging="283"/>
        <w:jc w:val="both"/>
      </w:pPr>
      <w:r w:rsidRPr="00EF76DE">
        <w:t xml:space="preserve">144. “İran </w:t>
      </w:r>
      <w:proofErr w:type="spellStart"/>
      <w:r w:rsidRPr="00EF76DE">
        <w:t>Selçuklu’ya</w:t>
      </w:r>
      <w:proofErr w:type="spellEnd"/>
      <w:r w:rsidRPr="00EF76DE">
        <w:t xml:space="preserve"> Neler Borçlu?”, </w:t>
      </w:r>
      <w:r w:rsidRPr="00EF76DE">
        <w:rPr>
          <w:i/>
          <w:iCs/>
        </w:rPr>
        <w:t>Derin Tarih</w:t>
      </w:r>
      <w:r w:rsidR="005A555B" w:rsidRPr="00EF76DE">
        <w:t xml:space="preserve">, 42, (2015), s. </w:t>
      </w:r>
      <w:r w:rsidR="00641429" w:rsidRPr="00EF76DE">
        <w:t>78</w:t>
      </w:r>
      <w:r w:rsidR="005A555B" w:rsidRPr="00EF76DE">
        <w:t>-</w:t>
      </w:r>
      <w:r w:rsidR="00641429" w:rsidRPr="00EF76DE">
        <w:t>82</w:t>
      </w:r>
      <w:r w:rsidR="00952A31" w:rsidRPr="00EF76DE">
        <w:t>.</w:t>
      </w:r>
    </w:p>
    <w:p w14:paraId="4E2FAA80" w14:textId="77777777" w:rsidR="00952A31" w:rsidRPr="00EF76DE" w:rsidRDefault="00952A31" w:rsidP="00952A31">
      <w:pPr>
        <w:overflowPunct w:val="0"/>
        <w:autoSpaceDE w:val="0"/>
        <w:autoSpaceDN w:val="0"/>
        <w:adjustRightInd w:val="0"/>
        <w:spacing w:after="120"/>
        <w:ind w:left="567" w:hanging="283"/>
        <w:rPr>
          <w:b/>
          <w:bCs/>
        </w:rPr>
      </w:pPr>
    </w:p>
    <w:p w14:paraId="15ACE22B" w14:textId="77777777" w:rsidR="00952A31" w:rsidRPr="00EF76DE" w:rsidRDefault="003B1EE4" w:rsidP="003B1EE4">
      <w:pPr>
        <w:overflowPunct w:val="0"/>
        <w:autoSpaceDE w:val="0"/>
        <w:autoSpaceDN w:val="0"/>
        <w:adjustRightInd w:val="0"/>
        <w:spacing w:after="120"/>
        <w:ind w:left="567" w:hanging="283"/>
        <w:jc w:val="center"/>
        <w:rPr>
          <w:b/>
          <w:bCs/>
        </w:rPr>
      </w:pPr>
      <w:r w:rsidRPr="00EF76DE">
        <w:rPr>
          <w:b/>
          <w:bCs/>
        </w:rPr>
        <w:t>2016</w:t>
      </w:r>
    </w:p>
    <w:p w14:paraId="246D5427" w14:textId="77777777" w:rsidR="00A63018" w:rsidRPr="00EF76DE" w:rsidRDefault="00A63018" w:rsidP="00A63018">
      <w:pPr>
        <w:overflowPunct w:val="0"/>
        <w:autoSpaceDE w:val="0"/>
        <w:autoSpaceDN w:val="0"/>
        <w:adjustRightInd w:val="0"/>
        <w:spacing w:after="120"/>
        <w:ind w:left="567" w:hanging="283"/>
        <w:jc w:val="both"/>
        <w:rPr>
          <w:rFonts w:asciiTheme="majorBidi" w:hAnsiTheme="majorBidi" w:cstheme="majorBidi"/>
        </w:rPr>
      </w:pPr>
      <w:r w:rsidRPr="00EF76DE">
        <w:rPr>
          <w:rFonts w:asciiTheme="majorBidi" w:hAnsiTheme="majorBidi" w:cstheme="majorBidi"/>
        </w:rPr>
        <w:t xml:space="preserve">145. “Düşüncenin Havzaları: İslam Düşünce Tarihinde Başlıca İlim ve Kültür Havzaları”, </w:t>
      </w:r>
      <w:r w:rsidRPr="00EF76DE">
        <w:rPr>
          <w:rFonts w:asciiTheme="majorBidi" w:hAnsiTheme="majorBidi" w:cstheme="majorBidi"/>
          <w:i/>
          <w:iCs/>
        </w:rPr>
        <w:t>İslam Düşünce Atlası</w:t>
      </w:r>
      <w:r w:rsidRPr="00EF76DE">
        <w:rPr>
          <w:rFonts w:asciiTheme="majorBidi" w:hAnsiTheme="majorBidi" w:cstheme="majorBidi"/>
        </w:rPr>
        <w:t>, ed. İbrahim Halil Üçer, I, İstanbul 2017, s. 42-64.</w:t>
      </w:r>
    </w:p>
    <w:p w14:paraId="11422F6B" w14:textId="77777777" w:rsidR="00A63018" w:rsidRPr="00EF76DE" w:rsidRDefault="00A63018" w:rsidP="00A63018">
      <w:pPr>
        <w:autoSpaceDE w:val="0"/>
        <w:autoSpaceDN w:val="0"/>
        <w:adjustRightInd w:val="0"/>
        <w:ind w:left="567" w:hanging="283"/>
        <w:jc w:val="both"/>
        <w:rPr>
          <w:rFonts w:asciiTheme="majorBidi" w:eastAsiaTheme="minorHAnsi" w:hAnsiTheme="majorBidi" w:cstheme="majorBidi"/>
          <w:lang w:eastAsia="en-US"/>
        </w:rPr>
      </w:pPr>
      <w:r w:rsidRPr="00EF76DE">
        <w:rPr>
          <w:rFonts w:asciiTheme="majorBidi" w:hAnsiTheme="majorBidi" w:cstheme="majorBidi"/>
        </w:rPr>
        <w:t xml:space="preserve">146. “Türk Kültüründe Ad Verme Geleneklerine Kısa Bir Bakış”, </w:t>
      </w:r>
      <w:r w:rsidRPr="00EF76DE">
        <w:rPr>
          <w:rFonts w:asciiTheme="majorBidi" w:hAnsiTheme="majorBidi" w:cstheme="majorBidi"/>
          <w:i/>
          <w:iCs/>
        </w:rPr>
        <w:t>Bozkırdan Batıya: Prof. Dr. Hüseyin Salman’a Armağan</w:t>
      </w:r>
      <w:r w:rsidRPr="00EF76DE">
        <w:rPr>
          <w:rFonts w:asciiTheme="majorBidi" w:hAnsiTheme="majorBidi" w:cstheme="majorBidi"/>
        </w:rPr>
        <w:t xml:space="preserve">, ed. Güler </w:t>
      </w:r>
      <w:proofErr w:type="spellStart"/>
      <w:r w:rsidRPr="00EF76DE">
        <w:rPr>
          <w:rFonts w:asciiTheme="majorBidi" w:hAnsiTheme="majorBidi" w:cstheme="majorBidi"/>
        </w:rPr>
        <w:t>Yarcı</w:t>
      </w:r>
      <w:proofErr w:type="spellEnd"/>
      <w:r w:rsidRPr="00EF76DE">
        <w:rPr>
          <w:rFonts w:asciiTheme="majorBidi" w:hAnsiTheme="majorBidi" w:cstheme="majorBidi"/>
        </w:rPr>
        <w:t xml:space="preserve">, </w:t>
      </w:r>
      <w:r w:rsidRPr="00EF76DE">
        <w:rPr>
          <w:rFonts w:asciiTheme="majorBidi" w:eastAsiaTheme="minorHAnsi" w:hAnsiTheme="majorBidi" w:cstheme="majorBidi"/>
          <w:lang w:eastAsia="en-US"/>
        </w:rPr>
        <w:t>İstanbul 2017, s. 75-94.</w:t>
      </w:r>
    </w:p>
    <w:p w14:paraId="3321C7C8" w14:textId="3AB0B959" w:rsidR="008F2FB3" w:rsidRPr="00EF76DE" w:rsidRDefault="00952A31" w:rsidP="00A63018">
      <w:pPr>
        <w:overflowPunct w:val="0"/>
        <w:autoSpaceDE w:val="0"/>
        <w:autoSpaceDN w:val="0"/>
        <w:adjustRightInd w:val="0"/>
        <w:spacing w:after="120"/>
        <w:ind w:left="567" w:hanging="283"/>
        <w:jc w:val="both"/>
      </w:pPr>
      <w:r w:rsidRPr="00EF76DE">
        <w:t>1</w:t>
      </w:r>
      <w:r w:rsidR="00286D60" w:rsidRPr="00EF76DE">
        <w:rPr>
          <w:rFonts w:asciiTheme="majorBidi" w:hAnsiTheme="majorBidi" w:cstheme="majorBidi"/>
        </w:rPr>
        <w:t>4</w:t>
      </w:r>
      <w:r w:rsidR="00A63018" w:rsidRPr="00EF76DE">
        <w:rPr>
          <w:rFonts w:asciiTheme="majorBidi" w:hAnsiTheme="majorBidi" w:cstheme="majorBidi"/>
        </w:rPr>
        <w:t>7</w:t>
      </w:r>
      <w:r w:rsidR="00286D60" w:rsidRPr="00EF76DE">
        <w:rPr>
          <w:rFonts w:asciiTheme="majorBidi" w:hAnsiTheme="majorBidi" w:cstheme="majorBidi"/>
        </w:rPr>
        <w:t xml:space="preserve">. </w:t>
      </w:r>
      <w:r w:rsidR="00286D60" w:rsidRPr="00EF76DE">
        <w:rPr>
          <w:rFonts w:asciiTheme="majorBidi" w:hAnsiTheme="majorBidi" w:cstheme="majorBidi"/>
          <w:bCs/>
          <w:color w:val="000000" w:themeColor="text1"/>
        </w:rPr>
        <w:t xml:space="preserve">“Cengiz Han ve Moğol İmparatorluğu”, </w:t>
      </w:r>
      <w:r w:rsidR="00286D60" w:rsidRPr="00EF76DE">
        <w:rPr>
          <w:i/>
        </w:rPr>
        <w:t>Orta Asya Türk Tarihi</w:t>
      </w:r>
      <w:r w:rsidR="00286D60" w:rsidRPr="00EF76DE">
        <w:t xml:space="preserve">, ed. Ali </w:t>
      </w:r>
      <w:proofErr w:type="spellStart"/>
      <w:r w:rsidR="00286D60" w:rsidRPr="00EF76DE">
        <w:t>Ahmetbeyo</w:t>
      </w:r>
      <w:r w:rsidR="00915F20" w:rsidRPr="00EF76DE">
        <w:t>ğlu</w:t>
      </w:r>
      <w:proofErr w:type="spellEnd"/>
      <w:r w:rsidR="00915F20" w:rsidRPr="00EF76DE">
        <w:t xml:space="preserve">, Eskişehir 2016, </w:t>
      </w:r>
      <w:r w:rsidR="00B311B7" w:rsidRPr="00EF76DE">
        <w:t>s. 72-93</w:t>
      </w:r>
      <w:r w:rsidR="00915F20" w:rsidRPr="00EF76DE">
        <w:t>.</w:t>
      </w:r>
    </w:p>
    <w:p w14:paraId="31FA0811" w14:textId="15E19974" w:rsidR="00286D60" w:rsidRPr="00EF76DE" w:rsidRDefault="00286D60" w:rsidP="00A63018">
      <w:pPr>
        <w:overflowPunct w:val="0"/>
        <w:autoSpaceDE w:val="0"/>
        <w:autoSpaceDN w:val="0"/>
        <w:adjustRightInd w:val="0"/>
        <w:spacing w:after="120"/>
        <w:ind w:left="567" w:hanging="283"/>
        <w:jc w:val="both"/>
      </w:pPr>
      <w:r w:rsidRPr="00EF76DE">
        <w:rPr>
          <w:rFonts w:asciiTheme="majorBidi" w:hAnsiTheme="majorBidi" w:cstheme="majorBidi"/>
        </w:rPr>
        <w:t>14</w:t>
      </w:r>
      <w:r w:rsidR="00A63018" w:rsidRPr="00EF76DE">
        <w:rPr>
          <w:rFonts w:asciiTheme="majorBidi" w:hAnsiTheme="majorBidi" w:cstheme="majorBidi"/>
        </w:rPr>
        <w:t>8</w:t>
      </w:r>
      <w:r w:rsidRPr="00EF76DE">
        <w:rPr>
          <w:rFonts w:asciiTheme="majorBidi" w:hAnsiTheme="majorBidi" w:cstheme="majorBidi"/>
        </w:rPr>
        <w:t xml:space="preserve">. </w:t>
      </w:r>
      <w:r w:rsidRPr="00EF76DE">
        <w:rPr>
          <w:rFonts w:asciiTheme="majorBidi" w:hAnsiTheme="majorBidi" w:cstheme="majorBidi"/>
          <w:bCs/>
        </w:rPr>
        <w:t>“</w:t>
      </w:r>
      <w:proofErr w:type="spellStart"/>
      <w:r w:rsidRPr="00EF76DE">
        <w:rPr>
          <w:rFonts w:asciiTheme="majorBidi" w:hAnsiTheme="majorBidi" w:cstheme="majorBidi"/>
          <w:bCs/>
        </w:rPr>
        <w:t>G</w:t>
      </w:r>
      <w:r w:rsidR="00952A31" w:rsidRPr="00EF76DE">
        <w:rPr>
          <w:rFonts w:asciiTheme="majorBidi" w:hAnsiTheme="majorBidi" w:cstheme="majorBidi"/>
          <w:bCs/>
        </w:rPr>
        <w:t>hi</w:t>
      </w:r>
      <w:r w:rsidRPr="00EF76DE">
        <w:rPr>
          <w:rFonts w:asciiTheme="majorBidi" w:hAnsiTheme="majorBidi" w:cstheme="majorBidi"/>
          <w:bCs/>
        </w:rPr>
        <w:t>y</w:t>
      </w:r>
      <w:r w:rsidR="00952A31" w:rsidRPr="00EF76DE">
        <w:rPr>
          <w:rFonts w:asciiTheme="majorBidi" w:hAnsiTheme="majorBidi" w:cstheme="majorBidi"/>
          <w:bCs/>
        </w:rPr>
        <w:t>ā</w:t>
      </w:r>
      <w:r w:rsidRPr="00EF76DE">
        <w:rPr>
          <w:rFonts w:asciiTheme="majorBidi" w:hAnsiTheme="majorBidi" w:cstheme="majorBidi"/>
          <w:bCs/>
        </w:rPr>
        <w:t>th</w:t>
      </w:r>
      <w:proofErr w:type="spellEnd"/>
      <w:r w:rsidRPr="00EF76DE">
        <w:rPr>
          <w:rFonts w:asciiTheme="majorBidi" w:hAnsiTheme="majorBidi" w:cstheme="majorBidi"/>
          <w:bCs/>
        </w:rPr>
        <w:t xml:space="preserve"> al-</w:t>
      </w:r>
      <w:proofErr w:type="spellStart"/>
      <w:r w:rsidRPr="00EF76DE">
        <w:rPr>
          <w:rFonts w:asciiTheme="majorBidi" w:hAnsiTheme="majorBidi" w:cstheme="majorBidi"/>
          <w:bCs/>
        </w:rPr>
        <w:t>D</w:t>
      </w:r>
      <w:r w:rsidR="00952A31" w:rsidRPr="00EF76DE">
        <w:rPr>
          <w:rFonts w:asciiTheme="majorBidi" w:hAnsiTheme="majorBidi" w:cstheme="majorBidi"/>
          <w:bCs/>
        </w:rPr>
        <w:t>ī</w:t>
      </w:r>
      <w:r w:rsidRPr="00EF76DE">
        <w:rPr>
          <w:rFonts w:asciiTheme="majorBidi" w:hAnsiTheme="majorBidi" w:cstheme="majorBidi"/>
          <w:bCs/>
        </w:rPr>
        <w:t>n</w:t>
      </w:r>
      <w:proofErr w:type="spellEnd"/>
      <w:r w:rsidRPr="00EF76DE">
        <w:rPr>
          <w:rFonts w:asciiTheme="majorBidi" w:hAnsiTheme="majorBidi" w:cstheme="majorBidi"/>
          <w:bCs/>
        </w:rPr>
        <w:t xml:space="preserve"> </w:t>
      </w:r>
      <w:proofErr w:type="spellStart"/>
      <w:r w:rsidRPr="00EF76DE">
        <w:rPr>
          <w:rFonts w:asciiTheme="majorBidi" w:hAnsiTheme="majorBidi" w:cstheme="majorBidi"/>
          <w:bCs/>
        </w:rPr>
        <w:t>K</w:t>
      </w:r>
      <w:r w:rsidR="00952A31" w:rsidRPr="00EF76DE">
        <w:rPr>
          <w:rFonts w:asciiTheme="majorBidi" w:hAnsiTheme="majorBidi" w:cstheme="majorBidi"/>
          <w:bCs/>
        </w:rPr>
        <w:t>a</w:t>
      </w:r>
      <w:r w:rsidRPr="00EF76DE">
        <w:rPr>
          <w:rFonts w:asciiTheme="majorBidi" w:hAnsiTheme="majorBidi" w:cstheme="majorBidi"/>
          <w:bCs/>
        </w:rPr>
        <w:t>y</w:t>
      </w:r>
      <w:r w:rsidR="00952A31" w:rsidRPr="00EF76DE">
        <w:rPr>
          <w:rFonts w:asciiTheme="majorBidi" w:hAnsiTheme="majorBidi" w:cstheme="majorBidi"/>
          <w:bCs/>
        </w:rPr>
        <w:t>k</w:t>
      </w:r>
      <w:r w:rsidRPr="00EF76DE">
        <w:rPr>
          <w:rFonts w:asciiTheme="majorBidi" w:hAnsiTheme="majorBidi" w:cstheme="majorBidi"/>
          <w:bCs/>
        </w:rPr>
        <w:t>husr</w:t>
      </w:r>
      <w:r w:rsidR="00952A31" w:rsidRPr="00EF76DE">
        <w:rPr>
          <w:rFonts w:asciiTheme="majorBidi" w:hAnsiTheme="majorBidi" w:cstheme="majorBidi"/>
          <w:bCs/>
        </w:rPr>
        <w:t>a</w:t>
      </w:r>
      <w:r w:rsidRPr="00EF76DE">
        <w:rPr>
          <w:rFonts w:asciiTheme="majorBidi" w:hAnsiTheme="majorBidi" w:cstheme="majorBidi"/>
          <w:bCs/>
        </w:rPr>
        <w:t>v</w:t>
      </w:r>
      <w:proofErr w:type="spellEnd"/>
      <w:r w:rsidRPr="00EF76DE">
        <w:rPr>
          <w:rFonts w:asciiTheme="majorBidi" w:hAnsiTheme="majorBidi" w:cstheme="majorBidi"/>
          <w:bCs/>
        </w:rPr>
        <w:t xml:space="preserve"> I”, </w:t>
      </w:r>
      <w:proofErr w:type="spellStart"/>
      <w:r w:rsidRPr="00EF76DE">
        <w:rPr>
          <w:i/>
        </w:rPr>
        <w:t>Encyclapadia</w:t>
      </w:r>
      <w:proofErr w:type="spellEnd"/>
      <w:r w:rsidRPr="00EF76DE">
        <w:rPr>
          <w:i/>
        </w:rPr>
        <w:t xml:space="preserve"> of </w:t>
      </w:r>
      <w:proofErr w:type="spellStart"/>
      <w:r w:rsidRPr="00EF76DE">
        <w:rPr>
          <w:i/>
        </w:rPr>
        <w:t>Islam</w:t>
      </w:r>
      <w:proofErr w:type="spellEnd"/>
      <w:r w:rsidRPr="00EF76DE">
        <w:t xml:space="preserve">, </w:t>
      </w:r>
      <w:r w:rsidR="00B311B7" w:rsidRPr="00EF76DE">
        <w:rPr>
          <w:i/>
          <w:iCs/>
        </w:rPr>
        <w:t>Three</w:t>
      </w:r>
      <w:r w:rsidRPr="00EF76DE">
        <w:t>,</w:t>
      </w:r>
      <w:r w:rsidR="00915F20" w:rsidRPr="00EF76DE">
        <w:t xml:space="preserve"> 201</w:t>
      </w:r>
      <w:r w:rsidR="00E35EF3" w:rsidRPr="00EF76DE">
        <w:t>8/1</w:t>
      </w:r>
      <w:r w:rsidR="00915F20" w:rsidRPr="00EF76DE">
        <w:t xml:space="preserve">, </w:t>
      </w:r>
      <w:proofErr w:type="spellStart"/>
      <w:r w:rsidR="00E35EF3" w:rsidRPr="00EF76DE">
        <w:t>Leiden</w:t>
      </w:r>
      <w:proofErr w:type="spellEnd"/>
      <w:r w:rsidR="00E35EF3" w:rsidRPr="00EF76DE">
        <w:t xml:space="preserve"> 2018, s. 53-55, </w:t>
      </w:r>
      <w:r w:rsidR="00915F20" w:rsidRPr="00EF76DE">
        <w:t>(İngilizce).</w:t>
      </w:r>
    </w:p>
    <w:p w14:paraId="601447CB" w14:textId="77777777" w:rsidR="00952A31" w:rsidRPr="00EF76DE" w:rsidRDefault="00952A31" w:rsidP="00A63018">
      <w:pPr>
        <w:overflowPunct w:val="0"/>
        <w:autoSpaceDE w:val="0"/>
        <w:autoSpaceDN w:val="0"/>
        <w:adjustRightInd w:val="0"/>
        <w:spacing w:after="120"/>
        <w:ind w:left="567" w:hanging="283"/>
        <w:jc w:val="both"/>
      </w:pPr>
      <w:r w:rsidRPr="00EF76DE">
        <w:rPr>
          <w:rFonts w:asciiTheme="majorBidi" w:hAnsiTheme="majorBidi" w:cstheme="majorBidi"/>
        </w:rPr>
        <w:t>14</w:t>
      </w:r>
      <w:r w:rsidR="00A63018" w:rsidRPr="00EF76DE">
        <w:rPr>
          <w:rFonts w:asciiTheme="majorBidi" w:hAnsiTheme="majorBidi" w:cstheme="majorBidi"/>
        </w:rPr>
        <w:t>8</w:t>
      </w:r>
      <w:r w:rsidRPr="00EF76DE">
        <w:rPr>
          <w:rFonts w:asciiTheme="majorBidi" w:hAnsiTheme="majorBidi" w:cstheme="majorBidi"/>
        </w:rPr>
        <w:t xml:space="preserve">. </w:t>
      </w:r>
      <w:r w:rsidRPr="00EF76DE">
        <w:rPr>
          <w:rFonts w:asciiTheme="majorBidi" w:hAnsiTheme="majorBidi" w:cstheme="majorBidi"/>
          <w:bCs/>
        </w:rPr>
        <w:t>“</w:t>
      </w:r>
      <w:proofErr w:type="spellStart"/>
      <w:r w:rsidRPr="00EF76DE">
        <w:rPr>
          <w:rFonts w:asciiTheme="majorBidi" w:hAnsiTheme="majorBidi" w:cstheme="majorBidi"/>
          <w:bCs/>
        </w:rPr>
        <w:t>ʻIzz</w:t>
      </w:r>
      <w:proofErr w:type="spellEnd"/>
      <w:r w:rsidRPr="00EF76DE">
        <w:rPr>
          <w:rFonts w:asciiTheme="majorBidi" w:hAnsiTheme="majorBidi" w:cstheme="majorBidi"/>
          <w:bCs/>
        </w:rPr>
        <w:t xml:space="preserve"> al-</w:t>
      </w:r>
      <w:proofErr w:type="spellStart"/>
      <w:r w:rsidRPr="00EF76DE">
        <w:rPr>
          <w:rFonts w:asciiTheme="majorBidi" w:hAnsiTheme="majorBidi" w:cstheme="majorBidi"/>
          <w:bCs/>
        </w:rPr>
        <w:t>Dīn</w:t>
      </w:r>
      <w:proofErr w:type="spellEnd"/>
      <w:r w:rsidRPr="00EF76DE">
        <w:rPr>
          <w:rFonts w:asciiTheme="majorBidi" w:hAnsiTheme="majorBidi" w:cstheme="majorBidi"/>
          <w:bCs/>
        </w:rPr>
        <w:t xml:space="preserve"> </w:t>
      </w:r>
      <w:proofErr w:type="spellStart"/>
      <w:r w:rsidRPr="00EF76DE">
        <w:rPr>
          <w:rFonts w:asciiTheme="majorBidi" w:hAnsiTheme="majorBidi" w:cstheme="majorBidi"/>
          <w:bCs/>
        </w:rPr>
        <w:t>Kaykāvus</w:t>
      </w:r>
      <w:proofErr w:type="spellEnd"/>
      <w:r w:rsidRPr="00EF76DE">
        <w:rPr>
          <w:rFonts w:asciiTheme="majorBidi" w:hAnsiTheme="majorBidi" w:cstheme="majorBidi"/>
          <w:bCs/>
        </w:rPr>
        <w:t xml:space="preserve"> I”, </w:t>
      </w:r>
      <w:proofErr w:type="spellStart"/>
      <w:r w:rsidRPr="00EF76DE">
        <w:rPr>
          <w:i/>
        </w:rPr>
        <w:t>Encyclapadia</w:t>
      </w:r>
      <w:proofErr w:type="spellEnd"/>
      <w:r w:rsidRPr="00EF76DE">
        <w:rPr>
          <w:i/>
        </w:rPr>
        <w:t xml:space="preserve"> of </w:t>
      </w:r>
      <w:proofErr w:type="spellStart"/>
      <w:r w:rsidRPr="00EF76DE">
        <w:rPr>
          <w:i/>
        </w:rPr>
        <w:t>Islam</w:t>
      </w:r>
      <w:proofErr w:type="spellEnd"/>
      <w:r w:rsidRPr="00EF76DE">
        <w:t xml:space="preserve">, </w:t>
      </w:r>
      <w:r w:rsidR="00B311B7" w:rsidRPr="00EF76DE">
        <w:rPr>
          <w:i/>
          <w:iCs/>
        </w:rPr>
        <w:t>Three</w:t>
      </w:r>
      <w:r w:rsidRPr="00EF76DE">
        <w:t xml:space="preserve">, </w:t>
      </w:r>
      <w:proofErr w:type="spellStart"/>
      <w:r w:rsidRPr="00EF76DE">
        <w:t>Leiden</w:t>
      </w:r>
      <w:proofErr w:type="spellEnd"/>
      <w:r w:rsidRPr="00EF76DE">
        <w:t xml:space="preserve"> 2016, (yayında), (İngilizce).</w:t>
      </w:r>
    </w:p>
    <w:p w14:paraId="05132BDD" w14:textId="77777777" w:rsidR="00952A31" w:rsidRPr="00EF76DE" w:rsidRDefault="00952A31" w:rsidP="00A63018">
      <w:pPr>
        <w:overflowPunct w:val="0"/>
        <w:autoSpaceDE w:val="0"/>
        <w:autoSpaceDN w:val="0"/>
        <w:adjustRightInd w:val="0"/>
        <w:spacing w:after="120"/>
        <w:ind w:left="567" w:hanging="283"/>
        <w:jc w:val="both"/>
      </w:pPr>
      <w:r w:rsidRPr="00EF76DE">
        <w:rPr>
          <w:rFonts w:asciiTheme="majorBidi" w:hAnsiTheme="majorBidi" w:cstheme="majorBidi"/>
        </w:rPr>
        <w:t>1</w:t>
      </w:r>
      <w:r w:rsidR="00A63018" w:rsidRPr="00EF76DE">
        <w:rPr>
          <w:rFonts w:asciiTheme="majorBidi" w:hAnsiTheme="majorBidi" w:cstheme="majorBidi"/>
        </w:rPr>
        <w:t>50</w:t>
      </w:r>
      <w:r w:rsidRPr="00EF76DE">
        <w:rPr>
          <w:rFonts w:asciiTheme="majorBidi" w:hAnsiTheme="majorBidi" w:cstheme="majorBidi"/>
        </w:rPr>
        <w:t xml:space="preserve">. </w:t>
      </w:r>
      <w:r w:rsidRPr="00EF76DE">
        <w:rPr>
          <w:rFonts w:asciiTheme="majorBidi" w:hAnsiTheme="majorBidi" w:cstheme="majorBidi"/>
          <w:bCs/>
        </w:rPr>
        <w:t>“</w:t>
      </w:r>
      <w:proofErr w:type="spellStart"/>
      <w:r w:rsidRPr="00EF76DE">
        <w:rPr>
          <w:rFonts w:asciiTheme="majorBidi" w:hAnsiTheme="majorBidi" w:cstheme="majorBidi"/>
          <w:bCs/>
        </w:rPr>
        <w:t>Ghiyāth</w:t>
      </w:r>
      <w:proofErr w:type="spellEnd"/>
      <w:r w:rsidRPr="00EF76DE">
        <w:rPr>
          <w:rFonts w:asciiTheme="majorBidi" w:hAnsiTheme="majorBidi" w:cstheme="majorBidi"/>
          <w:bCs/>
        </w:rPr>
        <w:t xml:space="preserve"> al-</w:t>
      </w:r>
      <w:proofErr w:type="spellStart"/>
      <w:r w:rsidRPr="00EF76DE">
        <w:rPr>
          <w:rFonts w:asciiTheme="majorBidi" w:hAnsiTheme="majorBidi" w:cstheme="majorBidi"/>
          <w:bCs/>
        </w:rPr>
        <w:t>Dīn</w:t>
      </w:r>
      <w:proofErr w:type="spellEnd"/>
      <w:r w:rsidRPr="00EF76DE">
        <w:rPr>
          <w:rFonts w:asciiTheme="majorBidi" w:hAnsiTheme="majorBidi" w:cstheme="majorBidi"/>
          <w:bCs/>
        </w:rPr>
        <w:t xml:space="preserve"> </w:t>
      </w:r>
      <w:proofErr w:type="spellStart"/>
      <w:r w:rsidRPr="00EF76DE">
        <w:rPr>
          <w:rFonts w:asciiTheme="majorBidi" w:hAnsiTheme="majorBidi" w:cstheme="majorBidi"/>
          <w:bCs/>
        </w:rPr>
        <w:t>Kaykhusrav</w:t>
      </w:r>
      <w:proofErr w:type="spellEnd"/>
      <w:r w:rsidRPr="00EF76DE">
        <w:rPr>
          <w:rFonts w:asciiTheme="majorBidi" w:hAnsiTheme="majorBidi" w:cstheme="majorBidi"/>
          <w:bCs/>
        </w:rPr>
        <w:t xml:space="preserve"> II”, </w:t>
      </w:r>
      <w:proofErr w:type="spellStart"/>
      <w:r w:rsidRPr="00EF76DE">
        <w:rPr>
          <w:i/>
        </w:rPr>
        <w:t>Encyclapadia</w:t>
      </w:r>
      <w:proofErr w:type="spellEnd"/>
      <w:r w:rsidRPr="00EF76DE">
        <w:rPr>
          <w:i/>
        </w:rPr>
        <w:t xml:space="preserve"> of </w:t>
      </w:r>
      <w:proofErr w:type="spellStart"/>
      <w:r w:rsidRPr="00EF76DE">
        <w:rPr>
          <w:i/>
        </w:rPr>
        <w:t>Islam</w:t>
      </w:r>
      <w:proofErr w:type="spellEnd"/>
      <w:r w:rsidR="00B311B7" w:rsidRPr="00EF76DE">
        <w:t xml:space="preserve">, </w:t>
      </w:r>
      <w:r w:rsidR="00B311B7" w:rsidRPr="00EF76DE">
        <w:rPr>
          <w:i/>
          <w:iCs/>
        </w:rPr>
        <w:t>Three</w:t>
      </w:r>
      <w:r w:rsidRPr="00EF76DE">
        <w:t xml:space="preserve">, </w:t>
      </w:r>
      <w:proofErr w:type="spellStart"/>
      <w:r w:rsidRPr="00EF76DE">
        <w:t>Leiden</w:t>
      </w:r>
      <w:proofErr w:type="spellEnd"/>
      <w:r w:rsidRPr="00EF76DE">
        <w:t xml:space="preserve"> 2016, (yayında), (İngilizce).</w:t>
      </w:r>
    </w:p>
    <w:p w14:paraId="4B866D17" w14:textId="77777777" w:rsidR="00E34120" w:rsidRPr="00EF76DE" w:rsidRDefault="00E34120" w:rsidP="00E34120">
      <w:pPr>
        <w:overflowPunct w:val="0"/>
        <w:autoSpaceDE w:val="0"/>
        <w:autoSpaceDN w:val="0"/>
        <w:adjustRightInd w:val="0"/>
        <w:spacing w:after="120"/>
        <w:ind w:left="567" w:hanging="283"/>
        <w:jc w:val="center"/>
        <w:rPr>
          <w:b/>
          <w:bCs/>
        </w:rPr>
      </w:pPr>
    </w:p>
    <w:p w14:paraId="7F13E0D8" w14:textId="77777777" w:rsidR="00E34120" w:rsidRPr="00EF76DE" w:rsidRDefault="003B1EE4" w:rsidP="003B1EE4">
      <w:pPr>
        <w:overflowPunct w:val="0"/>
        <w:autoSpaceDE w:val="0"/>
        <w:autoSpaceDN w:val="0"/>
        <w:adjustRightInd w:val="0"/>
        <w:spacing w:after="120"/>
        <w:ind w:left="567" w:hanging="283"/>
        <w:jc w:val="center"/>
        <w:rPr>
          <w:b/>
          <w:bCs/>
        </w:rPr>
      </w:pPr>
      <w:r w:rsidRPr="00EF76DE">
        <w:rPr>
          <w:b/>
          <w:bCs/>
        </w:rPr>
        <w:t>2017</w:t>
      </w:r>
    </w:p>
    <w:p w14:paraId="38A5C856" w14:textId="77777777" w:rsidR="00D11C98" w:rsidRPr="00EF76DE" w:rsidRDefault="00255EF2" w:rsidP="00F15219">
      <w:pPr>
        <w:overflowPunct w:val="0"/>
        <w:autoSpaceDE w:val="0"/>
        <w:autoSpaceDN w:val="0"/>
        <w:adjustRightInd w:val="0"/>
        <w:spacing w:after="120"/>
        <w:ind w:left="567" w:hanging="283"/>
        <w:jc w:val="both"/>
        <w:rPr>
          <w:rFonts w:asciiTheme="majorBidi" w:eastAsiaTheme="minorHAnsi" w:hAnsiTheme="majorBidi" w:cstheme="majorBidi"/>
          <w:lang w:eastAsia="en-US"/>
        </w:rPr>
      </w:pPr>
      <w:r w:rsidRPr="00EF76DE">
        <w:rPr>
          <w:rFonts w:asciiTheme="majorBidi" w:hAnsiTheme="majorBidi" w:cstheme="majorBidi"/>
        </w:rPr>
        <w:t>15</w:t>
      </w:r>
      <w:r w:rsidR="00F15219" w:rsidRPr="00EF76DE">
        <w:rPr>
          <w:rFonts w:asciiTheme="majorBidi" w:hAnsiTheme="majorBidi" w:cstheme="majorBidi"/>
        </w:rPr>
        <w:t>1</w:t>
      </w:r>
      <w:r w:rsidRPr="00EF76DE">
        <w:rPr>
          <w:rFonts w:asciiTheme="majorBidi" w:hAnsiTheme="majorBidi" w:cstheme="majorBidi"/>
        </w:rPr>
        <w:t xml:space="preserve">. </w:t>
      </w:r>
      <w:r w:rsidR="00D11C98" w:rsidRPr="00EF76DE">
        <w:rPr>
          <w:rFonts w:asciiTheme="majorBidi" w:hAnsiTheme="majorBidi" w:cstheme="majorBidi"/>
        </w:rPr>
        <w:t>“</w:t>
      </w:r>
      <w:r w:rsidR="00D11C98" w:rsidRPr="00EF76DE">
        <w:rPr>
          <w:rFonts w:asciiTheme="majorBidi" w:eastAsiaTheme="minorHAnsi" w:hAnsiTheme="majorBidi" w:cstheme="majorBidi"/>
          <w:lang w:eastAsia="en-US"/>
        </w:rPr>
        <w:t xml:space="preserve">Türkiye’de Moğol Tarihi Araştırmalarının Doğuşu ve Gelişimi (1923-2017)”, </w:t>
      </w:r>
      <w:proofErr w:type="spellStart"/>
      <w:r w:rsidR="004052ED" w:rsidRPr="00EF76DE">
        <w:rPr>
          <w:rFonts w:asciiTheme="majorBidi" w:eastAsiaTheme="minorHAnsi" w:hAnsiTheme="majorBidi" w:cstheme="majorBidi"/>
          <w:i/>
          <w:iCs/>
          <w:lang w:eastAsia="en-US"/>
        </w:rPr>
        <w:t>Turkic</w:t>
      </w:r>
      <w:proofErr w:type="spellEnd"/>
      <w:r w:rsidR="004052ED" w:rsidRPr="00EF76DE">
        <w:rPr>
          <w:rFonts w:asciiTheme="majorBidi" w:eastAsiaTheme="minorHAnsi" w:hAnsiTheme="majorBidi" w:cstheme="majorBidi"/>
          <w:i/>
          <w:iCs/>
          <w:lang w:eastAsia="en-US"/>
        </w:rPr>
        <w:t xml:space="preserve"> </w:t>
      </w:r>
      <w:proofErr w:type="spellStart"/>
      <w:r w:rsidR="004052ED" w:rsidRPr="00EF76DE">
        <w:rPr>
          <w:rFonts w:asciiTheme="majorBidi" w:eastAsiaTheme="minorHAnsi" w:hAnsiTheme="majorBidi" w:cstheme="majorBidi"/>
          <w:i/>
          <w:iCs/>
          <w:lang w:eastAsia="en-US"/>
        </w:rPr>
        <w:t>Mongolian</w:t>
      </w:r>
      <w:proofErr w:type="spellEnd"/>
      <w:r w:rsidR="004052ED" w:rsidRPr="00EF76DE">
        <w:rPr>
          <w:rFonts w:asciiTheme="majorBidi" w:eastAsiaTheme="minorHAnsi" w:hAnsiTheme="majorBidi" w:cstheme="majorBidi"/>
          <w:i/>
          <w:iCs/>
          <w:lang w:eastAsia="en-US"/>
        </w:rPr>
        <w:t xml:space="preserve"> </w:t>
      </w:r>
      <w:proofErr w:type="spellStart"/>
      <w:r w:rsidR="004052ED" w:rsidRPr="00EF76DE">
        <w:rPr>
          <w:rFonts w:asciiTheme="majorBidi" w:eastAsiaTheme="minorHAnsi" w:hAnsiTheme="majorBidi" w:cstheme="majorBidi"/>
          <w:i/>
          <w:iCs/>
          <w:lang w:eastAsia="en-US"/>
        </w:rPr>
        <w:t>History</w:t>
      </w:r>
      <w:proofErr w:type="spellEnd"/>
      <w:r w:rsidR="005F0E0A" w:rsidRPr="00EF76DE">
        <w:rPr>
          <w:rFonts w:asciiTheme="majorBidi" w:eastAsiaTheme="minorHAnsi" w:hAnsiTheme="majorBidi" w:cstheme="majorBidi"/>
          <w:i/>
          <w:iCs/>
          <w:lang w:eastAsia="en-US"/>
        </w:rPr>
        <w:t xml:space="preserve"> Workshop</w:t>
      </w:r>
      <w:r w:rsidR="005F0E0A" w:rsidRPr="00EF76DE">
        <w:rPr>
          <w:rFonts w:asciiTheme="majorBidi" w:eastAsiaTheme="minorHAnsi" w:hAnsiTheme="majorBidi" w:cstheme="majorBidi"/>
          <w:lang w:eastAsia="en-US"/>
        </w:rPr>
        <w:t xml:space="preserve">, </w:t>
      </w:r>
      <w:proofErr w:type="spellStart"/>
      <w:r w:rsidR="005F0E0A" w:rsidRPr="00EF76DE">
        <w:rPr>
          <w:rFonts w:asciiTheme="majorBidi" w:eastAsiaTheme="minorHAnsi" w:hAnsiTheme="majorBidi" w:cstheme="majorBidi"/>
          <w:lang w:eastAsia="en-US"/>
        </w:rPr>
        <w:t>Ulanbator</w:t>
      </w:r>
      <w:proofErr w:type="spellEnd"/>
      <w:r w:rsidR="00F15219" w:rsidRPr="00EF76DE">
        <w:rPr>
          <w:rFonts w:asciiTheme="majorBidi" w:eastAsiaTheme="minorHAnsi" w:hAnsiTheme="majorBidi" w:cstheme="majorBidi"/>
          <w:lang w:eastAsia="en-US"/>
        </w:rPr>
        <w:t>,</w:t>
      </w:r>
      <w:r w:rsidR="005F0E0A" w:rsidRPr="00EF76DE">
        <w:rPr>
          <w:rFonts w:asciiTheme="majorBidi" w:eastAsiaTheme="minorHAnsi" w:hAnsiTheme="majorBidi" w:cstheme="majorBidi"/>
          <w:lang w:eastAsia="en-US"/>
        </w:rPr>
        <w:t xml:space="preserve"> 14-15 Haziran 2017; </w:t>
      </w:r>
      <w:r w:rsidR="005F0E0A" w:rsidRPr="00EF76DE">
        <w:rPr>
          <w:rFonts w:asciiTheme="majorBidi" w:eastAsiaTheme="minorHAnsi" w:hAnsiTheme="majorBidi" w:cstheme="majorBidi"/>
          <w:i/>
          <w:iCs/>
          <w:lang w:eastAsia="en-US"/>
        </w:rPr>
        <w:t>Marmara Türkiyat Araştırmaları Dergisi</w:t>
      </w:r>
      <w:r w:rsidR="005F0E0A" w:rsidRPr="00EF76DE">
        <w:rPr>
          <w:rFonts w:asciiTheme="majorBidi" w:eastAsiaTheme="minorHAnsi" w:hAnsiTheme="majorBidi" w:cstheme="majorBidi"/>
          <w:lang w:eastAsia="en-US"/>
        </w:rPr>
        <w:t>, IV/2, (2017), s. 463-512.</w:t>
      </w:r>
    </w:p>
    <w:p w14:paraId="4B036D79" w14:textId="1EE4F68A" w:rsidR="00EE5212" w:rsidRPr="00EF76DE" w:rsidRDefault="00D11C98" w:rsidP="004052ED">
      <w:pPr>
        <w:overflowPunct w:val="0"/>
        <w:autoSpaceDE w:val="0"/>
        <w:autoSpaceDN w:val="0"/>
        <w:adjustRightInd w:val="0"/>
        <w:spacing w:after="120"/>
        <w:ind w:left="567" w:hanging="283"/>
        <w:jc w:val="both"/>
        <w:rPr>
          <w:rFonts w:asciiTheme="majorBidi" w:eastAsiaTheme="minorHAnsi" w:hAnsiTheme="majorBidi" w:cstheme="majorBidi"/>
          <w:lang w:eastAsia="en-US"/>
        </w:rPr>
      </w:pPr>
      <w:r w:rsidRPr="00EF76DE">
        <w:rPr>
          <w:rFonts w:asciiTheme="majorBidi" w:eastAsiaTheme="minorHAnsi" w:hAnsiTheme="majorBidi" w:cstheme="majorBidi"/>
          <w:lang w:eastAsia="en-US"/>
        </w:rPr>
        <w:t>15</w:t>
      </w:r>
      <w:r w:rsidR="00F15219" w:rsidRPr="00EF76DE">
        <w:rPr>
          <w:rFonts w:asciiTheme="majorBidi" w:eastAsiaTheme="minorHAnsi" w:hAnsiTheme="majorBidi" w:cstheme="majorBidi"/>
          <w:lang w:eastAsia="en-US"/>
        </w:rPr>
        <w:t>2</w:t>
      </w:r>
      <w:r w:rsidRPr="00EF76DE">
        <w:rPr>
          <w:rFonts w:asciiTheme="majorBidi" w:eastAsiaTheme="minorHAnsi" w:hAnsiTheme="majorBidi" w:cstheme="majorBidi"/>
          <w:lang w:eastAsia="en-US"/>
        </w:rPr>
        <w:t>. “</w:t>
      </w:r>
      <w:proofErr w:type="spellStart"/>
      <w:r w:rsidR="005F0E0A" w:rsidRPr="00EF76DE">
        <w:rPr>
          <w:rFonts w:asciiTheme="majorBidi" w:eastAsiaTheme="minorHAnsi" w:hAnsiTheme="majorBidi" w:cstheme="majorBidi"/>
          <w:lang w:eastAsia="en-US"/>
        </w:rPr>
        <w:t>İlhanlılar’da</w:t>
      </w:r>
      <w:proofErr w:type="spellEnd"/>
      <w:r w:rsidR="005F0E0A" w:rsidRPr="00EF76DE">
        <w:rPr>
          <w:rFonts w:asciiTheme="majorBidi" w:eastAsiaTheme="minorHAnsi" w:hAnsiTheme="majorBidi" w:cstheme="majorBidi"/>
          <w:lang w:eastAsia="en-US"/>
        </w:rPr>
        <w:t xml:space="preserve"> Hükümranlık Telakkisi ve Hükümdar Algısı</w:t>
      </w:r>
      <w:r w:rsidRPr="00EF76DE">
        <w:rPr>
          <w:rFonts w:asciiTheme="majorBidi" w:eastAsiaTheme="minorHAnsi" w:hAnsiTheme="majorBidi" w:cstheme="majorBidi"/>
          <w:lang w:eastAsia="en-US"/>
        </w:rPr>
        <w:t>”,</w:t>
      </w:r>
      <w:r w:rsidR="005F0E0A" w:rsidRPr="00EF76DE">
        <w:rPr>
          <w:rFonts w:asciiTheme="majorBidi" w:eastAsiaTheme="minorHAnsi" w:hAnsiTheme="majorBidi" w:cstheme="majorBidi"/>
          <w:lang w:eastAsia="en-US"/>
        </w:rPr>
        <w:t xml:space="preserve"> </w:t>
      </w:r>
      <w:r w:rsidR="005F0E0A" w:rsidRPr="00EF76DE">
        <w:rPr>
          <w:rFonts w:asciiTheme="majorBidi" w:eastAsiaTheme="minorHAnsi" w:hAnsiTheme="majorBidi" w:cstheme="majorBidi"/>
          <w:i/>
          <w:iCs/>
          <w:lang w:eastAsia="en-US"/>
        </w:rPr>
        <w:t>I. Türk Tarihi Sempozyumu: Türklerde Devlet</w:t>
      </w:r>
      <w:r w:rsidR="005F0E0A" w:rsidRPr="00EF76DE">
        <w:rPr>
          <w:rFonts w:asciiTheme="majorBidi" w:eastAsiaTheme="minorHAnsi" w:hAnsiTheme="majorBidi" w:cstheme="majorBidi"/>
          <w:lang w:eastAsia="en-US"/>
        </w:rPr>
        <w:t xml:space="preserve">, </w:t>
      </w:r>
      <w:r w:rsidR="00F15219" w:rsidRPr="00EF76DE">
        <w:rPr>
          <w:rFonts w:asciiTheme="majorBidi" w:eastAsiaTheme="minorHAnsi" w:hAnsiTheme="majorBidi" w:cstheme="majorBidi"/>
          <w:lang w:eastAsia="en-US"/>
        </w:rPr>
        <w:t xml:space="preserve">Afyon, 19-21 Ekim 2017; </w:t>
      </w:r>
      <w:r w:rsidR="004052ED" w:rsidRPr="00EF76DE">
        <w:rPr>
          <w:rFonts w:asciiTheme="majorBidi" w:eastAsiaTheme="minorHAnsi" w:hAnsiTheme="majorBidi" w:cstheme="majorBidi"/>
          <w:i/>
          <w:iCs/>
          <w:lang w:eastAsia="en-US"/>
        </w:rPr>
        <w:t xml:space="preserve">I. Türk Tarihi Sempozyumu: </w:t>
      </w:r>
      <w:r w:rsidR="00F15219" w:rsidRPr="00EF76DE">
        <w:rPr>
          <w:rFonts w:asciiTheme="majorBidi" w:eastAsiaTheme="minorHAnsi" w:hAnsiTheme="majorBidi" w:cstheme="majorBidi"/>
          <w:i/>
          <w:iCs/>
          <w:lang w:eastAsia="en-US"/>
        </w:rPr>
        <w:t>Türklerde Devlet</w:t>
      </w:r>
      <w:r w:rsidR="00F15219" w:rsidRPr="00EF76DE">
        <w:rPr>
          <w:rFonts w:asciiTheme="majorBidi" w:eastAsiaTheme="minorHAnsi" w:hAnsiTheme="majorBidi" w:cstheme="majorBidi"/>
          <w:lang w:eastAsia="en-US"/>
        </w:rPr>
        <w:t xml:space="preserve">, </w:t>
      </w:r>
      <w:r w:rsidR="004052ED" w:rsidRPr="00EF76DE">
        <w:rPr>
          <w:rFonts w:asciiTheme="majorBidi" w:eastAsiaTheme="minorHAnsi" w:hAnsiTheme="majorBidi" w:cstheme="majorBidi"/>
          <w:lang w:eastAsia="en-US"/>
        </w:rPr>
        <w:t xml:space="preserve">ed. Hayrunnisa Alan - Ali </w:t>
      </w:r>
      <w:proofErr w:type="spellStart"/>
      <w:r w:rsidR="004052ED" w:rsidRPr="00EF76DE">
        <w:rPr>
          <w:rFonts w:asciiTheme="majorBidi" w:eastAsiaTheme="minorHAnsi" w:hAnsiTheme="majorBidi" w:cstheme="majorBidi"/>
          <w:lang w:eastAsia="en-US"/>
        </w:rPr>
        <w:t>Ahmetbeyoğlu</w:t>
      </w:r>
      <w:proofErr w:type="spellEnd"/>
      <w:r w:rsidR="004052ED" w:rsidRPr="00EF76DE">
        <w:rPr>
          <w:rFonts w:asciiTheme="majorBidi" w:eastAsiaTheme="minorHAnsi" w:hAnsiTheme="majorBidi" w:cstheme="majorBidi"/>
          <w:lang w:eastAsia="en-US"/>
        </w:rPr>
        <w:t xml:space="preserve"> - Uğur Demir - Adnan </w:t>
      </w:r>
      <w:proofErr w:type="spellStart"/>
      <w:r w:rsidR="004052ED" w:rsidRPr="00EF76DE">
        <w:rPr>
          <w:rFonts w:asciiTheme="majorBidi" w:eastAsiaTheme="minorHAnsi" w:hAnsiTheme="majorBidi" w:cstheme="majorBidi"/>
          <w:lang w:eastAsia="en-US"/>
        </w:rPr>
        <w:t>Baycan</w:t>
      </w:r>
      <w:proofErr w:type="spellEnd"/>
      <w:r w:rsidR="004052ED" w:rsidRPr="00EF76DE">
        <w:rPr>
          <w:rFonts w:asciiTheme="majorBidi" w:eastAsiaTheme="minorHAnsi" w:hAnsiTheme="majorBidi" w:cstheme="majorBidi"/>
          <w:lang w:eastAsia="en-US"/>
        </w:rPr>
        <w:t>, İstanbul 2018, s. 203-231</w:t>
      </w:r>
      <w:r w:rsidR="00E35EF3" w:rsidRPr="00EF76DE">
        <w:rPr>
          <w:rFonts w:asciiTheme="majorBidi" w:eastAsiaTheme="minorHAnsi" w:hAnsiTheme="majorBidi" w:cstheme="majorBidi"/>
          <w:lang w:eastAsia="en-US"/>
        </w:rPr>
        <w:t xml:space="preserve">; </w:t>
      </w:r>
      <w:r w:rsidR="00E35EF3" w:rsidRPr="00EF76DE">
        <w:rPr>
          <w:i/>
          <w:iCs/>
        </w:rPr>
        <w:t>Marmara Türkiyat Araştırmaları Dergisi</w:t>
      </w:r>
      <w:r w:rsidR="00E35EF3" w:rsidRPr="00EF76DE">
        <w:t>, V/1, (2018), s. 73-91</w:t>
      </w:r>
      <w:r w:rsidR="00E35EF3" w:rsidRPr="00EF76DE">
        <w:rPr>
          <w:iCs/>
        </w:rPr>
        <w:t>.</w:t>
      </w:r>
    </w:p>
    <w:p w14:paraId="5D8B99D1" w14:textId="77777777" w:rsidR="00EE5212" w:rsidRPr="00EF76DE" w:rsidRDefault="00EE5212" w:rsidP="00EE5212">
      <w:pPr>
        <w:overflowPunct w:val="0"/>
        <w:autoSpaceDE w:val="0"/>
        <w:autoSpaceDN w:val="0"/>
        <w:adjustRightInd w:val="0"/>
        <w:spacing w:after="120"/>
        <w:ind w:left="567" w:hanging="283"/>
        <w:jc w:val="both"/>
        <w:rPr>
          <w:rFonts w:asciiTheme="majorBidi" w:eastAsiaTheme="minorHAnsi" w:hAnsiTheme="majorBidi" w:cstheme="majorBidi"/>
          <w:lang w:eastAsia="en-US"/>
        </w:rPr>
      </w:pPr>
      <w:r w:rsidRPr="00EF76DE">
        <w:rPr>
          <w:rFonts w:asciiTheme="majorBidi" w:eastAsiaTheme="minorHAnsi" w:hAnsiTheme="majorBidi" w:cstheme="majorBidi"/>
          <w:lang w:eastAsia="en-US"/>
        </w:rPr>
        <w:t xml:space="preserve">153. </w:t>
      </w:r>
      <w:r w:rsidRPr="00EF76DE">
        <w:t xml:space="preserve">“Ortaçağ </w:t>
      </w:r>
      <w:proofErr w:type="spellStart"/>
      <w:r w:rsidRPr="00EF76DE">
        <w:t>İslȃm</w:t>
      </w:r>
      <w:proofErr w:type="spellEnd"/>
      <w:r w:rsidRPr="00EF76DE">
        <w:t xml:space="preserve"> Dünyasında Bir Ok Mancınığı: Kuşkencîr”, (Osman G. Özgüdenli - İbrahim Duman), </w:t>
      </w:r>
      <w:r w:rsidRPr="00EF76DE">
        <w:rPr>
          <w:i/>
          <w:iCs/>
        </w:rPr>
        <w:t>Marmara Türkiyat Araştırmaları Dergisi</w:t>
      </w:r>
      <w:r w:rsidRPr="00EF76DE">
        <w:t>, III/1, (2016), s. 93-108</w:t>
      </w:r>
      <w:r w:rsidRPr="00EF76DE">
        <w:rPr>
          <w:iCs/>
        </w:rPr>
        <w:t>.</w:t>
      </w:r>
    </w:p>
    <w:p w14:paraId="4F98BF1E" w14:textId="77777777" w:rsidR="00F15219" w:rsidRPr="00EF76DE" w:rsidRDefault="00F15219" w:rsidP="00EE5212">
      <w:pPr>
        <w:overflowPunct w:val="0"/>
        <w:autoSpaceDE w:val="0"/>
        <w:autoSpaceDN w:val="0"/>
        <w:adjustRightInd w:val="0"/>
        <w:spacing w:after="120"/>
        <w:ind w:left="567" w:hanging="283"/>
        <w:jc w:val="both"/>
      </w:pPr>
      <w:r w:rsidRPr="00EF76DE">
        <w:rPr>
          <w:rFonts w:asciiTheme="majorBidi" w:hAnsiTheme="majorBidi" w:cstheme="majorBidi"/>
        </w:rPr>
        <w:t>15</w:t>
      </w:r>
      <w:r w:rsidR="00EE5212" w:rsidRPr="00EF76DE">
        <w:rPr>
          <w:rFonts w:asciiTheme="majorBidi" w:hAnsiTheme="majorBidi" w:cstheme="majorBidi"/>
        </w:rPr>
        <w:t>4</w:t>
      </w:r>
      <w:r w:rsidRPr="00EF76DE">
        <w:rPr>
          <w:rFonts w:asciiTheme="majorBidi" w:hAnsiTheme="majorBidi" w:cstheme="majorBidi"/>
        </w:rPr>
        <w:t xml:space="preserve">. </w:t>
      </w:r>
      <w:r w:rsidRPr="00EF76DE">
        <w:rPr>
          <w:rFonts w:asciiTheme="majorBidi" w:hAnsiTheme="majorBidi" w:cstheme="majorBidi"/>
          <w:bCs/>
        </w:rPr>
        <w:t>“</w:t>
      </w:r>
      <w:proofErr w:type="spellStart"/>
      <w:r w:rsidRPr="00EF76DE">
        <w:rPr>
          <w:rFonts w:asciiTheme="majorBidi" w:hAnsiTheme="majorBidi" w:cstheme="majorBidi"/>
          <w:bCs/>
        </w:rPr>
        <w:t>Kutalmish</w:t>
      </w:r>
      <w:proofErr w:type="spellEnd"/>
      <w:r w:rsidRPr="00EF76DE">
        <w:rPr>
          <w:rFonts w:asciiTheme="majorBidi" w:hAnsiTheme="majorBidi" w:cstheme="majorBidi"/>
          <w:bCs/>
        </w:rPr>
        <w:t xml:space="preserve">”, </w:t>
      </w:r>
      <w:proofErr w:type="spellStart"/>
      <w:r w:rsidRPr="00EF76DE">
        <w:rPr>
          <w:rFonts w:asciiTheme="majorBidi" w:hAnsiTheme="majorBidi" w:cstheme="majorBidi"/>
          <w:i/>
        </w:rPr>
        <w:t>Encyclapadia</w:t>
      </w:r>
      <w:proofErr w:type="spellEnd"/>
      <w:r w:rsidRPr="00EF76DE">
        <w:rPr>
          <w:i/>
        </w:rPr>
        <w:t xml:space="preserve"> of </w:t>
      </w:r>
      <w:proofErr w:type="spellStart"/>
      <w:r w:rsidRPr="00EF76DE">
        <w:rPr>
          <w:i/>
        </w:rPr>
        <w:t>Islam</w:t>
      </w:r>
      <w:proofErr w:type="spellEnd"/>
      <w:r w:rsidRPr="00EF76DE">
        <w:t xml:space="preserve">, </w:t>
      </w:r>
      <w:r w:rsidRPr="00EF76DE">
        <w:rPr>
          <w:i/>
          <w:iCs/>
        </w:rPr>
        <w:t>Three</w:t>
      </w:r>
      <w:r w:rsidRPr="00EF76DE">
        <w:t xml:space="preserve">, </w:t>
      </w:r>
      <w:proofErr w:type="spellStart"/>
      <w:r w:rsidRPr="00EF76DE">
        <w:t>Leiden</w:t>
      </w:r>
      <w:proofErr w:type="spellEnd"/>
      <w:r w:rsidRPr="00EF76DE">
        <w:t xml:space="preserve"> 2016, (yayında), (İngilizce).</w:t>
      </w:r>
    </w:p>
    <w:p w14:paraId="31E8B3B9" w14:textId="77777777" w:rsidR="00F15219" w:rsidRPr="00EF76DE" w:rsidRDefault="00F15219" w:rsidP="00EE5212">
      <w:pPr>
        <w:overflowPunct w:val="0"/>
        <w:autoSpaceDE w:val="0"/>
        <w:autoSpaceDN w:val="0"/>
        <w:adjustRightInd w:val="0"/>
        <w:spacing w:after="120"/>
        <w:ind w:left="567" w:hanging="283"/>
        <w:jc w:val="both"/>
      </w:pPr>
      <w:r w:rsidRPr="00EF76DE">
        <w:rPr>
          <w:rFonts w:asciiTheme="majorBidi" w:hAnsiTheme="majorBidi" w:cstheme="majorBidi"/>
        </w:rPr>
        <w:t>15</w:t>
      </w:r>
      <w:r w:rsidR="00EE5212" w:rsidRPr="00EF76DE">
        <w:rPr>
          <w:rFonts w:asciiTheme="majorBidi" w:hAnsiTheme="majorBidi" w:cstheme="majorBidi"/>
        </w:rPr>
        <w:t>5</w:t>
      </w:r>
      <w:r w:rsidRPr="00EF76DE">
        <w:rPr>
          <w:rFonts w:asciiTheme="majorBidi" w:hAnsiTheme="majorBidi" w:cstheme="majorBidi"/>
        </w:rPr>
        <w:t xml:space="preserve">. </w:t>
      </w:r>
      <w:r w:rsidRPr="00EF76DE">
        <w:rPr>
          <w:rFonts w:asciiTheme="majorBidi" w:hAnsiTheme="majorBidi" w:cstheme="majorBidi"/>
          <w:bCs/>
        </w:rPr>
        <w:t>“</w:t>
      </w:r>
      <w:proofErr w:type="spellStart"/>
      <w:r w:rsidRPr="00EF76DE">
        <w:rPr>
          <w:rFonts w:asciiTheme="majorBidi" w:hAnsiTheme="majorBidi" w:cstheme="majorBidi"/>
          <w:bCs/>
        </w:rPr>
        <w:t>Kilij</w:t>
      </w:r>
      <w:proofErr w:type="spellEnd"/>
      <w:r w:rsidRPr="00EF76DE">
        <w:rPr>
          <w:rFonts w:asciiTheme="majorBidi" w:hAnsiTheme="majorBidi" w:cstheme="majorBidi"/>
          <w:bCs/>
        </w:rPr>
        <w:t xml:space="preserve">-Arslan I”, </w:t>
      </w:r>
      <w:proofErr w:type="spellStart"/>
      <w:r w:rsidRPr="00EF76DE">
        <w:rPr>
          <w:i/>
        </w:rPr>
        <w:t>Encyclapadia</w:t>
      </w:r>
      <w:proofErr w:type="spellEnd"/>
      <w:r w:rsidRPr="00EF76DE">
        <w:rPr>
          <w:i/>
        </w:rPr>
        <w:t xml:space="preserve"> of </w:t>
      </w:r>
      <w:proofErr w:type="spellStart"/>
      <w:r w:rsidRPr="00EF76DE">
        <w:rPr>
          <w:i/>
        </w:rPr>
        <w:t>Islam</w:t>
      </w:r>
      <w:proofErr w:type="spellEnd"/>
      <w:r w:rsidRPr="00EF76DE">
        <w:t xml:space="preserve">, </w:t>
      </w:r>
      <w:r w:rsidRPr="00EF76DE">
        <w:rPr>
          <w:i/>
          <w:iCs/>
        </w:rPr>
        <w:t>Three</w:t>
      </w:r>
      <w:r w:rsidRPr="00EF76DE">
        <w:t xml:space="preserve">, </w:t>
      </w:r>
      <w:proofErr w:type="spellStart"/>
      <w:r w:rsidRPr="00EF76DE">
        <w:t>Leiden</w:t>
      </w:r>
      <w:proofErr w:type="spellEnd"/>
      <w:r w:rsidRPr="00EF76DE">
        <w:t xml:space="preserve"> 2016, (yayında), (İngilizce).</w:t>
      </w:r>
    </w:p>
    <w:p w14:paraId="4743812B" w14:textId="77777777" w:rsidR="00255EF2" w:rsidRPr="00EF76DE" w:rsidRDefault="005F0E0A" w:rsidP="00EE5212">
      <w:pPr>
        <w:overflowPunct w:val="0"/>
        <w:autoSpaceDE w:val="0"/>
        <w:autoSpaceDN w:val="0"/>
        <w:adjustRightInd w:val="0"/>
        <w:spacing w:after="120"/>
        <w:ind w:left="567" w:hanging="283"/>
        <w:jc w:val="both"/>
        <w:rPr>
          <w:rFonts w:asciiTheme="majorBidi" w:hAnsiTheme="majorBidi" w:cstheme="majorBidi"/>
        </w:rPr>
      </w:pPr>
      <w:r w:rsidRPr="00EF76DE">
        <w:rPr>
          <w:rFonts w:asciiTheme="majorBidi" w:hAnsiTheme="majorBidi" w:cstheme="majorBidi"/>
          <w:bCs/>
        </w:rPr>
        <w:t>15</w:t>
      </w:r>
      <w:r w:rsidR="00EE5212" w:rsidRPr="00EF76DE">
        <w:rPr>
          <w:rFonts w:asciiTheme="majorBidi" w:hAnsiTheme="majorBidi" w:cstheme="majorBidi"/>
          <w:bCs/>
        </w:rPr>
        <w:t>6</w:t>
      </w:r>
      <w:r w:rsidRPr="00EF76DE">
        <w:rPr>
          <w:rFonts w:asciiTheme="majorBidi" w:hAnsiTheme="majorBidi" w:cstheme="majorBidi"/>
          <w:bCs/>
        </w:rPr>
        <w:t xml:space="preserve">. </w:t>
      </w:r>
      <w:r w:rsidR="00255EF2" w:rsidRPr="00EF76DE">
        <w:rPr>
          <w:rFonts w:asciiTheme="majorBidi" w:hAnsiTheme="majorBidi" w:cstheme="majorBidi"/>
          <w:bCs/>
        </w:rPr>
        <w:t>“</w:t>
      </w:r>
      <w:proofErr w:type="spellStart"/>
      <w:r w:rsidR="00255EF2" w:rsidRPr="00EF76DE">
        <w:rPr>
          <w:rFonts w:asciiTheme="majorBidi" w:hAnsiTheme="majorBidi" w:cstheme="majorBidi"/>
          <w:bCs/>
        </w:rPr>
        <w:t>Kilij</w:t>
      </w:r>
      <w:proofErr w:type="spellEnd"/>
      <w:r w:rsidR="00255EF2" w:rsidRPr="00EF76DE">
        <w:rPr>
          <w:rFonts w:asciiTheme="majorBidi" w:hAnsiTheme="majorBidi" w:cstheme="majorBidi"/>
          <w:bCs/>
        </w:rPr>
        <w:t xml:space="preserve">-Arslan II”, </w:t>
      </w:r>
      <w:proofErr w:type="spellStart"/>
      <w:r w:rsidR="00255EF2" w:rsidRPr="00EF76DE">
        <w:rPr>
          <w:rFonts w:asciiTheme="majorBidi" w:hAnsiTheme="majorBidi" w:cstheme="majorBidi"/>
          <w:i/>
        </w:rPr>
        <w:t>Encyclapadia</w:t>
      </w:r>
      <w:proofErr w:type="spellEnd"/>
      <w:r w:rsidR="00255EF2" w:rsidRPr="00EF76DE">
        <w:rPr>
          <w:rFonts w:asciiTheme="majorBidi" w:hAnsiTheme="majorBidi" w:cstheme="majorBidi"/>
          <w:i/>
        </w:rPr>
        <w:t xml:space="preserve"> of </w:t>
      </w:r>
      <w:proofErr w:type="spellStart"/>
      <w:r w:rsidR="00255EF2" w:rsidRPr="00EF76DE">
        <w:rPr>
          <w:rFonts w:asciiTheme="majorBidi" w:hAnsiTheme="majorBidi" w:cstheme="majorBidi"/>
          <w:i/>
        </w:rPr>
        <w:t>Islam</w:t>
      </w:r>
      <w:proofErr w:type="spellEnd"/>
      <w:r w:rsidR="00255EF2" w:rsidRPr="00EF76DE">
        <w:rPr>
          <w:rFonts w:asciiTheme="majorBidi" w:hAnsiTheme="majorBidi" w:cstheme="majorBidi"/>
        </w:rPr>
        <w:t xml:space="preserve">, </w:t>
      </w:r>
      <w:r w:rsidR="00255EF2" w:rsidRPr="00EF76DE">
        <w:rPr>
          <w:rFonts w:asciiTheme="majorBidi" w:hAnsiTheme="majorBidi" w:cstheme="majorBidi"/>
          <w:i/>
          <w:iCs/>
        </w:rPr>
        <w:t>Three</w:t>
      </w:r>
      <w:r w:rsidR="00255EF2" w:rsidRPr="00EF76DE">
        <w:rPr>
          <w:rFonts w:asciiTheme="majorBidi" w:hAnsiTheme="majorBidi" w:cstheme="majorBidi"/>
        </w:rPr>
        <w:t xml:space="preserve">, </w:t>
      </w:r>
      <w:proofErr w:type="spellStart"/>
      <w:r w:rsidR="00255EF2" w:rsidRPr="00EF76DE">
        <w:rPr>
          <w:rFonts w:asciiTheme="majorBidi" w:hAnsiTheme="majorBidi" w:cstheme="majorBidi"/>
        </w:rPr>
        <w:t>Leiden</w:t>
      </w:r>
      <w:proofErr w:type="spellEnd"/>
      <w:r w:rsidR="00255EF2" w:rsidRPr="00EF76DE">
        <w:rPr>
          <w:rFonts w:asciiTheme="majorBidi" w:hAnsiTheme="majorBidi" w:cstheme="majorBidi"/>
        </w:rPr>
        <w:t xml:space="preserve"> 2016, (yayında), (İngilizce).</w:t>
      </w:r>
    </w:p>
    <w:p w14:paraId="03BF3AF9" w14:textId="77777777" w:rsidR="00DE6976" w:rsidRPr="00EF76DE" w:rsidRDefault="00DE6976" w:rsidP="00036DE6">
      <w:pPr>
        <w:overflowPunct w:val="0"/>
        <w:autoSpaceDE w:val="0"/>
        <w:autoSpaceDN w:val="0"/>
        <w:adjustRightInd w:val="0"/>
        <w:spacing w:after="120"/>
        <w:rPr>
          <w:b/>
          <w:bCs/>
        </w:rPr>
      </w:pPr>
    </w:p>
    <w:p w14:paraId="5A460898" w14:textId="77777777" w:rsidR="00DE6976" w:rsidRPr="00EF76DE" w:rsidRDefault="00DE6976" w:rsidP="00DE6976">
      <w:pPr>
        <w:overflowPunct w:val="0"/>
        <w:autoSpaceDE w:val="0"/>
        <w:autoSpaceDN w:val="0"/>
        <w:adjustRightInd w:val="0"/>
        <w:spacing w:after="120"/>
        <w:ind w:left="567" w:hanging="283"/>
        <w:jc w:val="center"/>
        <w:rPr>
          <w:b/>
          <w:bCs/>
        </w:rPr>
      </w:pPr>
      <w:r w:rsidRPr="00EF76DE">
        <w:rPr>
          <w:b/>
          <w:bCs/>
        </w:rPr>
        <w:t>2018</w:t>
      </w:r>
    </w:p>
    <w:p w14:paraId="4BC49A84" w14:textId="77777777" w:rsidR="00DE6976" w:rsidRPr="00EF76DE" w:rsidRDefault="00DE6976" w:rsidP="00036DE6">
      <w:pPr>
        <w:overflowPunct w:val="0"/>
        <w:autoSpaceDE w:val="0"/>
        <w:autoSpaceDN w:val="0"/>
        <w:adjustRightInd w:val="0"/>
        <w:spacing w:after="120"/>
        <w:ind w:left="567" w:hanging="283"/>
        <w:jc w:val="both"/>
        <w:rPr>
          <w:rFonts w:asciiTheme="majorBidi" w:hAnsiTheme="majorBidi" w:cstheme="majorBidi"/>
        </w:rPr>
      </w:pPr>
      <w:r w:rsidRPr="00EF76DE">
        <w:rPr>
          <w:rFonts w:asciiTheme="majorBidi" w:hAnsiTheme="majorBidi" w:cstheme="majorBidi"/>
        </w:rPr>
        <w:t>157. “Selçuklu</w:t>
      </w:r>
      <w:r w:rsidR="005E69C1" w:rsidRPr="00EF76DE">
        <w:rPr>
          <w:rFonts w:asciiTheme="majorBidi" w:hAnsiTheme="majorBidi" w:cstheme="majorBidi"/>
        </w:rPr>
        <w:t>-İlhanlı Devrine Ait Bilinmeyen Bir Ferm</w:t>
      </w:r>
      <w:r w:rsidR="00FA07D5" w:rsidRPr="00EF76DE">
        <w:t>a</w:t>
      </w:r>
      <w:r w:rsidR="005E69C1" w:rsidRPr="00EF76DE">
        <w:rPr>
          <w:rFonts w:asciiTheme="majorBidi" w:hAnsiTheme="majorBidi" w:cstheme="majorBidi"/>
        </w:rPr>
        <w:t>n</w:t>
      </w:r>
      <w:r w:rsidRPr="00EF76DE">
        <w:rPr>
          <w:rFonts w:asciiTheme="majorBidi" w:hAnsiTheme="majorBidi" w:cstheme="majorBidi"/>
        </w:rPr>
        <w:t xml:space="preserve">”, </w:t>
      </w:r>
      <w:r w:rsidR="005E69C1" w:rsidRPr="00EF76DE">
        <w:rPr>
          <w:rFonts w:asciiTheme="majorBidi" w:eastAsiaTheme="minorHAnsi" w:hAnsiTheme="majorBidi" w:cstheme="majorBidi"/>
          <w:i/>
          <w:iCs/>
          <w:lang w:eastAsia="en-US"/>
        </w:rPr>
        <w:t xml:space="preserve">II. Türk-Moğol Tarih </w:t>
      </w:r>
      <w:proofErr w:type="spellStart"/>
      <w:r w:rsidR="005E69C1" w:rsidRPr="00EF76DE">
        <w:rPr>
          <w:rFonts w:asciiTheme="majorBidi" w:eastAsiaTheme="minorHAnsi" w:hAnsiTheme="majorBidi" w:cstheme="majorBidi"/>
          <w:i/>
          <w:iCs/>
          <w:lang w:eastAsia="en-US"/>
        </w:rPr>
        <w:t>Çalıştayı</w:t>
      </w:r>
      <w:proofErr w:type="spellEnd"/>
      <w:r w:rsidR="005E69C1" w:rsidRPr="00EF76DE">
        <w:rPr>
          <w:rFonts w:asciiTheme="majorBidi" w:eastAsiaTheme="minorHAnsi" w:hAnsiTheme="majorBidi" w:cstheme="majorBidi"/>
          <w:i/>
          <w:iCs/>
          <w:lang w:eastAsia="en-US"/>
        </w:rPr>
        <w:t>: Türk Moğol Tarihçiliğinin Sorunları</w:t>
      </w:r>
      <w:r w:rsidR="005E69C1" w:rsidRPr="00EF76DE">
        <w:rPr>
          <w:rFonts w:asciiTheme="majorBidi" w:eastAsiaTheme="minorHAnsi" w:hAnsiTheme="majorBidi" w:cstheme="majorBidi"/>
          <w:lang w:eastAsia="en-US"/>
        </w:rPr>
        <w:t>, İstanbul, 16-17 Mayıs 2018, 20 s., (yayında).</w:t>
      </w:r>
    </w:p>
    <w:p w14:paraId="506897FD" w14:textId="77777777" w:rsidR="00DE6976" w:rsidRPr="00EF76DE" w:rsidRDefault="00DE6976" w:rsidP="00036DE6">
      <w:pPr>
        <w:overflowPunct w:val="0"/>
        <w:autoSpaceDE w:val="0"/>
        <w:autoSpaceDN w:val="0"/>
        <w:adjustRightInd w:val="0"/>
        <w:spacing w:after="120"/>
        <w:ind w:left="567" w:hanging="283"/>
        <w:jc w:val="both"/>
        <w:rPr>
          <w:rFonts w:asciiTheme="majorBidi" w:hAnsiTheme="majorBidi" w:cstheme="majorBidi"/>
        </w:rPr>
      </w:pPr>
      <w:r w:rsidRPr="00EF76DE">
        <w:rPr>
          <w:rFonts w:asciiTheme="majorBidi" w:hAnsiTheme="majorBidi" w:cstheme="majorBidi"/>
        </w:rPr>
        <w:t>158. “Büyük Selçuklu Devlet Teşkil</w:t>
      </w:r>
      <w:r w:rsidR="005E69C1" w:rsidRPr="00EF76DE">
        <w:rPr>
          <w:iCs/>
        </w:rPr>
        <w:t>â</w:t>
      </w:r>
      <w:r w:rsidRPr="00EF76DE">
        <w:rPr>
          <w:rFonts w:asciiTheme="majorBidi" w:hAnsiTheme="majorBidi" w:cstheme="majorBidi"/>
        </w:rPr>
        <w:t xml:space="preserve">tına Dair </w:t>
      </w:r>
      <w:r w:rsidR="005E69C1" w:rsidRPr="00EF76DE">
        <w:rPr>
          <w:rFonts w:asciiTheme="majorBidi" w:hAnsiTheme="majorBidi" w:cstheme="majorBidi"/>
        </w:rPr>
        <w:t>Y</w:t>
      </w:r>
      <w:r w:rsidRPr="00EF76DE">
        <w:rPr>
          <w:rFonts w:asciiTheme="majorBidi" w:hAnsiTheme="majorBidi" w:cstheme="majorBidi"/>
        </w:rPr>
        <w:t xml:space="preserve">eni Bir Kaynak: </w:t>
      </w:r>
      <w:r w:rsidR="005E69C1" w:rsidRPr="00EF76DE">
        <w:rPr>
          <w:rFonts w:asciiTheme="majorBidi" w:hAnsiTheme="majorBidi" w:cstheme="majorBidi"/>
          <w:i/>
          <w:iCs/>
        </w:rPr>
        <w:t>Ris</w:t>
      </w:r>
      <w:r w:rsidR="005E69C1" w:rsidRPr="00EF76DE">
        <w:rPr>
          <w:i/>
          <w:iCs/>
        </w:rPr>
        <w:t>â</w:t>
      </w:r>
      <w:r w:rsidR="005E69C1" w:rsidRPr="00EF76DE">
        <w:rPr>
          <w:rFonts w:asciiTheme="majorBidi" w:hAnsiTheme="majorBidi" w:cstheme="majorBidi"/>
          <w:i/>
          <w:iCs/>
        </w:rPr>
        <w:t>le-der-</w:t>
      </w:r>
      <w:proofErr w:type="spellStart"/>
      <w:r w:rsidR="005E69C1" w:rsidRPr="00EF76DE">
        <w:rPr>
          <w:i/>
          <w:iCs/>
        </w:rPr>
        <w:t>â</w:t>
      </w:r>
      <w:r w:rsidR="005E69C1" w:rsidRPr="00EF76DE">
        <w:rPr>
          <w:rFonts w:asciiTheme="majorBidi" w:hAnsiTheme="majorBidi" w:cstheme="majorBidi"/>
          <w:i/>
          <w:iCs/>
        </w:rPr>
        <w:t>d</w:t>
      </w:r>
      <w:r w:rsidR="005E69C1" w:rsidRPr="00EF76DE">
        <w:rPr>
          <w:i/>
          <w:iCs/>
        </w:rPr>
        <w:t>â</w:t>
      </w:r>
      <w:r w:rsidR="005E69C1" w:rsidRPr="00EF76DE">
        <w:rPr>
          <w:rFonts w:asciiTheme="majorBidi" w:hAnsiTheme="majorBidi" w:cstheme="majorBidi"/>
          <w:i/>
          <w:iCs/>
        </w:rPr>
        <w:t>b</w:t>
      </w:r>
      <w:proofErr w:type="spellEnd"/>
      <w:r w:rsidR="005E69C1" w:rsidRPr="00EF76DE">
        <w:rPr>
          <w:rFonts w:asciiTheme="majorBidi" w:hAnsiTheme="majorBidi" w:cstheme="majorBidi"/>
          <w:i/>
          <w:iCs/>
        </w:rPr>
        <w:t xml:space="preserve">-i </w:t>
      </w:r>
      <w:proofErr w:type="spellStart"/>
      <w:r w:rsidR="005E69C1" w:rsidRPr="00EF76DE">
        <w:rPr>
          <w:rFonts w:asciiTheme="majorBidi" w:hAnsiTheme="majorBidi" w:cstheme="majorBidi"/>
          <w:i/>
          <w:iCs/>
        </w:rPr>
        <w:t>d</w:t>
      </w:r>
      <w:r w:rsidR="005E69C1" w:rsidRPr="00EF76DE">
        <w:rPr>
          <w:i/>
          <w:iCs/>
        </w:rPr>
        <w:t>î</w:t>
      </w:r>
      <w:r w:rsidR="005E69C1" w:rsidRPr="00EF76DE">
        <w:rPr>
          <w:rFonts w:asciiTheme="majorBidi" w:hAnsiTheme="majorBidi" w:cstheme="majorBidi"/>
          <w:i/>
          <w:iCs/>
        </w:rPr>
        <w:t>v</w:t>
      </w:r>
      <w:r w:rsidR="005E69C1" w:rsidRPr="00EF76DE">
        <w:rPr>
          <w:i/>
          <w:iCs/>
        </w:rPr>
        <w:t>â</w:t>
      </w:r>
      <w:r w:rsidR="005E69C1" w:rsidRPr="00EF76DE">
        <w:rPr>
          <w:rFonts w:asciiTheme="majorBidi" w:hAnsiTheme="majorBidi" w:cstheme="majorBidi"/>
          <w:i/>
          <w:iCs/>
        </w:rPr>
        <w:t>n</w:t>
      </w:r>
      <w:proofErr w:type="spellEnd"/>
      <w:r w:rsidRPr="00EF76DE">
        <w:rPr>
          <w:rFonts w:asciiTheme="majorBidi" w:hAnsiTheme="majorBidi" w:cstheme="majorBidi"/>
        </w:rPr>
        <w:t>”</w:t>
      </w:r>
      <w:r w:rsidR="005E69C1" w:rsidRPr="00EF76DE">
        <w:rPr>
          <w:rFonts w:asciiTheme="majorBidi" w:hAnsiTheme="majorBidi" w:cstheme="majorBidi"/>
        </w:rPr>
        <w:t xml:space="preserve">, </w:t>
      </w:r>
      <w:r w:rsidR="005E69C1" w:rsidRPr="00EF76DE">
        <w:rPr>
          <w:rFonts w:asciiTheme="majorBidi" w:hAnsiTheme="majorBidi" w:cstheme="majorBidi"/>
          <w:i/>
          <w:iCs/>
        </w:rPr>
        <w:t>XVIII. Türk Tarih Kongresi</w:t>
      </w:r>
      <w:r w:rsidR="005E69C1" w:rsidRPr="00EF76DE">
        <w:rPr>
          <w:rFonts w:asciiTheme="majorBidi" w:hAnsiTheme="majorBidi" w:cstheme="majorBidi"/>
        </w:rPr>
        <w:t>, Ankara, 1-5 Ekim 2018, 20 s., (yayında).</w:t>
      </w:r>
    </w:p>
    <w:p w14:paraId="579B9D2D" w14:textId="77777777" w:rsidR="00DE6976" w:rsidRPr="00EF76DE" w:rsidRDefault="00DE6976" w:rsidP="00036DE6">
      <w:pPr>
        <w:overflowPunct w:val="0"/>
        <w:autoSpaceDE w:val="0"/>
        <w:autoSpaceDN w:val="0"/>
        <w:adjustRightInd w:val="0"/>
        <w:spacing w:after="120"/>
        <w:ind w:left="567" w:hanging="283"/>
        <w:jc w:val="both"/>
        <w:rPr>
          <w:rFonts w:asciiTheme="majorBidi" w:hAnsiTheme="majorBidi" w:cstheme="majorBidi"/>
        </w:rPr>
      </w:pPr>
      <w:r w:rsidRPr="00EF76DE">
        <w:rPr>
          <w:rFonts w:asciiTheme="majorBidi" w:hAnsiTheme="majorBidi" w:cstheme="majorBidi"/>
        </w:rPr>
        <w:t>159.</w:t>
      </w:r>
      <w:r w:rsidR="005E69C1" w:rsidRPr="00EF76DE">
        <w:rPr>
          <w:rFonts w:asciiTheme="majorBidi" w:hAnsiTheme="majorBidi" w:cstheme="majorBidi"/>
        </w:rPr>
        <w:t xml:space="preserve"> “</w:t>
      </w:r>
      <w:proofErr w:type="spellStart"/>
      <w:r w:rsidR="005E69C1" w:rsidRPr="00EF76DE">
        <w:rPr>
          <w:rFonts w:asciiTheme="majorBidi" w:hAnsiTheme="majorBidi" w:cstheme="majorBidi"/>
        </w:rPr>
        <w:t>Ş</w:t>
      </w:r>
      <w:r w:rsidR="005E69C1" w:rsidRPr="00EF76DE">
        <w:t>â</w:t>
      </w:r>
      <w:r w:rsidR="005E69C1" w:rsidRPr="00EF76DE">
        <w:rPr>
          <w:rFonts w:asciiTheme="majorBidi" w:hAnsiTheme="majorBidi" w:cstheme="majorBidi"/>
        </w:rPr>
        <w:t>hn</w:t>
      </w:r>
      <w:r w:rsidR="005E69C1" w:rsidRPr="00EF76DE">
        <w:t>â</w:t>
      </w:r>
      <w:r w:rsidR="005E69C1" w:rsidRPr="00EF76DE">
        <w:rPr>
          <w:rFonts w:asciiTheme="majorBidi" w:hAnsiTheme="majorBidi" w:cstheme="majorBidi"/>
        </w:rPr>
        <w:t>me</w:t>
      </w:r>
      <w:proofErr w:type="spellEnd"/>
      <w:r w:rsidR="005E69C1" w:rsidRPr="00EF76DE">
        <w:rPr>
          <w:rFonts w:asciiTheme="majorBidi" w:hAnsiTheme="majorBidi" w:cstheme="majorBidi"/>
        </w:rPr>
        <w:t xml:space="preserve"> ve Türkler”, </w:t>
      </w:r>
      <w:r w:rsidR="005E69C1" w:rsidRPr="00EF76DE">
        <w:rPr>
          <w:rFonts w:asciiTheme="majorBidi" w:hAnsiTheme="majorBidi" w:cstheme="majorBidi"/>
          <w:i/>
          <w:iCs/>
        </w:rPr>
        <w:t xml:space="preserve">X. </w:t>
      </w:r>
      <w:r w:rsidR="00FA07D5" w:rsidRPr="00EF76DE">
        <w:rPr>
          <w:rFonts w:asciiTheme="majorBidi" w:hAnsiTheme="majorBidi" w:cstheme="majorBidi"/>
          <w:i/>
          <w:iCs/>
        </w:rPr>
        <w:t xml:space="preserve">Uluslararası </w:t>
      </w:r>
      <w:r w:rsidR="005E69C1" w:rsidRPr="00EF76DE">
        <w:rPr>
          <w:rFonts w:asciiTheme="majorBidi" w:hAnsiTheme="majorBidi" w:cstheme="majorBidi"/>
          <w:i/>
          <w:iCs/>
        </w:rPr>
        <w:t>Türk</w:t>
      </w:r>
      <w:r w:rsidR="00FA07D5" w:rsidRPr="00EF76DE">
        <w:rPr>
          <w:rFonts w:asciiTheme="majorBidi" w:hAnsiTheme="majorBidi" w:cstheme="majorBidi"/>
          <w:i/>
          <w:iCs/>
        </w:rPr>
        <w:t>iye</w:t>
      </w:r>
      <w:r w:rsidR="005E69C1" w:rsidRPr="00EF76DE">
        <w:rPr>
          <w:rFonts w:asciiTheme="majorBidi" w:hAnsiTheme="majorBidi" w:cstheme="majorBidi"/>
          <w:i/>
          <w:iCs/>
        </w:rPr>
        <w:t>-İran Tarih</w:t>
      </w:r>
      <w:r w:rsidR="00FA07D5" w:rsidRPr="00EF76DE">
        <w:rPr>
          <w:rFonts w:asciiTheme="majorBidi" w:hAnsiTheme="majorBidi" w:cstheme="majorBidi"/>
          <w:i/>
          <w:iCs/>
        </w:rPr>
        <w:t>i ve Kültürel İlişkileri</w:t>
      </w:r>
      <w:r w:rsidR="005E69C1" w:rsidRPr="00EF76DE">
        <w:rPr>
          <w:rFonts w:asciiTheme="majorBidi" w:hAnsiTheme="majorBidi" w:cstheme="majorBidi"/>
          <w:i/>
          <w:iCs/>
        </w:rPr>
        <w:t xml:space="preserve"> Sempozyumu</w:t>
      </w:r>
      <w:r w:rsidR="005E69C1" w:rsidRPr="00EF76DE">
        <w:rPr>
          <w:rFonts w:asciiTheme="majorBidi" w:hAnsiTheme="majorBidi" w:cstheme="majorBidi"/>
        </w:rPr>
        <w:t xml:space="preserve">, </w:t>
      </w:r>
      <w:r w:rsidR="004052ED" w:rsidRPr="00EF76DE">
        <w:rPr>
          <w:rFonts w:asciiTheme="majorBidi" w:hAnsiTheme="majorBidi" w:cstheme="majorBidi"/>
        </w:rPr>
        <w:t>Konya</w:t>
      </w:r>
      <w:r w:rsidR="005E69C1" w:rsidRPr="00EF76DE">
        <w:rPr>
          <w:rFonts w:asciiTheme="majorBidi" w:hAnsiTheme="majorBidi" w:cstheme="majorBidi"/>
        </w:rPr>
        <w:t>, 12-14 Aralık 2018, 20 s.</w:t>
      </w:r>
      <w:r w:rsidR="004052ED" w:rsidRPr="00EF76DE">
        <w:rPr>
          <w:rFonts w:asciiTheme="majorBidi" w:hAnsiTheme="majorBidi" w:cstheme="majorBidi"/>
        </w:rPr>
        <w:t>, (yayında).</w:t>
      </w:r>
    </w:p>
    <w:p w14:paraId="28B141EC" w14:textId="604ED45D" w:rsidR="00DE6976" w:rsidRPr="00EF76DE" w:rsidRDefault="00DE6976" w:rsidP="00B857A9">
      <w:pPr>
        <w:overflowPunct w:val="0"/>
        <w:autoSpaceDE w:val="0"/>
        <w:autoSpaceDN w:val="0"/>
        <w:adjustRightInd w:val="0"/>
        <w:spacing w:after="120"/>
        <w:ind w:left="567" w:hanging="283"/>
        <w:jc w:val="both"/>
        <w:rPr>
          <w:rFonts w:asciiTheme="majorBidi" w:hAnsiTheme="majorBidi" w:cstheme="majorBidi"/>
        </w:rPr>
      </w:pPr>
      <w:r w:rsidRPr="00EF76DE">
        <w:rPr>
          <w:rFonts w:asciiTheme="majorBidi" w:hAnsiTheme="majorBidi" w:cstheme="majorBidi"/>
        </w:rPr>
        <w:t>1</w:t>
      </w:r>
      <w:r w:rsidR="00FA07D5" w:rsidRPr="00EF76DE">
        <w:rPr>
          <w:rFonts w:asciiTheme="majorBidi" w:hAnsiTheme="majorBidi" w:cstheme="majorBidi"/>
        </w:rPr>
        <w:t>6</w:t>
      </w:r>
      <w:r w:rsidR="004F7677">
        <w:rPr>
          <w:rFonts w:asciiTheme="majorBidi" w:hAnsiTheme="majorBidi" w:cstheme="majorBidi"/>
        </w:rPr>
        <w:t>0</w:t>
      </w:r>
      <w:r w:rsidRPr="00EF76DE">
        <w:rPr>
          <w:rFonts w:asciiTheme="majorBidi" w:hAnsiTheme="majorBidi" w:cstheme="majorBidi"/>
        </w:rPr>
        <w:t xml:space="preserve">. </w:t>
      </w:r>
      <w:r w:rsidRPr="00EF76DE">
        <w:rPr>
          <w:rFonts w:asciiTheme="majorBidi" w:hAnsiTheme="majorBidi" w:cstheme="majorBidi"/>
          <w:bCs/>
        </w:rPr>
        <w:t>“</w:t>
      </w:r>
      <w:proofErr w:type="spellStart"/>
      <w:r w:rsidRPr="00EF76DE">
        <w:rPr>
          <w:rFonts w:asciiTheme="majorBidi" w:hAnsiTheme="majorBidi" w:cstheme="majorBidi"/>
          <w:bCs/>
        </w:rPr>
        <w:t>Kilij</w:t>
      </w:r>
      <w:proofErr w:type="spellEnd"/>
      <w:r w:rsidRPr="00EF76DE">
        <w:rPr>
          <w:rFonts w:asciiTheme="majorBidi" w:hAnsiTheme="majorBidi" w:cstheme="majorBidi"/>
          <w:bCs/>
        </w:rPr>
        <w:t xml:space="preserve">-Arslan III”, </w:t>
      </w:r>
      <w:proofErr w:type="spellStart"/>
      <w:r w:rsidRPr="00EF76DE">
        <w:rPr>
          <w:rFonts w:asciiTheme="majorBidi" w:hAnsiTheme="majorBidi" w:cstheme="majorBidi"/>
          <w:i/>
        </w:rPr>
        <w:t>Encyclapadia</w:t>
      </w:r>
      <w:proofErr w:type="spellEnd"/>
      <w:r w:rsidRPr="00EF76DE">
        <w:rPr>
          <w:rFonts w:asciiTheme="majorBidi" w:hAnsiTheme="majorBidi" w:cstheme="majorBidi"/>
          <w:i/>
        </w:rPr>
        <w:t xml:space="preserve"> of </w:t>
      </w:r>
      <w:proofErr w:type="spellStart"/>
      <w:r w:rsidRPr="00EF76DE">
        <w:rPr>
          <w:rFonts w:asciiTheme="majorBidi" w:hAnsiTheme="majorBidi" w:cstheme="majorBidi"/>
          <w:i/>
        </w:rPr>
        <w:t>Islam</w:t>
      </w:r>
      <w:proofErr w:type="spellEnd"/>
      <w:r w:rsidRPr="00EF76DE">
        <w:rPr>
          <w:rFonts w:asciiTheme="majorBidi" w:hAnsiTheme="majorBidi" w:cstheme="majorBidi"/>
        </w:rPr>
        <w:t xml:space="preserve">, </w:t>
      </w:r>
      <w:r w:rsidRPr="00EF76DE">
        <w:rPr>
          <w:rFonts w:asciiTheme="majorBidi" w:hAnsiTheme="majorBidi" w:cstheme="majorBidi"/>
          <w:i/>
          <w:iCs/>
        </w:rPr>
        <w:t>Three</w:t>
      </w:r>
      <w:r w:rsidRPr="00EF76DE">
        <w:rPr>
          <w:rFonts w:asciiTheme="majorBidi" w:hAnsiTheme="majorBidi" w:cstheme="majorBidi"/>
        </w:rPr>
        <w:t xml:space="preserve">, </w:t>
      </w:r>
      <w:proofErr w:type="spellStart"/>
      <w:r w:rsidRPr="00EF76DE">
        <w:rPr>
          <w:rFonts w:asciiTheme="majorBidi" w:hAnsiTheme="majorBidi" w:cstheme="majorBidi"/>
        </w:rPr>
        <w:t>Leiden</w:t>
      </w:r>
      <w:proofErr w:type="spellEnd"/>
      <w:r w:rsidRPr="00EF76DE">
        <w:rPr>
          <w:rFonts w:asciiTheme="majorBidi" w:hAnsiTheme="majorBidi" w:cstheme="majorBidi"/>
        </w:rPr>
        <w:t xml:space="preserve"> 2016, (yayında), (İngilizce).</w:t>
      </w:r>
    </w:p>
    <w:p w14:paraId="333AC118" w14:textId="77777777" w:rsidR="00036DE6" w:rsidRPr="00EF76DE" w:rsidRDefault="00036DE6" w:rsidP="00036DE6">
      <w:pPr>
        <w:overflowPunct w:val="0"/>
        <w:autoSpaceDE w:val="0"/>
        <w:autoSpaceDN w:val="0"/>
        <w:adjustRightInd w:val="0"/>
        <w:spacing w:after="120"/>
        <w:ind w:left="567" w:hanging="283"/>
        <w:jc w:val="center"/>
        <w:rPr>
          <w:b/>
          <w:bCs/>
        </w:rPr>
      </w:pPr>
    </w:p>
    <w:p w14:paraId="700E7EB2" w14:textId="77777777" w:rsidR="00C4303F" w:rsidRPr="00EF76DE" w:rsidRDefault="00036DE6" w:rsidP="00C4303F">
      <w:pPr>
        <w:overflowPunct w:val="0"/>
        <w:autoSpaceDE w:val="0"/>
        <w:autoSpaceDN w:val="0"/>
        <w:adjustRightInd w:val="0"/>
        <w:spacing w:after="120"/>
        <w:ind w:left="567" w:hanging="283"/>
        <w:jc w:val="center"/>
        <w:rPr>
          <w:b/>
          <w:bCs/>
        </w:rPr>
      </w:pPr>
      <w:r w:rsidRPr="00EF76DE">
        <w:rPr>
          <w:b/>
          <w:bCs/>
        </w:rPr>
        <w:t>2019</w:t>
      </w:r>
    </w:p>
    <w:p w14:paraId="771F6FB7" w14:textId="335421BC" w:rsidR="00036DE6" w:rsidRPr="00EF76DE" w:rsidRDefault="00036DE6" w:rsidP="00036DE6">
      <w:pPr>
        <w:overflowPunct w:val="0"/>
        <w:autoSpaceDE w:val="0"/>
        <w:autoSpaceDN w:val="0"/>
        <w:adjustRightInd w:val="0"/>
        <w:spacing w:after="120"/>
        <w:ind w:left="567" w:hanging="283"/>
        <w:jc w:val="both"/>
        <w:rPr>
          <w:rFonts w:asciiTheme="majorBidi" w:hAnsiTheme="majorBidi" w:cstheme="majorBidi"/>
        </w:rPr>
      </w:pPr>
      <w:r w:rsidRPr="00EF76DE">
        <w:rPr>
          <w:rFonts w:asciiTheme="majorBidi" w:hAnsiTheme="majorBidi" w:cstheme="majorBidi"/>
        </w:rPr>
        <w:t>1</w:t>
      </w:r>
      <w:r w:rsidR="004F7677">
        <w:rPr>
          <w:rFonts w:asciiTheme="majorBidi" w:hAnsiTheme="majorBidi" w:cstheme="majorBidi"/>
        </w:rPr>
        <w:t>61</w:t>
      </w:r>
      <w:r w:rsidRPr="00EF76DE">
        <w:rPr>
          <w:rFonts w:asciiTheme="majorBidi" w:hAnsiTheme="majorBidi" w:cstheme="majorBidi"/>
        </w:rPr>
        <w:t xml:space="preserve">. “Devlet Kurucusu ve Lider Olarak Tuğrul Bey (1040-1063)”, </w:t>
      </w:r>
      <w:r w:rsidRPr="00EF76DE">
        <w:rPr>
          <w:rFonts w:asciiTheme="majorBidi" w:hAnsiTheme="majorBidi" w:cstheme="majorBidi"/>
          <w:i/>
        </w:rPr>
        <w:t>Türk Tarihinde Liderler ve Liderlik Stratejileri Sempozyumu</w:t>
      </w:r>
      <w:r w:rsidRPr="00EF76DE">
        <w:rPr>
          <w:rFonts w:asciiTheme="majorBidi" w:hAnsiTheme="majorBidi" w:cstheme="majorBidi"/>
        </w:rPr>
        <w:t>, Marmara Üniversitesi Türkiyat Araştırmaları Enstitüsü, İstanbul, 19-20 Mart 2019, 20 s</w:t>
      </w:r>
      <w:proofErr w:type="gramStart"/>
      <w:r w:rsidRPr="00EF76DE">
        <w:rPr>
          <w:rFonts w:asciiTheme="majorBidi" w:hAnsiTheme="majorBidi" w:cstheme="majorBidi"/>
        </w:rPr>
        <w:t>.,</w:t>
      </w:r>
      <w:proofErr w:type="gramEnd"/>
      <w:r w:rsidRPr="00EF76DE">
        <w:rPr>
          <w:rFonts w:asciiTheme="majorBidi" w:hAnsiTheme="majorBidi" w:cstheme="majorBidi"/>
        </w:rPr>
        <w:t xml:space="preserve"> (yayında)</w:t>
      </w:r>
      <w:r w:rsidR="002F6FF2" w:rsidRPr="00EF76DE">
        <w:rPr>
          <w:rFonts w:asciiTheme="majorBidi" w:hAnsiTheme="majorBidi" w:cstheme="majorBidi"/>
        </w:rPr>
        <w:t xml:space="preserve">; “Devlet Kurucusu, Hükümdar ve Lider Olarak Sultan Tuğrul Bey (1040-1063)”, </w:t>
      </w:r>
      <w:r w:rsidR="002F6FF2" w:rsidRPr="00EF76DE">
        <w:rPr>
          <w:rFonts w:asciiTheme="majorBidi" w:hAnsiTheme="majorBidi" w:cstheme="majorBidi"/>
          <w:i/>
          <w:iCs/>
        </w:rPr>
        <w:t>Türk Tarihinde Liderler</w:t>
      </w:r>
      <w:r w:rsidR="002F6FF2" w:rsidRPr="00EF76DE">
        <w:rPr>
          <w:rFonts w:asciiTheme="majorBidi" w:hAnsiTheme="majorBidi" w:cstheme="majorBidi"/>
        </w:rPr>
        <w:t xml:space="preserve">, ed. Okan </w:t>
      </w:r>
      <w:proofErr w:type="spellStart"/>
      <w:r w:rsidR="002F6FF2" w:rsidRPr="00EF76DE">
        <w:rPr>
          <w:rFonts w:asciiTheme="majorBidi" w:hAnsiTheme="majorBidi" w:cstheme="majorBidi"/>
        </w:rPr>
        <w:t>Yeşilot</w:t>
      </w:r>
      <w:proofErr w:type="spellEnd"/>
      <w:r w:rsidR="002F6FF2" w:rsidRPr="00EF76DE">
        <w:rPr>
          <w:rFonts w:asciiTheme="majorBidi" w:hAnsiTheme="majorBidi" w:cstheme="majorBidi"/>
        </w:rPr>
        <w:t xml:space="preserve">-Bihter </w:t>
      </w:r>
      <w:proofErr w:type="spellStart"/>
      <w:r w:rsidR="002F6FF2" w:rsidRPr="00EF76DE">
        <w:rPr>
          <w:rFonts w:asciiTheme="majorBidi" w:hAnsiTheme="majorBidi" w:cstheme="majorBidi"/>
        </w:rPr>
        <w:t>Gürışık</w:t>
      </w:r>
      <w:proofErr w:type="spellEnd"/>
      <w:r w:rsidR="002F6FF2" w:rsidRPr="00EF76DE">
        <w:rPr>
          <w:rFonts w:asciiTheme="majorBidi" w:hAnsiTheme="majorBidi" w:cstheme="majorBidi"/>
        </w:rPr>
        <w:t xml:space="preserve"> Köksal, Yeditepe Yayınevi, İstanbul 2019, s. 157-212.</w:t>
      </w:r>
    </w:p>
    <w:p w14:paraId="0C0DC5D5" w14:textId="5ACB1248" w:rsidR="00F104EC" w:rsidRPr="00EF76DE" w:rsidRDefault="00F104EC" w:rsidP="00B857A9">
      <w:pPr>
        <w:overflowPunct w:val="0"/>
        <w:autoSpaceDE w:val="0"/>
        <w:autoSpaceDN w:val="0"/>
        <w:adjustRightInd w:val="0"/>
        <w:spacing w:after="120"/>
        <w:ind w:left="567" w:hanging="283"/>
        <w:jc w:val="both"/>
        <w:rPr>
          <w:rFonts w:asciiTheme="majorBidi" w:hAnsiTheme="majorBidi" w:cstheme="majorBidi"/>
        </w:rPr>
      </w:pPr>
      <w:r w:rsidRPr="00EF76DE">
        <w:rPr>
          <w:rFonts w:asciiTheme="majorBidi" w:hAnsiTheme="majorBidi" w:cstheme="majorBidi"/>
        </w:rPr>
        <w:t>1</w:t>
      </w:r>
      <w:r w:rsidR="004F7677">
        <w:rPr>
          <w:rFonts w:asciiTheme="majorBidi" w:hAnsiTheme="majorBidi" w:cstheme="majorBidi"/>
        </w:rPr>
        <w:t>62</w:t>
      </w:r>
      <w:r w:rsidRPr="00EF76DE">
        <w:rPr>
          <w:rFonts w:asciiTheme="majorBidi" w:hAnsiTheme="majorBidi" w:cstheme="majorBidi"/>
        </w:rPr>
        <w:t xml:space="preserve">. “Türkiye Selçuklu Tarihine Dair </w:t>
      </w:r>
      <w:r w:rsidR="00B857A9" w:rsidRPr="00EF76DE">
        <w:rPr>
          <w:rFonts w:asciiTheme="majorBidi" w:hAnsiTheme="majorBidi" w:cstheme="majorBidi"/>
        </w:rPr>
        <w:t>Y</w:t>
      </w:r>
      <w:r w:rsidRPr="00EF76DE">
        <w:rPr>
          <w:rFonts w:asciiTheme="majorBidi" w:hAnsiTheme="majorBidi" w:cstheme="majorBidi"/>
        </w:rPr>
        <w:t>eni Bir Kaynak mı</w:t>
      </w:r>
      <w:proofErr w:type="gramStart"/>
      <w:r w:rsidRPr="00EF76DE">
        <w:rPr>
          <w:rFonts w:asciiTheme="majorBidi" w:hAnsiTheme="majorBidi" w:cstheme="majorBidi"/>
        </w:rPr>
        <w:t>?:</w:t>
      </w:r>
      <w:proofErr w:type="gramEnd"/>
      <w:r w:rsidRPr="00EF76DE">
        <w:rPr>
          <w:rFonts w:asciiTheme="majorBidi" w:hAnsiTheme="majorBidi" w:cstheme="majorBidi"/>
        </w:rPr>
        <w:t xml:space="preserve"> </w:t>
      </w:r>
      <w:proofErr w:type="spellStart"/>
      <w:r w:rsidRPr="00EF76DE">
        <w:rPr>
          <w:rFonts w:asciiTheme="majorBidi" w:hAnsiTheme="majorBidi" w:cstheme="majorBidi"/>
        </w:rPr>
        <w:t>Lütfî’nin</w:t>
      </w:r>
      <w:proofErr w:type="spellEnd"/>
      <w:r w:rsidRPr="00EF76DE">
        <w:rPr>
          <w:rFonts w:asciiTheme="majorBidi" w:hAnsiTheme="majorBidi" w:cstheme="majorBidi"/>
        </w:rPr>
        <w:t xml:space="preserve"> Farsça Manzum Selçuklu </w:t>
      </w:r>
      <w:proofErr w:type="spellStart"/>
      <w:r w:rsidRPr="00EF76DE">
        <w:rPr>
          <w:rFonts w:asciiTheme="majorBidi" w:hAnsiTheme="majorBidi" w:cstheme="majorBidi"/>
        </w:rPr>
        <w:t>Şahnâmesi</w:t>
      </w:r>
      <w:proofErr w:type="spellEnd"/>
      <w:r w:rsidRPr="00EF76DE">
        <w:rPr>
          <w:rFonts w:asciiTheme="majorBidi" w:hAnsiTheme="majorBidi" w:cstheme="majorBidi"/>
        </w:rPr>
        <w:t xml:space="preserve">”, </w:t>
      </w:r>
      <w:r w:rsidRPr="00EF76DE">
        <w:rPr>
          <w:rFonts w:asciiTheme="majorBidi" w:hAnsiTheme="majorBidi" w:cstheme="majorBidi"/>
          <w:i/>
        </w:rPr>
        <w:t>Uluslararası Selçuklu Tarihi ve Tarihçiliğinin Meseleleri Sempozyumu</w:t>
      </w:r>
      <w:r w:rsidRPr="00EF76DE">
        <w:rPr>
          <w:rFonts w:asciiTheme="majorBidi" w:hAnsiTheme="majorBidi" w:cstheme="majorBidi"/>
        </w:rPr>
        <w:t xml:space="preserve">, </w:t>
      </w:r>
      <w:r w:rsidR="002F6FF2" w:rsidRPr="00EF76DE">
        <w:rPr>
          <w:rFonts w:asciiTheme="majorBidi" w:hAnsiTheme="majorBidi" w:cstheme="majorBidi"/>
        </w:rPr>
        <w:t>Konya</w:t>
      </w:r>
      <w:r w:rsidRPr="00EF76DE">
        <w:rPr>
          <w:rFonts w:asciiTheme="majorBidi" w:hAnsiTheme="majorBidi" w:cstheme="majorBidi"/>
        </w:rPr>
        <w:t>, 4-6 Nisan 2019, 15 s., (yayında).</w:t>
      </w:r>
    </w:p>
    <w:p w14:paraId="076B23B8" w14:textId="20053FBB" w:rsidR="005203E8" w:rsidRPr="00EF76DE" w:rsidRDefault="004F7677" w:rsidP="005203E8">
      <w:pPr>
        <w:overflowPunct w:val="0"/>
        <w:autoSpaceDE w:val="0"/>
        <w:autoSpaceDN w:val="0"/>
        <w:adjustRightInd w:val="0"/>
        <w:spacing w:after="120"/>
        <w:ind w:left="567" w:hanging="283"/>
        <w:jc w:val="both"/>
        <w:rPr>
          <w:rFonts w:asciiTheme="majorBidi" w:hAnsiTheme="majorBidi" w:cstheme="majorBidi"/>
        </w:rPr>
      </w:pPr>
      <w:r>
        <w:rPr>
          <w:rFonts w:asciiTheme="majorBidi" w:hAnsiTheme="majorBidi" w:cstheme="majorBidi"/>
        </w:rPr>
        <w:t>163</w:t>
      </w:r>
      <w:r w:rsidR="005203E8" w:rsidRPr="00EF76DE">
        <w:rPr>
          <w:rFonts w:asciiTheme="majorBidi" w:hAnsiTheme="majorBidi" w:cstheme="majorBidi"/>
        </w:rPr>
        <w:t xml:space="preserve">. “Büyük </w:t>
      </w:r>
      <w:proofErr w:type="spellStart"/>
      <w:r w:rsidR="005203E8" w:rsidRPr="00EF76DE">
        <w:rPr>
          <w:rFonts w:asciiTheme="majorBidi" w:hAnsiTheme="majorBidi" w:cstheme="majorBidi"/>
        </w:rPr>
        <w:t>Selçukluları’nda</w:t>
      </w:r>
      <w:proofErr w:type="spellEnd"/>
      <w:r w:rsidR="005203E8" w:rsidRPr="00EF76DE">
        <w:rPr>
          <w:rFonts w:asciiTheme="majorBidi" w:hAnsiTheme="majorBidi" w:cstheme="majorBidi"/>
        </w:rPr>
        <w:t xml:space="preserve"> İçtimaî-İktisadî ve Kültürel Hayat”, </w:t>
      </w:r>
      <w:proofErr w:type="spellStart"/>
      <w:r w:rsidR="005203E8" w:rsidRPr="00EF76DE">
        <w:rPr>
          <w:rFonts w:asciiTheme="majorBidi" w:hAnsiTheme="majorBidi" w:cstheme="majorBidi"/>
          <w:i/>
          <w:iCs/>
        </w:rPr>
        <w:t>İslȃm</w:t>
      </w:r>
      <w:proofErr w:type="spellEnd"/>
      <w:r w:rsidR="005203E8" w:rsidRPr="00EF76DE">
        <w:rPr>
          <w:rFonts w:asciiTheme="majorBidi" w:hAnsiTheme="majorBidi" w:cstheme="majorBidi"/>
          <w:i/>
          <w:iCs/>
        </w:rPr>
        <w:t xml:space="preserve"> Tarihi</w:t>
      </w:r>
      <w:r w:rsidR="005203E8" w:rsidRPr="00EF76DE">
        <w:rPr>
          <w:rFonts w:asciiTheme="majorBidi" w:hAnsiTheme="majorBidi" w:cstheme="majorBidi"/>
        </w:rPr>
        <w:t>, IRCICA, (yayında).</w:t>
      </w:r>
    </w:p>
    <w:p w14:paraId="34460B2F" w14:textId="0891FEBC" w:rsidR="00B857A9" w:rsidRPr="00EF76DE" w:rsidRDefault="00B857A9" w:rsidP="00B857A9">
      <w:pPr>
        <w:overflowPunct w:val="0"/>
        <w:autoSpaceDE w:val="0"/>
        <w:autoSpaceDN w:val="0"/>
        <w:adjustRightInd w:val="0"/>
        <w:spacing w:after="120"/>
        <w:ind w:left="567" w:hanging="283"/>
        <w:jc w:val="both"/>
        <w:rPr>
          <w:rFonts w:asciiTheme="majorBidi" w:hAnsiTheme="majorBidi" w:cstheme="majorBidi"/>
        </w:rPr>
      </w:pPr>
      <w:r w:rsidRPr="00EF76DE">
        <w:rPr>
          <w:rFonts w:asciiTheme="majorBidi" w:hAnsiTheme="majorBidi" w:cstheme="majorBidi"/>
          <w:bCs/>
        </w:rPr>
        <w:t>16</w:t>
      </w:r>
      <w:r w:rsidR="004F7677">
        <w:rPr>
          <w:rFonts w:asciiTheme="majorBidi" w:hAnsiTheme="majorBidi" w:cstheme="majorBidi"/>
          <w:bCs/>
        </w:rPr>
        <w:t>4</w:t>
      </w:r>
      <w:r w:rsidRPr="00EF76DE">
        <w:rPr>
          <w:rFonts w:asciiTheme="majorBidi" w:hAnsiTheme="majorBidi" w:cstheme="majorBidi"/>
          <w:bCs/>
        </w:rPr>
        <w:t>. “</w:t>
      </w:r>
      <w:proofErr w:type="spellStart"/>
      <w:r w:rsidRPr="00EF76DE">
        <w:rPr>
          <w:rFonts w:asciiTheme="majorBidi" w:hAnsiTheme="majorBidi" w:cstheme="majorBidi"/>
          <w:bCs/>
        </w:rPr>
        <w:t>ʻIzz</w:t>
      </w:r>
      <w:proofErr w:type="spellEnd"/>
      <w:r w:rsidRPr="00EF76DE">
        <w:rPr>
          <w:rFonts w:asciiTheme="majorBidi" w:hAnsiTheme="majorBidi" w:cstheme="majorBidi"/>
          <w:bCs/>
        </w:rPr>
        <w:t xml:space="preserve"> al-</w:t>
      </w:r>
      <w:proofErr w:type="spellStart"/>
      <w:r w:rsidRPr="00EF76DE">
        <w:rPr>
          <w:rFonts w:asciiTheme="majorBidi" w:hAnsiTheme="majorBidi" w:cstheme="majorBidi"/>
          <w:bCs/>
        </w:rPr>
        <w:t>Dīn</w:t>
      </w:r>
      <w:proofErr w:type="spellEnd"/>
      <w:r w:rsidRPr="00EF76DE">
        <w:rPr>
          <w:rFonts w:asciiTheme="majorBidi" w:hAnsiTheme="majorBidi" w:cstheme="majorBidi"/>
          <w:bCs/>
        </w:rPr>
        <w:t xml:space="preserve"> </w:t>
      </w:r>
      <w:proofErr w:type="spellStart"/>
      <w:r w:rsidRPr="00EF76DE">
        <w:rPr>
          <w:rFonts w:asciiTheme="majorBidi" w:hAnsiTheme="majorBidi" w:cstheme="majorBidi"/>
          <w:bCs/>
        </w:rPr>
        <w:t>Kaykāvus</w:t>
      </w:r>
      <w:proofErr w:type="spellEnd"/>
      <w:r w:rsidRPr="00EF76DE">
        <w:rPr>
          <w:rFonts w:asciiTheme="majorBidi" w:hAnsiTheme="majorBidi" w:cstheme="majorBidi"/>
          <w:bCs/>
        </w:rPr>
        <w:t xml:space="preserve"> II”, </w:t>
      </w:r>
      <w:proofErr w:type="spellStart"/>
      <w:r w:rsidRPr="00EF76DE">
        <w:rPr>
          <w:rFonts w:asciiTheme="majorBidi" w:hAnsiTheme="majorBidi" w:cstheme="majorBidi"/>
          <w:i/>
        </w:rPr>
        <w:t>Encyclapadia</w:t>
      </w:r>
      <w:proofErr w:type="spellEnd"/>
      <w:r w:rsidRPr="00EF76DE">
        <w:rPr>
          <w:rFonts w:asciiTheme="majorBidi" w:hAnsiTheme="majorBidi" w:cstheme="majorBidi"/>
          <w:i/>
        </w:rPr>
        <w:t xml:space="preserve"> of </w:t>
      </w:r>
      <w:proofErr w:type="spellStart"/>
      <w:r w:rsidRPr="00EF76DE">
        <w:rPr>
          <w:rFonts w:asciiTheme="majorBidi" w:hAnsiTheme="majorBidi" w:cstheme="majorBidi"/>
          <w:i/>
        </w:rPr>
        <w:t>Islam</w:t>
      </w:r>
      <w:proofErr w:type="spellEnd"/>
      <w:r w:rsidRPr="00EF76DE">
        <w:rPr>
          <w:rFonts w:asciiTheme="majorBidi" w:hAnsiTheme="majorBidi" w:cstheme="majorBidi"/>
        </w:rPr>
        <w:t xml:space="preserve">, </w:t>
      </w:r>
      <w:r w:rsidRPr="00EF76DE">
        <w:rPr>
          <w:rFonts w:asciiTheme="majorBidi" w:hAnsiTheme="majorBidi" w:cstheme="majorBidi"/>
          <w:i/>
          <w:iCs/>
        </w:rPr>
        <w:t>Three</w:t>
      </w:r>
      <w:r w:rsidRPr="00EF76DE">
        <w:rPr>
          <w:rFonts w:asciiTheme="majorBidi" w:hAnsiTheme="majorBidi" w:cstheme="majorBidi"/>
        </w:rPr>
        <w:t xml:space="preserve">, </w:t>
      </w:r>
      <w:proofErr w:type="spellStart"/>
      <w:r w:rsidRPr="00EF76DE">
        <w:rPr>
          <w:rFonts w:asciiTheme="majorBidi" w:hAnsiTheme="majorBidi" w:cstheme="majorBidi"/>
        </w:rPr>
        <w:t>Leiden</w:t>
      </w:r>
      <w:proofErr w:type="spellEnd"/>
      <w:r w:rsidRPr="00EF76DE">
        <w:rPr>
          <w:rFonts w:asciiTheme="majorBidi" w:hAnsiTheme="majorBidi" w:cstheme="majorBidi"/>
        </w:rPr>
        <w:t xml:space="preserve"> 2016, (yayında), (İngilizce).</w:t>
      </w:r>
    </w:p>
    <w:p w14:paraId="7E27CC88" w14:textId="3E0C4766" w:rsidR="007B7A96" w:rsidRPr="00EF76DE" w:rsidRDefault="007B7A96" w:rsidP="007B7A96">
      <w:pPr>
        <w:overflowPunct w:val="0"/>
        <w:autoSpaceDE w:val="0"/>
        <w:autoSpaceDN w:val="0"/>
        <w:adjustRightInd w:val="0"/>
        <w:spacing w:after="120"/>
        <w:ind w:firstLine="284"/>
        <w:jc w:val="both"/>
        <w:rPr>
          <w:rFonts w:asciiTheme="majorBidi" w:hAnsiTheme="majorBidi" w:cstheme="majorBidi"/>
        </w:rPr>
      </w:pPr>
      <w:r w:rsidRPr="00EF76DE">
        <w:rPr>
          <w:rFonts w:asciiTheme="majorBidi" w:hAnsiTheme="majorBidi" w:cstheme="majorBidi"/>
        </w:rPr>
        <w:t>1</w:t>
      </w:r>
      <w:r w:rsidR="004F7677">
        <w:rPr>
          <w:rFonts w:asciiTheme="majorBidi" w:hAnsiTheme="majorBidi" w:cstheme="majorBidi"/>
        </w:rPr>
        <w:t>65</w:t>
      </w:r>
      <w:r w:rsidRPr="00EF76DE">
        <w:rPr>
          <w:rFonts w:asciiTheme="majorBidi" w:hAnsiTheme="majorBidi" w:cstheme="majorBidi"/>
        </w:rPr>
        <w:t>. “</w:t>
      </w:r>
      <w:proofErr w:type="spellStart"/>
      <w:r w:rsidRPr="00EF76DE">
        <w:rPr>
          <w:rFonts w:asciiTheme="majorBidi" w:hAnsiTheme="majorBidi" w:cstheme="majorBidi"/>
        </w:rPr>
        <w:t>Mengüdjids</w:t>
      </w:r>
      <w:proofErr w:type="spellEnd"/>
      <w:r w:rsidRPr="00EF76DE">
        <w:rPr>
          <w:rFonts w:asciiTheme="majorBidi" w:hAnsiTheme="majorBidi" w:cstheme="majorBidi"/>
        </w:rPr>
        <w:t xml:space="preserve">”, </w:t>
      </w:r>
      <w:proofErr w:type="spellStart"/>
      <w:r w:rsidRPr="00EF76DE">
        <w:rPr>
          <w:rFonts w:asciiTheme="majorBidi" w:hAnsiTheme="majorBidi" w:cstheme="majorBidi"/>
          <w:i/>
        </w:rPr>
        <w:t>Encyclapadia</w:t>
      </w:r>
      <w:proofErr w:type="spellEnd"/>
      <w:r w:rsidRPr="00EF76DE">
        <w:rPr>
          <w:rFonts w:asciiTheme="majorBidi" w:hAnsiTheme="majorBidi" w:cstheme="majorBidi"/>
          <w:i/>
        </w:rPr>
        <w:t xml:space="preserve"> of </w:t>
      </w:r>
      <w:proofErr w:type="spellStart"/>
      <w:r w:rsidRPr="00EF76DE">
        <w:rPr>
          <w:rFonts w:asciiTheme="majorBidi" w:hAnsiTheme="majorBidi" w:cstheme="majorBidi"/>
          <w:i/>
        </w:rPr>
        <w:t>Islam</w:t>
      </w:r>
      <w:proofErr w:type="spellEnd"/>
      <w:r w:rsidRPr="00EF76DE">
        <w:rPr>
          <w:rFonts w:asciiTheme="majorBidi" w:hAnsiTheme="majorBidi" w:cstheme="majorBidi"/>
        </w:rPr>
        <w:t xml:space="preserve">, </w:t>
      </w:r>
      <w:r w:rsidRPr="00EF76DE">
        <w:rPr>
          <w:rFonts w:asciiTheme="majorBidi" w:hAnsiTheme="majorBidi" w:cstheme="majorBidi"/>
          <w:i/>
          <w:iCs/>
        </w:rPr>
        <w:t>Three</w:t>
      </w:r>
      <w:r w:rsidRPr="00EF76DE">
        <w:rPr>
          <w:rFonts w:asciiTheme="majorBidi" w:hAnsiTheme="majorBidi" w:cstheme="majorBidi"/>
        </w:rPr>
        <w:t xml:space="preserve">, </w:t>
      </w:r>
      <w:proofErr w:type="spellStart"/>
      <w:r w:rsidRPr="00EF76DE">
        <w:rPr>
          <w:rFonts w:asciiTheme="majorBidi" w:hAnsiTheme="majorBidi" w:cstheme="majorBidi"/>
        </w:rPr>
        <w:t>Leiden</w:t>
      </w:r>
      <w:proofErr w:type="spellEnd"/>
      <w:r w:rsidRPr="00EF76DE">
        <w:rPr>
          <w:rFonts w:asciiTheme="majorBidi" w:hAnsiTheme="majorBidi" w:cstheme="majorBidi"/>
        </w:rPr>
        <w:t xml:space="preserve"> 2018, (yayında), (İngilizce).</w:t>
      </w:r>
    </w:p>
    <w:p w14:paraId="57DE8207" w14:textId="77777777" w:rsidR="00B857A9" w:rsidRPr="00EF76DE" w:rsidRDefault="00B857A9" w:rsidP="007B7A96">
      <w:pPr>
        <w:overflowPunct w:val="0"/>
        <w:autoSpaceDE w:val="0"/>
        <w:autoSpaceDN w:val="0"/>
        <w:adjustRightInd w:val="0"/>
        <w:spacing w:after="120"/>
        <w:ind w:firstLine="284"/>
        <w:jc w:val="both"/>
        <w:rPr>
          <w:rFonts w:asciiTheme="majorBidi" w:hAnsiTheme="majorBidi" w:cstheme="majorBidi"/>
        </w:rPr>
      </w:pPr>
    </w:p>
    <w:p w14:paraId="0E2F33DE" w14:textId="77777777" w:rsidR="00B857A9" w:rsidRPr="00EF76DE" w:rsidRDefault="00B857A9" w:rsidP="00B857A9">
      <w:pPr>
        <w:overflowPunct w:val="0"/>
        <w:autoSpaceDE w:val="0"/>
        <w:autoSpaceDN w:val="0"/>
        <w:adjustRightInd w:val="0"/>
        <w:spacing w:after="120"/>
        <w:ind w:left="567" w:hanging="283"/>
        <w:jc w:val="center"/>
        <w:rPr>
          <w:b/>
          <w:bCs/>
        </w:rPr>
      </w:pPr>
      <w:r w:rsidRPr="00EF76DE">
        <w:rPr>
          <w:b/>
          <w:bCs/>
        </w:rPr>
        <w:t>2020</w:t>
      </w:r>
    </w:p>
    <w:p w14:paraId="43E57FA6" w14:textId="62CA18A1" w:rsidR="00A16D59" w:rsidRPr="00EF76DE" w:rsidRDefault="00B857A9" w:rsidP="00A16D59">
      <w:pPr>
        <w:overflowPunct w:val="0"/>
        <w:autoSpaceDE w:val="0"/>
        <w:autoSpaceDN w:val="0"/>
        <w:adjustRightInd w:val="0"/>
        <w:spacing w:after="120"/>
        <w:ind w:left="567" w:hanging="283"/>
        <w:jc w:val="both"/>
        <w:rPr>
          <w:rFonts w:asciiTheme="majorBidi" w:hAnsiTheme="majorBidi" w:cstheme="majorBidi"/>
        </w:rPr>
      </w:pPr>
      <w:r w:rsidRPr="00EF76DE">
        <w:rPr>
          <w:rFonts w:asciiTheme="majorBidi" w:hAnsiTheme="majorBidi" w:cstheme="majorBidi"/>
        </w:rPr>
        <w:t>16</w:t>
      </w:r>
      <w:r w:rsidR="004F7677">
        <w:rPr>
          <w:rFonts w:asciiTheme="majorBidi" w:hAnsiTheme="majorBidi" w:cstheme="majorBidi"/>
        </w:rPr>
        <w:t>6</w:t>
      </w:r>
      <w:r w:rsidRPr="00EF76DE">
        <w:rPr>
          <w:rFonts w:asciiTheme="majorBidi" w:hAnsiTheme="majorBidi" w:cstheme="majorBidi"/>
        </w:rPr>
        <w:t xml:space="preserve">. </w:t>
      </w:r>
      <w:r w:rsidRPr="00EF76DE">
        <w:rPr>
          <w:rFonts w:asciiTheme="majorBidi" w:hAnsiTheme="majorBidi" w:cstheme="majorBidi"/>
          <w:i/>
          <w:iCs/>
        </w:rPr>
        <w:t>Ortaça</w:t>
      </w:r>
      <w:r w:rsidR="005203E8" w:rsidRPr="00EF76DE">
        <w:rPr>
          <w:rFonts w:asciiTheme="majorBidi" w:hAnsiTheme="majorBidi" w:cstheme="majorBidi"/>
          <w:i/>
          <w:iCs/>
        </w:rPr>
        <w:t>ğ’da Türkler-Moğollar-İranlılar</w:t>
      </w:r>
      <w:r w:rsidRPr="00EF76DE">
        <w:rPr>
          <w:rFonts w:asciiTheme="majorBidi" w:hAnsiTheme="majorBidi" w:cstheme="majorBidi"/>
          <w:i/>
          <w:iCs/>
        </w:rPr>
        <w:t xml:space="preserve"> </w:t>
      </w:r>
      <w:r w:rsidR="005203E8" w:rsidRPr="00EF76DE">
        <w:rPr>
          <w:rFonts w:asciiTheme="majorBidi" w:hAnsiTheme="majorBidi" w:cstheme="majorBidi"/>
          <w:i/>
          <w:iCs/>
        </w:rPr>
        <w:t>(</w:t>
      </w:r>
      <w:r w:rsidRPr="00EF76DE">
        <w:rPr>
          <w:rFonts w:asciiTheme="majorBidi" w:hAnsiTheme="majorBidi" w:cstheme="majorBidi"/>
          <w:i/>
          <w:iCs/>
        </w:rPr>
        <w:t>Kaynaklar ve Araştırmalar</w:t>
      </w:r>
      <w:r w:rsidR="005203E8" w:rsidRPr="00EF76DE">
        <w:rPr>
          <w:rFonts w:asciiTheme="majorBidi" w:hAnsiTheme="majorBidi" w:cstheme="majorBidi"/>
          <w:i/>
          <w:iCs/>
        </w:rPr>
        <w:t>)</w:t>
      </w:r>
      <w:r w:rsidRPr="00EF76DE">
        <w:rPr>
          <w:rFonts w:asciiTheme="majorBidi" w:hAnsiTheme="majorBidi" w:cstheme="majorBidi"/>
        </w:rPr>
        <w:t xml:space="preserve">, </w:t>
      </w:r>
      <w:proofErr w:type="spellStart"/>
      <w:r w:rsidRPr="00EF76DE">
        <w:rPr>
          <w:rFonts w:asciiTheme="majorBidi" w:hAnsiTheme="majorBidi" w:cstheme="majorBidi"/>
        </w:rPr>
        <w:t>Ötüken</w:t>
      </w:r>
      <w:proofErr w:type="spellEnd"/>
      <w:r w:rsidRPr="00EF76DE">
        <w:rPr>
          <w:rFonts w:asciiTheme="majorBidi" w:hAnsiTheme="majorBidi" w:cstheme="majorBidi"/>
        </w:rPr>
        <w:t xml:space="preserve"> Neşriyat, İstanbul 2020</w:t>
      </w:r>
      <w:r w:rsidR="005203E8" w:rsidRPr="00EF76DE">
        <w:rPr>
          <w:rFonts w:asciiTheme="majorBidi" w:hAnsiTheme="majorBidi" w:cstheme="majorBidi"/>
        </w:rPr>
        <w:t>,</w:t>
      </w:r>
      <w:r w:rsidR="00E35EF3" w:rsidRPr="00EF76DE">
        <w:rPr>
          <w:rFonts w:asciiTheme="majorBidi" w:hAnsiTheme="majorBidi" w:cstheme="majorBidi"/>
        </w:rPr>
        <w:t xml:space="preserve"> 595 s.</w:t>
      </w:r>
      <w:r w:rsidR="005203E8" w:rsidRPr="00EF76DE">
        <w:rPr>
          <w:rFonts w:asciiTheme="majorBidi" w:hAnsiTheme="majorBidi" w:cstheme="majorBidi"/>
        </w:rPr>
        <w:t xml:space="preserve"> (ISBN: 978-605-155-884-4)</w:t>
      </w:r>
      <w:r w:rsidR="002F6FF2" w:rsidRPr="00EF76DE">
        <w:rPr>
          <w:rFonts w:asciiTheme="majorBidi" w:hAnsiTheme="majorBidi" w:cstheme="majorBidi"/>
        </w:rPr>
        <w:t xml:space="preserve">; </w:t>
      </w:r>
      <w:r w:rsidR="00EF76DE">
        <w:t>İkinci baskı: İstanbul</w:t>
      </w:r>
      <w:r w:rsidR="002F6FF2" w:rsidRPr="00EF76DE">
        <w:t xml:space="preserve"> 2020.</w:t>
      </w:r>
    </w:p>
    <w:p w14:paraId="565EDF64" w14:textId="26F41BEC" w:rsidR="00A16D59" w:rsidRPr="00EF76DE" w:rsidRDefault="004F7677" w:rsidP="001D1A4D">
      <w:pPr>
        <w:overflowPunct w:val="0"/>
        <w:autoSpaceDE w:val="0"/>
        <w:autoSpaceDN w:val="0"/>
        <w:adjustRightInd w:val="0"/>
        <w:spacing w:after="120"/>
        <w:ind w:left="567" w:hanging="283"/>
        <w:jc w:val="both"/>
        <w:rPr>
          <w:rFonts w:asciiTheme="majorBidi" w:hAnsiTheme="majorBidi" w:cstheme="majorBidi"/>
        </w:rPr>
      </w:pPr>
      <w:r>
        <w:rPr>
          <w:rFonts w:asciiTheme="majorBidi" w:hAnsiTheme="majorBidi" w:cstheme="majorBidi"/>
        </w:rPr>
        <w:t>167</w:t>
      </w:r>
      <w:r w:rsidR="00A16D59" w:rsidRPr="00EF76DE">
        <w:rPr>
          <w:rFonts w:asciiTheme="majorBidi" w:hAnsiTheme="majorBidi" w:cstheme="majorBidi"/>
        </w:rPr>
        <w:t xml:space="preserve">. “Selçuklu </w:t>
      </w:r>
      <w:proofErr w:type="spellStart"/>
      <w:r w:rsidR="00A16D59" w:rsidRPr="00EF76DE">
        <w:rPr>
          <w:rFonts w:asciiTheme="majorBidi" w:hAnsiTheme="majorBidi" w:cstheme="majorBidi"/>
        </w:rPr>
        <w:t>Anadolusu’nda</w:t>
      </w:r>
      <w:proofErr w:type="spellEnd"/>
      <w:r w:rsidR="00A16D59" w:rsidRPr="00EF76DE">
        <w:rPr>
          <w:rFonts w:asciiTheme="majorBidi" w:hAnsiTheme="majorBidi" w:cstheme="majorBidi"/>
        </w:rPr>
        <w:t xml:space="preserve"> At”, </w:t>
      </w:r>
      <w:r w:rsidR="001D1A4D" w:rsidRPr="00EF76DE">
        <w:rPr>
          <w:rFonts w:asciiTheme="majorBidi" w:hAnsiTheme="majorBidi" w:cstheme="majorBidi"/>
        </w:rPr>
        <w:t xml:space="preserve">Osman G. </w:t>
      </w:r>
      <w:proofErr w:type="spellStart"/>
      <w:r w:rsidR="001D1A4D" w:rsidRPr="00EF76DE">
        <w:rPr>
          <w:rFonts w:asciiTheme="majorBidi" w:hAnsiTheme="majorBidi" w:cstheme="majorBidi"/>
        </w:rPr>
        <w:t>Özgüdenli</w:t>
      </w:r>
      <w:proofErr w:type="spellEnd"/>
      <w:r w:rsidR="001D1A4D" w:rsidRPr="00EF76DE">
        <w:rPr>
          <w:rFonts w:asciiTheme="majorBidi" w:hAnsiTheme="majorBidi" w:cstheme="majorBidi"/>
        </w:rPr>
        <w:t xml:space="preserve"> - </w:t>
      </w:r>
      <w:proofErr w:type="gramStart"/>
      <w:r w:rsidR="001D1A4D" w:rsidRPr="00EF76DE">
        <w:rPr>
          <w:rFonts w:asciiTheme="majorBidi" w:hAnsiTheme="majorBidi" w:cstheme="majorBidi"/>
        </w:rPr>
        <w:t>Alime</w:t>
      </w:r>
      <w:proofErr w:type="gramEnd"/>
      <w:r w:rsidR="001D1A4D" w:rsidRPr="00EF76DE">
        <w:rPr>
          <w:rFonts w:asciiTheme="majorBidi" w:hAnsiTheme="majorBidi" w:cstheme="majorBidi"/>
        </w:rPr>
        <w:t xml:space="preserve"> Gül, </w:t>
      </w:r>
      <w:r w:rsidR="00A16D59" w:rsidRPr="00EF76DE">
        <w:rPr>
          <w:rFonts w:asciiTheme="majorBidi" w:hAnsiTheme="majorBidi" w:cstheme="majorBidi"/>
          <w:i/>
          <w:iCs/>
        </w:rPr>
        <w:t>Prof. Dr. Abdülkerim Özaydın’a Armağan</w:t>
      </w:r>
      <w:r w:rsidR="001D1A4D">
        <w:rPr>
          <w:rFonts w:asciiTheme="majorBidi" w:hAnsiTheme="majorBidi" w:cstheme="majorBidi"/>
        </w:rPr>
        <w:t>, ed. Ebru Altan -</w:t>
      </w:r>
      <w:r w:rsidR="00A16D59" w:rsidRPr="00EF76DE">
        <w:rPr>
          <w:rFonts w:asciiTheme="majorBidi" w:hAnsiTheme="majorBidi" w:cstheme="majorBidi"/>
        </w:rPr>
        <w:t xml:space="preserve"> </w:t>
      </w:r>
      <w:r w:rsidR="001D1A4D">
        <w:rPr>
          <w:rFonts w:asciiTheme="majorBidi" w:hAnsiTheme="majorBidi" w:cstheme="majorBidi"/>
        </w:rPr>
        <w:t xml:space="preserve">Muharrem Kesik - </w:t>
      </w:r>
      <w:r w:rsidR="00A16D59" w:rsidRPr="00EF76DE">
        <w:rPr>
          <w:rFonts w:asciiTheme="majorBidi" w:hAnsiTheme="majorBidi" w:cstheme="majorBidi"/>
        </w:rPr>
        <w:t xml:space="preserve">Murat Öztürk, İstanbul 2020, </w:t>
      </w:r>
      <w:r w:rsidR="001D1A4D">
        <w:rPr>
          <w:rFonts w:asciiTheme="majorBidi" w:hAnsiTheme="majorBidi" w:cstheme="majorBidi"/>
        </w:rPr>
        <w:t>s. 816-857</w:t>
      </w:r>
      <w:r w:rsidR="00A16D59" w:rsidRPr="00EF76DE">
        <w:rPr>
          <w:rFonts w:asciiTheme="majorBidi" w:hAnsiTheme="majorBidi" w:cstheme="majorBidi"/>
        </w:rPr>
        <w:t>.</w:t>
      </w:r>
    </w:p>
    <w:p w14:paraId="10ACE23D" w14:textId="1404C2A0" w:rsidR="00A16D59" w:rsidRPr="00EF76DE" w:rsidRDefault="00A16D59" w:rsidP="00C239E1">
      <w:pPr>
        <w:overflowPunct w:val="0"/>
        <w:autoSpaceDE w:val="0"/>
        <w:autoSpaceDN w:val="0"/>
        <w:adjustRightInd w:val="0"/>
        <w:spacing w:after="120"/>
        <w:ind w:left="567" w:hanging="283"/>
        <w:jc w:val="both"/>
        <w:rPr>
          <w:rFonts w:asciiTheme="majorBidi" w:hAnsiTheme="majorBidi" w:cstheme="majorBidi"/>
        </w:rPr>
      </w:pPr>
      <w:r w:rsidRPr="00EF76DE">
        <w:rPr>
          <w:rFonts w:asciiTheme="majorBidi" w:hAnsiTheme="majorBidi" w:cstheme="majorBidi"/>
        </w:rPr>
        <w:t>16</w:t>
      </w:r>
      <w:r w:rsidR="004F7677">
        <w:rPr>
          <w:rFonts w:asciiTheme="majorBidi" w:hAnsiTheme="majorBidi" w:cstheme="majorBidi"/>
        </w:rPr>
        <w:t>8</w:t>
      </w:r>
      <w:r w:rsidRPr="00EF76DE">
        <w:rPr>
          <w:rFonts w:asciiTheme="majorBidi" w:hAnsiTheme="majorBidi" w:cstheme="majorBidi"/>
        </w:rPr>
        <w:t>. “</w:t>
      </w:r>
      <w:r w:rsidR="00C239E1" w:rsidRPr="00EF76DE">
        <w:rPr>
          <w:rFonts w:asciiTheme="majorBidi" w:hAnsiTheme="majorBidi" w:cstheme="majorBidi"/>
        </w:rPr>
        <w:t>Ortaçağ İran Tarih Yazıcılığının Doğuşu ve Gelişimine Kısa Bir Bakış</w:t>
      </w:r>
      <w:r w:rsidRPr="00EF76DE">
        <w:rPr>
          <w:rFonts w:asciiTheme="majorBidi" w:hAnsiTheme="majorBidi" w:cstheme="majorBidi"/>
        </w:rPr>
        <w:t xml:space="preserve">”, </w:t>
      </w:r>
      <w:r w:rsidR="00C239E1" w:rsidRPr="00EF76DE">
        <w:rPr>
          <w:rFonts w:asciiTheme="majorBidi" w:hAnsiTheme="majorBidi" w:cstheme="majorBidi"/>
          <w:i/>
          <w:iCs/>
        </w:rPr>
        <w:t xml:space="preserve">Medeniyet Havzalarında Tarih ve Tarihçilik I: İran Havzası </w:t>
      </w:r>
      <w:proofErr w:type="spellStart"/>
      <w:r w:rsidR="00C239E1" w:rsidRPr="00EF76DE">
        <w:rPr>
          <w:rFonts w:asciiTheme="majorBidi" w:hAnsiTheme="majorBidi" w:cstheme="majorBidi"/>
          <w:i/>
          <w:iCs/>
        </w:rPr>
        <w:t>Çalıştayı</w:t>
      </w:r>
      <w:proofErr w:type="spellEnd"/>
      <w:r w:rsidRPr="00EF76DE">
        <w:rPr>
          <w:rFonts w:asciiTheme="majorBidi" w:hAnsiTheme="majorBidi" w:cstheme="majorBidi"/>
        </w:rPr>
        <w:t xml:space="preserve">, </w:t>
      </w:r>
      <w:r w:rsidR="00C239E1" w:rsidRPr="00EF76DE">
        <w:rPr>
          <w:rFonts w:asciiTheme="majorBidi" w:hAnsiTheme="majorBidi" w:cstheme="majorBidi"/>
        </w:rPr>
        <w:t>8 Şubat 2020, İstanbul</w:t>
      </w:r>
      <w:r w:rsidRPr="00EF76DE">
        <w:rPr>
          <w:rFonts w:asciiTheme="majorBidi" w:hAnsiTheme="majorBidi" w:cstheme="majorBidi"/>
        </w:rPr>
        <w:t>, (yayında).</w:t>
      </w:r>
    </w:p>
    <w:p w14:paraId="536FE8A5" w14:textId="28C71313" w:rsidR="00B857A9" w:rsidRPr="00EF76DE" w:rsidRDefault="004F7677" w:rsidP="00A16D59">
      <w:pPr>
        <w:overflowPunct w:val="0"/>
        <w:autoSpaceDE w:val="0"/>
        <w:autoSpaceDN w:val="0"/>
        <w:adjustRightInd w:val="0"/>
        <w:spacing w:after="120"/>
        <w:ind w:left="567" w:hanging="283"/>
        <w:jc w:val="both"/>
        <w:rPr>
          <w:rFonts w:asciiTheme="majorBidi" w:hAnsiTheme="majorBidi" w:cstheme="majorBidi"/>
        </w:rPr>
      </w:pPr>
      <w:r>
        <w:rPr>
          <w:rFonts w:asciiTheme="majorBidi" w:hAnsiTheme="majorBidi" w:cstheme="majorBidi"/>
        </w:rPr>
        <w:t>169</w:t>
      </w:r>
      <w:r w:rsidR="00B857A9" w:rsidRPr="00EF76DE">
        <w:rPr>
          <w:rFonts w:asciiTheme="majorBidi" w:hAnsiTheme="majorBidi" w:cstheme="majorBidi"/>
        </w:rPr>
        <w:t>. “</w:t>
      </w:r>
      <w:r w:rsidR="00A16D59" w:rsidRPr="00EF76DE">
        <w:rPr>
          <w:rFonts w:asciiTheme="majorBidi" w:hAnsiTheme="majorBidi" w:cstheme="majorBidi"/>
        </w:rPr>
        <w:t>Irak Selçukluları (1119-1194)</w:t>
      </w:r>
      <w:r w:rsidR="00B857A9" w:rsidRPr="00EF76DE">
        <w:rPr>
          <w:rFonts w:asciiTheme="majorBidi" w:hAnsiTheme="majorBidi" w:cstheme="majorBidi"/>
        </w:rPr>
        <w:t xml:space="preserve">”, </w:t>
      </w:r>
      <w:proofErr w:type="spellStart"/>
      <w:r w:rsidR="00B857A9" w:rsidRPr="00EF76DE">
        <w:rPr>
          <w:rFonts w:asciiTheme="majorBidi" w:hAnsiTheme="majorBidi" w:cstheme="majorBidi"/>
          <w:i/>
          <w:iCs/>
        </w:rPr>
        <w:t>İslȃm</w:t>
      </w:r>
      <w:proofErr w:type="spellEnd"/>
      <w:r w:rsidR="00B857A9" w:rsidRPr="00EF76DE">
        <w:rPr>
          <w:rFonts w:asciiTheme="majorBidi" w:hAnsiTheme="majorBidi" w:cstheme="majorBidi"/>
          <w:i/>
          <w:iCs/>
        </w:rPr>
        <w:t xml:space="preserve"> Tarihi</w:t>
      </w:r>
      <w:r w:rsidR="00B857A9" w:rsidRPr="00EF76DE">
        <w:rPr>
          <w:rFonts w:asciiTheme="majorBidi" w:hAnsiTheme="majorBidi" w:cstheme="majorBidi"/>
        </w:rPr>
        <w:t>, IRCICA, (yayında).</w:t>
      </w:r>
    </w:p>
    <w:p w14:paraId="073CDB69" w14:textId="7D6EC800" w:rsidR="00B857A9" w:rsidRPr="00EF76DE" w:rsidRDefault="004F7677" w:rsidP="00B857A9">
      <w:pPr>
        <w:overflowPunct w:val="0"/>
        <w:autoSpaceDE w:val="0"/>
        <w:autoSpaceDN w:val="0"/>
        <w:adjustRightInd w:val="0"/>
        <w:spacing w:after="120"/>
        <w:ind w:left="567" w:hanging="283"/>
        <w:jc w:val="both"/>
        <w:rPr>
          <w:rFonts w:asciiTheme="majorBidi" w:hAnsiTheme="majorBidi" w:cstheme="majorBidi"/>
        </w:rPr>
      </w:pPr>
      <w:r>
        <w:rPr>
          <w:rFonts w:asciiTheme="majorBidi" w:hAnsiTheme="majorBidi" w:cstheme="majorBidi"/>
        </w:rPr>
        <w:t>170</w:t>
      </w:r>
      <w:r w:rsidR="00B857A9" w:rsidRPr="00EF76DE">
        <w:rPr>
          <w:rFonts w:asciiTheme="majorBidi" w:hAnsiTheme="majorBidi" w:cstheme="majorBidi"/>
        </w:rPr>
        <w:t>. “</w:t>
      </w:r>
      <w:proofErr w:type="spellStart"/>
      <w:r w:rsidR="00B857A9" w:rsidRPr="00EF76DE">
        <w:rPr>
          <w:rFonts w:asciiTheme="majorBidi" w:hAnsiTheme="majorBidi" w:cstheme="majorBidi"/>
        </w:rPr>
        <w:t>Celȃyirliler</w:t>
      </w:r>
      <w:proofErr w:type="spellEnd"/>
      <w:r w:rsidR="00A16D59" w:rsidRPr="00EF76DE">
        <w:rPr>
          <w:rFonts w:asciiTheme="majorBidi" w:hAnsiTheme="majorBidi" w:cstheme="majorBidi"/>
        </w:rPr>
        <w:t xml:space="preserve"> (1340-1431)</w:t>
      </w:r>
      <w:r w:rsidR="00B857A9" w:rsidRPr="00EF76DE">
        <w:rPr>
          <w:rFonts w:asciiTheme="majorBidi" w:hAnsiTheme="majorBidi" w:cstheme="majorBidi"/>
        </w:rPr>
        <w:t xml:space="preserve">”, </w:t>
      </w:r>
      <w:proofErr w:type="spellStart"/>
      <w:r w:rsidR="00B857A9" w:rsidRPr="00EF76DE">
        <w:rPr>
          <w:rFonts w:asciiTheme="majorBidi" w:hAnsiTheme="majorBidi" w:cstheme="majorBidi"/>
          <w:i/>
          <w:iCs/>
        </w:rPr>
        <w:t>İslȃm</w:t>
      </w:r>
      <w:proofErr w:type="spellEnd"/>
      <w:r w:rsidR="00B857A9" w:rsidRPr="00EF76DE">
        <w:rPr>
          <w:rFonts w:asciiTheme="majorBidi" w:hAnsiTheme="majorBidi" w:cstheme="majorBidi"/>
          <w:i/>
          <w:iCs/>
        </w:rPr>
        <w:t xml:space="preserve"> Tarihi</w:t>
      </w:r>
      <w:r w:rsidR="00B857A9" w:rsidRPr="00EF76DE">
        <w:rPr>
          <w:rFonts w:asciiTheme="majorBidi" w:hAnsiTheme="majorBidi" w:cstheme="majorBidi"/>
        </w:rPr>
        <w:t>, IRCICA, (yayında).</w:t>
      </w:r>
    </w:p>
    <w:p w14:paraId="44B9F9FA" w14:textId="7D0CC73D" w:rsidR="00C239E1" w:rsidRPr="00EF76DE" w:rsidRDefault="004F7677" w:rsidP="00C239E1">
      <w:pPr>
        <w:overflowPunct w:val="0"/>
        <w:autoSpaceDE w:val="0"/>
        <w:autoSpaceDN w:val="0"/>
        <w:adjustRightInd w:val="0"/>
        <w:spacing w:after="120"/>
        <w:ind w:left="567" w:hanging="283"/>
        <w:jc w:val="both"/>
        <w:rPr>
          <w:rFonts w:asciiTheme="majorBidi" w:hAnsiTheme="majorBidi" w:cstheme="majorBidi"/>
        </w:rPr>
      </w:pPr>
      <w:r>
        <w:rPr>
          <w:rFonts w:asciiTheme="majorBidi" w:hAnsiTheme="majorBidi" w:cstheme="majorBidi"/>
        </w:rPr>
        <w:t>171</w:t>
      </w:r>
      <w:r w:rsidR="00C239E1" w:rsidRPr="00EF76DE">
        <w:rPr>
          <w:rFonts w:asciiTheme="majorBidi" w:hAnsiTheme="majorBidi" w:cstheme="majorBidi"/>
        </w:rPr>
        <w:t>. “</w:t>
      </w:r>
      <w:proofErr w:type="spellStart"/>
      <w:r w:rsidR="00C239E1" w:rsidRPr="00EF76DE">
        <w:rPr>
          <w:rFonts w:asciiTheme="majorBidi" w:hAnsiTheme="majorBidi" w:cstheme="majorBidi"/>
        </w:rPr>
        <w:t>Muzafferîler</w:t>
      </w:r>
      <w:proofErr w:type="spellEnd"/>
      <w:r w:rsidR="00C239E1" w:rsidRPr="00EF76DE">
        <w:rPr>
          <w:rFonts w:asciiTheme="majorBidi" w:hAnsiTheme="majorBidi" w:cstheme="majorBidi"/>
        </w:rPr>
        <w:t xml:space="preserve"> (1318-1393)”, </w:t>
      </w:r>
      <w:proofErr w:type="spellStart"/>
      <w:r w:rsidR="00C239E1" w:rsidRPr="00EF76DE">
        <w:rPr>
          <w:rFonts w:asciiTheme="majorBidi" w:hAnsiTheme="majorBidi" w:cstheme="majorBidi"/>
          <w:i/>
          <w:iCs/>
        </w:rPr>
        <w:t>İslȃm</w:t>
      </w:r>
      <w:proofErr w:type="spellEnd"/>
      <w:r w:rsidR="00C239E1" w:rsidRPr="00EF76DE">
        <w:rPr>
          <w:rFonts w:asciiTheme="majorBidi" w:hAnsiTheme="majorBidi" w:cstheme="majorBidi"/>
          <w:i/>
          <w:iCs/>
        </w:rPr>
        <w:t xml:space="preserve"> Tarihi</w:t>
      </w:r>
      <w:r w:rsidR="00C239E1" w:rsidRPr="00EF76DE">
        <w:rPr>
          <w:rFonts w:asciiTheme="majorBidi" w:hAnsiTheme="majorBidi" w:cstheme="majorBidi"/>
        </w:rPr>
        <w:t>, IRCICA, (yayında).</w:t>
      </w:r>
    </w:p>
    <w:p w14:paraId="2DB7B374" w14:textId="396F05D0" w:rsidR="00C239E1" w:rsidRDefault="004F7677" w:rsidP="00C239E1">
      <w:pPr>
        <w:overflowPunct w:val="0"/>
        <w:autoSpaceDE w:val="0"/>
        <w:autoSpaceDN w:val="0"/>
        <w:adjustRightInd w:val="0"/>
        <w:spacing w:after="120"/>
        <w:ind w:left="567" w:hanging="283"/>
        <w:jc w:val="both"/>
        <w:rPr>
          <w:rFonts w:asciiTheme="majorBidi" w:hAnsiTheme="majorBidi" w:cstheme="majorBidi"/>
        </w:rPr>
      </w:pPr>
      <w:r>
        <w:rPr>
          <w:rFonts w:asciiTheme="majorBidi" w:hAnsiTheme="majorBidi" w:cstheme="majorBidi"/>
        </w:rPr>
        <w:t>172</w:t>
      </w:r>
      <w:r w:rsidR="00C239E1" w:rsidRPr="00EF76DE">
        <w:rPr>
          <w:rFonts w:asciiTheme="majorBidi" w:hAnsiTheme="majorBidi" w:cstheme="majorBidi"/>
        </w:rPr>
        <w:t>. “</w:t>
      </w:r>
      <w:proofErr w:type="spellStart"/>
      <w:r w:rsidR="00C239E1" w:rsidRPr="00EF76DE">
        <w:rPr>
          <w:rFonts w:asciiTheme="majorBidi" w:hAnsiTheme="majorBidi" w:cstheme="majorBidi"/>
        </w:rPr>
        <w:t>Kirmȃn</w:t>
      </w:r>
      <w:proofErr w:type="spellEnd"/>
      <w:r w:rsidR="00C239E1" w:rsidRPr="00EF76DE">
        <w:rPr>
          <w:rFonts w:asciiTheme="majorBidi" w:hAnsiTheme="majorBidi" w:cstheme="majorBidi"/>
        </w:rPr>
        <w:t xml:space="preserve"> Selçukluları (1048-1187)”, </w:t>
      </w:r>
      <w:proofErr w:type="spellStart"/>
      <w:r w:rsidR="00C239E1" w:rsidRPr="00EF76DE">
        <w:rPr>
          <w:rFonts w:asciiTheme="majorBidi" w:hAnsiTheme="majorBidi" w:cstheme="majorBidi"/>
          <w:i/>
          <w:iCs/>
        </w:rPr>
        <w:t>İslȃm</w:t>
      </w:r>
      <w:proofErr w:type="spellEnd"/>
      <w:r w:rsidR="00C239E1" w:rsidRPr="00EF76DE">
        <w:rPr>
          <w:rFonts w:asciiTheme="majorBidi" w:hAnsiTheme="majorBidi" w:cstheme="majorBidi"/>
          <w:i/>
          <w:iCs/>
        </w:rPr>
        <w:t xml:space="preserve"> Tarihi Atlası</w:t>
      </w:r>
      <w:r w:rsidR="00C239E1" w:rsidRPr="00EF76DE">
        <w:rPr>
          <w:rFonts w:asciiTheme="majorBidi" w:hAnsiTheme="majorBidi" w:cstheme="majorBidi"/>
        </w:rPr>
        <w:t>, (yayında).</w:t>
      </w:r>
    </w:p>
    <w:p w14:paraId="220CD7AF" w14:textId="77777777" w:rsidR="000C4821" w:rsidRDefault="000C4821" w:rsidP="000C4821">
      <w:pPr>
        <w:overflowPunct w:val="0"/>
        <w:autoSpaceDE w:val="0"/>
        <w:autoSpaceDN w:val="0"/>
        <w:adjustRightInd w:val="0"/>
        <w:spacing w:after="120"/>
        <w:ind w:left="567" w:hanging="283"/>
        <w:jc w:val="center"/>
        <w:rPr>
          <w:b/>
          <w:bCs/>
        </w:rPr>
      </w:pPr>
    </w:p>
    <w:p w14:paraId="15D1C3CA" w14:textId="7A324270" w:rsidR="000C4821" w:rsidRPr="00EF76DE" w:rsidRDefault="000C4821" w:rsidP="000C4821">
      <w:pPr>
        <w:overflowPunct w:val="0"/>
        <w:autoSpaceDE w:val="0"/>
        <w:autoSpaceDN w:val="0"/>
        <w:adjustRightInd w:val="0"/>
        <w:spacing w:after="120"/>
        <w:ind w:left="567" w:hanging="283"/>
        <w:jc w:val="center"/>
        <w:rPr>
          <w:b/>
          <w:bCs/>
        </w:rPr>
      </w:pPr>
      <w:r>
        <w:rPr>
          <w:b/>
          <w:bCs/>
        </w:rPr>
        <w:t>2021</w:t>
      </w:r>
    </w:p>
    <w:p w14:paraId="2B50C9A4" w14:textId="28934176" w:rsidR="000C4821" w:rsidRDefault="004F7677" w:rsidP="000C4821">
      <w:pPr>
        <w:overflowPunct w:val="0"/>
        <w:autoSpaceDE w:val="0"/>
        <w:autoSpaceDN w:val="0"/>
        <w:adjustRightInd w:val="0"/>
        <w:spacing w:after="120"/>
        <w:ind w:left="567" w:hanging="283"/>
        <w:jc w:val="both"/>
      </w:pPr>
      <w:r>
        <w:rPr>
          <w:rFonts w:asciiTheme="majorBidi" w:hAnsiTheme="majorBidi" w:cstheme="majorBidi"/>
        </w:rPr>
        <w:t>173</w:t>
      </w:r>
      <w:r w:rsidR="000C4821" w:rsidRPr="00EF76DE">
        <w:rPr>
          <w:rFonts w:asciiTheme="majorBidi" w:hAnsiTheme="majorBidi" w:cstheme="majorBidi"/>
        </w:rPr>
        <w:t xml:space="preserve">. </w:t>
      </w:r>
      <w:r w:rsidR="000C4821">
        <w:rPr>
          <w:rFonts w:asciiTheme="majorBidi" w:hAnsiTheme="majorBidi" w:cstheme="majorBidi"/>
        </w:rPr>
        <w:t xml:space="preserve">“Osmanlı Devleti’nde </w:t>
      </w:r>
      <w:proofErr w:type="spellStart"/>
      <w:r w:rsidR="000C4821">
        <w:rPr>
          <w:rFonts w:asciiTheme="majorBidi" w:hAnsiTheme="majorBidi" w:cstheme="majorBidi"/>
        </w:rPr>
        <w:t>Ȃsȃr</w:t>
      </w:r>
      <w:proofErr w:type="spellEnd"/>
      <w:r w:rsidR="000C4821">
        <w:rPr>
          <w:rFonts w:asciiTheme="majorBidi" w:hAnsiTheme="majorBidi" w:cstheme="majorBidi"/>
        </w:rPr>
        <w:t xml:space="preserve">-ı </w:t>
      </w:r>
      <w:proofErr w:type="spellStart"/>
      <w:r w:rsidR="000C4821">
        <w:rPr>
          <w:rFonts w:asciiTheme="majorBidi" w:hAnsiTheme="majorBidi" w:cstheme="majorBidi"/>
        </w:rPr>
        <w:t>Atika</w:t>
      </w:r>
      <w:proofErr w:type="spellEnd"/>
      <w:r w:rsidR="000C4821">
        <w:rPr>
          <w:rFonts w:asciiTheme="majorBidi" w:hAnsiTheme="majorBidi" w:cstheme="majorBidi"/>
        </w:rPr>
        <w:t xml:space="preserve"> </w:t>
      </w:r>
      <w:proofErr w:type="spellStart"/>
      <w:r w:rsidR="000C4821">
        <w:rPr>
          <w:rFonts w:asciiTheme="majorBidi" w:hAnsiTheme="majorBidi" w:cstheme="majorBidi"/>
        </w:rPr>
        <w:t>Nizȃmnȃmeleri</w:t>
      </w:r>
      <w:proofErr w:type="spellEnd"/>
      <w:r w:rsidR="000C4821">
        <w:rPr>
          <w:rFonts w:asciiTheme="majorBidi" w:hAnsiTheme="majorBidi" w:cstheme="majorBidi"/>
        </w:rPr>
        <w:t>: Karşılaştırmalı Bir İnceleme”</w:t>
      </w:r>
      <w:r w:rsidR="000C4821" w:rsidRPr="00EF76DE">
        <w:rPr>
          <w:rFonts w:asciiTheme="majorBidi" w:hAnsiTheme="majorBidi" w:cstheme="majorBidi"/>
        </w:rPr>
        <w:t>,</w:t>
      </w:r>
      <w:r w:rsidR="000C4821">
        <w:rPr>
          <w:rFonts w:asciiTheme="majorBidi" w:hAnsiTheme="majorBidi" w:cstheme="majorBidi"/>
        </w:rPr>
        <w:t xml:space="preserve"> </w:t>
      </w:r>
      <w:r w:rsidR="000C4821">
        <w:t>(</w:t>
      </w:r>
      <w:r w:rsidR="000C4821">
        <w:rPr>
          <w:szCs w:val="20"/>
        </w:rPr>
        <w:t xml:space="preserve">Osman G. </w:t>
      </w:r>
      <w:proofErr w:type="spellStart"/>
      <w:r w:rsidR="000C4821">
        <w:rPr>
          <w:szCs w:val="20"/>
        </w:rPr>
        <w:t>Özgüdenli</w:t>
      </w:r>
      <w:proofErr w:type="spellEnd"/>
      <w:r w:rsidR="000C4821">
        <w:rPr>
          <w:szCs w:val="20"/>
        </w:rPr>
        <w:t xml:space="preserve"> </w:t>
      </w:r>
      <w:r w:rsidR="001D1A4D">
        <w:rPr>
          <w:szCs w:val="20"/>
        </w:rPr>
        <w:t>-</w:t>
      </w:r>
      <w:r w:rsidR="000C4821">
        <w:rPr>
          <w:szCs w:val="20"/>
        </w:rPr>
        <w:t xml:space="preserve"> Selçuk </w:t>
      </w:r>
      <w:proofErr w:type="spellStart"/>
      <w:r w:rsidR="000C4821">
        <w:rPr>
          <w:szCs w:val="20"/>
        </w:rPr>
        <w:t>Coşgun</w:t>
      </w:r>
      <w:proofErr w:type="spellEnd"/>
      <w:r w:rsidR="000C4821">
        <w:t>),</w:t>
      </w:r>
      <w:r w:rsidR="000C4821" w:rsidRPr="00EF76DE">
        <w:rPr>
          <w:rFonts w:asciiTheme="majorBidi" w:hAnsiTheme="majorBidi" w:cstheme="majorBidi"/>
        </w:rPr>
        <w:t xml:space="preserve"> </w:t>
      </w:r>
      <w:r w:rsidR="000C4821" w:rsidRPr="000C4821">
        <w:rPr>
          <w:rFonts w:asciiTheme="majorBidi" w:hAnsiTheme="majorBidi" w:cstheme="majorBidi"/>
          <w:i/>
          <w:iCs/>
        </w:rPr>
        <w:t>Akademik Bakışla Haçlılar: Prof. Dr. Işın Demirkent’in Vefatının 15. Yılı Anısına</w:t>
      </w:r>
      <w:r w:rsidR="000C4821">
        <w:rPr>
          <w:rFonts w:asciiTheme="majorBidi" w:hAnsiTheme="majorBidi" w:cstheme="majorBidi"/>
        </w:rPr>
        <w:t xml:space="preserve">, ed. Birsel </w:t>
      </w:r>
      <w:proofErr w:type="spellStart"/>
      <w:r w:rsidR="000C4821">
        <w:rPr>
          <w:rFonts w:asciiTheme="majorBidi" w:hAnsiTheme="majorBidi" w:cstheme="majorBidi"/>
        </w:rPr>
        <w:t>Küçüksipahioğlu</w:t>
      </w:r>
      <w:proofErr w:type="spellEnd"/>
      <w:r w:rsidR="000C4821">
        <w:rPr>
          <w:rFonts w:asciiTheme="majorBidi" w:hAnsiTheme="majorBidi" w:cstheme="majorBidi"/>
        </w:rPr>
        <w:t xml:space="preserve">, </w:t>
      </w:r>
      <w:r w:rsidR="000C4821">
        <w:t>İstanbul 2021</w:t>
      </w:r>
      <w:r w:rsidR="000C4821" w:rsidRPr="00EF76DE">
        <w:t>.</w:t>
      </w:r>
    </w:p>
    <w:p w14:paraId="69FADF44" w14:textId="40BBC0F4" w:rsidR="000C4821" w:rsidRPr="00EF76DE" w:rsidRDefault="004F7677" w:rsidP="000C4821">
      <w:pPr>
        <w:overflowPunct w:val="0"/>
        <w:autoSpaceDE w:val="0"/>
        <w:autoSpaceDN w:val="0"/>
        <w:adjustRightInd w:val="0"/>
        <w:spacing w:after="120"/>
        <w:ind w:left="567" w:hanging="283"/>
        <w:jc w:val="both"/>
        <w:rPr>
          <w:rFonts w:asciiTheme="majorBidi" w:hAnsiTheme="majorBidi" w:cstheme="majorBidi"/>
        </w:rPr>
      </w:pPr>
      <w:r>
        <w:t>174</w:t>
      </w:r>
      <w:r w:rsidR="000C4821">
        <w:t xml:space="preserve">. Prof. Dr. Coşkun Alptekin, </w:t>
      </w:r>
      <w:r w:rsidR="000C4821" w:rsidRPr="000C4821">
        <w:rPr>
          <w:i/>
          <w:iCs/>
        </w:rPr>
        <w:t xml:space="preserve">Selçuklu ve </w:t>
      </w:r>
      <w:proofErr w:type="spellStart"/>
      <w:r w:rsidR="000C4821" w:rsidRPr="000C4821">
        <w:rPr>
          <w:i/>
          <w:iCs/>
        </w:rPr>
        <w:t>Atabeglikler</w:t>
      </w:r>
      <w:proofErr w:type="spellEnd"/>
      <w:r w:rsidR="000C4821" w:rsidRPr="000C4821">
        <w:rPr>
          <w:i/>
          <w:iCs/>
        </w:rPr>
        <w:t xml:space="preserve"> Tarihi Üzerine Araştırmalar</w:t>
      </w:r>
      <w:r w:rsidR="000C4821">
        <w:t xml:space="preserve">, Yayınlayan Osman G. </w:t>
      </w:r>
      <w:proofErr w:type="spellStart"/>
      <w:r w:rsidR="000C4821">
        <w:t>Özgüdenli</w:t>
      </w:r>
      <w:proofErr w:type="spellEnd"/>
      <w:r w:rsidR="000C4821">
        <w:t>, Yeditepe Yayınevi, İstanbul 2021.</w:t>
      </w:r>
    </w:p>
    <w:p w14:paraId="0A8A0061" w14:textId="77777777" w:rsidR="000C4821" w:rsidRDefault="000C4821" w:rsidP="005203E8">
      <w:pPr>
        <w:overflowPunct w:val="0"/>
        <w:autoSpaceDE w:val="0"/>
        <w:autoSpaceDN w:val="0"/>
        <w:adjustRightInd w:val="0"/>
        <w:spacing w:after="120"/>
        <w:jc w:val="both"/>
        <w:rPr>
          <w:rFonts w:asciiTheme="majorBidi" w:hAnsiTheme="majorBidi" w:cstheme="majorBidi"/>
        </w:rPr>
      </w:pPr>
    </w:p>
    <w:p w14:paraId="020AFEC8" w14:textId="77777777" w:rsidR="00036DE6" w:rsidRPr="00EF76DE" w:rsidRDefault="00036DE6" w:rsidP="00C4303F">
      <w:pPr>
        <w:overflowPunct w:val="0"/>
        <w:autoSpaceDE w:val="0"/>
        <w:autoSpaceDN w:val="0"/>
        <w:adjustRightInd w:val="0"/>
        <w:spacing w:after="120"/>
        <w:rPr>
          <w:b/>
          <w:bCs/>
        </w:rPr>
      </w:pPr>
    </w:p>
    <w:p w14:paraId="7ADCFDBE" w14:textId="77777777" w:rsidR="008F2FB3" w:rsidRPr="00EF76DE" w:rsidRDefault="008F2FB3" w:rsidP="00036DE6">
      <w:pPr>
        <w:overflowPunct w:val="0"/>
        <w:autoSpaceDE w:val="0"/>
        <w:autoSpaceDN w:val="0"/>
        <w:adjustRightInd w:val="0"/>
        <w:spacing w:after="120"/>
        <w:ind w:left="567" w:hanging="283"/>
        <w:jc w:val="center"/>
        <w:rPr>
          <w:szCs w:val="20"/>
        </w:rPr>
      </w:pPr>
      <w:r w:rsidRPr="00EF76DE">
        <w:rPr>
          <w:b/>
        </w:rPr>
        <w:t>II. TERCÜMELER</w:t>
      </w:r>
      <w:r w:rsidR="001E50F7" w:rsidRPr="00EF76DE">
        <w:rPr>
          <w:b/>
        </w:rPr>
        <w:t xml:space="preserve"> </w:t>
      </w:r>
      <w:r w:rsidRPr="00EF76DE">
        <w:rPr>
          <w:b/>
        </w:rPr>
        <w:t>/</w:t>
      </w:r>
      <w:r w:rsidR="001E50F7" w:rsidRPr="00EF76DE">
        <w:rPr>
          <w:b/>
        </w:rPr>
        <w:t xml:space="preserve"> </w:t>
      </w:r>
      <w:r w:rsidRPr="00EF76DE">
        <w:rPr>
          <w:b/>
        </w:rPr>
        <w:t>TRANSLATIONS</w:t>
      </w:r>
    </w:p>
    <w:p w14:paraId="0AFF6B7B" w14:textId="77777777" w:rsidR="008F2FB3" w:rsidRPr="00EF76DE" w:rsidRDefault="008F2FB3" w:rsidP="00036DE6">
      <w:pPr>
        <w:overflowPunct w:val="0"/>
        <w:autoSpaceDE w:val="0"/>
        <w:autoSpaceDN w:val="0"/>
        <w:adjustRightInd w:val="0"/>
        <w:spacing w:after="120"/>
        <w:ind w:left="567" w:hanging="283"/>
        <w:jc w:val="center"/>
        <w:rPr>
          <w:szCs w:val="20"/>
        </w:rPr>
      </w:pPr>
      <w:r w:rsidRPr="00EF76DE">
        <w:rPr>
          <w:b/>
        </w:rPr>
        <w:t>2002</w:t>
      </w:r>
    </w:p>
    <w:p w14:paraId="03CB05CF" w14:textId="66AF597A" w:rsidR="008F2FB3" w:rsidRPr="00EF76DE" w:rsidRDefault="008F2FB3" w:rsidP="007B7A96">
      <w:pPr>
        <w:tabs>
          <w:tab w:val="left" w:pos="360"/>
        </w:tabs>
        <w:overflowPunct w:val="0"/>
        <w:autoSpaceDE w:val="0"/>
        <w:autoSpaceDN w:val="0"/>
        <w:adjustRightInd w:val="0"/>
        <w:spacing w:after="120"/>
        <w:ind w:left="567" w:hanging="283"/>
        <w:jc w:val="both"/>
        <w:rPr>
          <w:szCs w:val="20"/>
        </w:rPr>
      </w:pPr>
      <w:r w:rsidRPr="00EF76DE">
        <w:lastRenderedPageBreak/>
        <w:t>1</w:t>
      </w:r>
      <w:r w:rsidR="004F7677">
        <w:t>75</w:t>
      </w:r>
      <w:r w:rsidRPr="00EF76DE">
        <w:t>.</w:t>
      </w:r>
      <w:r w:rsidRPr="00EF76DE">
        <w:rPr>
          <w:szCs w:val="14"/>
        </w:rPr>
        <w:t> </w:t>
      </w:r>
      <w:proofErr w:type="spellStart"/>
      <w:r w:rsidRPr="00EF76DE">
        <w:t>Abol‘ala</w:t>
      </w:r>
      <w:proofErr w:type="spellEnd"/>
      <w:r w:rsidRPr="00EF76DE">
        <w:t xml:space="preserve"> </w:t>
      </w:r>
      <w:proofErr w:type="spellStart"/>
      <w:r w:rsidRPr="00EF76DE">
        <w:t>Soudavar</w:t>
      </w:r>
      <w:proofErr w:type="spellEnd"/>
      <w:r w:rsidRPr="00EF76DE">
        <w:t>, “</w:t>
      </w:r>
      <w:proofErr w:type="spellStart"/>
      <w:r w:rsidRPr="00EF76DE">
        <w:t>No</w:t>
      </w:r>
      <w:r w:rsidRPr="00EF76DE">
        <w:rPr>
          <w:u w:val="single"/>
        </w:rPr>
        <w:t>kh</w:t>
      </w:r>
      <w:r w:rsidRPr="00EF76DE">
        <w:t>ostīn</w:t>
      </w:r>
      <w:proofErr w:type="spellEnd"/>
      <w:r w:rsidRPr="00EF76DE">
        <w:t xml:space="preserve"> </w:t>
      </w:r>
      <w:proofErr w:type="spellStart"/>
      <w:r w:rsidRPr="00EF76DE">
        <w:t>Farmān</w:t>
      </w:r>
      <w:proofErr w:type="spellEnd"/>
      <w:r w:rsidRPr="00EF76DE">
        <w:t xml:space="preserve">-i </w:t>
      </w:r>
      <w:proofErr w:type="spellStart"/>
      <w:r w:rsidRPr="00EF76DE">
        <w:t>Fārsī-yi</w:t>
      </w:r>
      <w:proofErr w:type="spellEnd"/>
      <w:r w:rsidRPr="00EF76DE">
        <w:t xml:space="preserve"> </w:t>
      </w:r>
      <w:proofErr w:type="spellStart"/>
      <w:r w:rsidRPr="00EF76DE">
        <w:t>Il</w:t>
      </w:r>
      <w:r w:rsidRPr="00EF76DE">
        <w:rPr>
          <w:u w:val="single"/>
        </w:rPr>
        <w:t>kh</w:t>
      </w:r>
      <w:r w:rsidRPr="00EF76DE">
        <w:t>ānān</w:t>
      </w:r>
      <w:proofErr w:type="spellEnd"/>
      <w:r w:rsidRPr="00EF76DE">
        <w:t xml:space="preserve">”, </w:t>
      </w:r>
      <w:proofErr w:type="spellStart"/>
      <w:r w:rsidRPr="00EF76DE">
        <w:rPr>
          <w:i/>
        </w:rPr>
        <w:t>M</w:t>
      </w:r>
      <w:r w:rsidRPr="00EF76DE">
        <w:rPr>
          <w:i/>
          <w:iCs/>
        </w:rPr>
        <w:t>ī</w:t>
      </w:r>
      <w:r w:rsidRPr="00EF76DE">
        <w:rPr>
          <w:i/>
        </w:rPr>
        <w:t>r</w:t>
      </w:r>
      <w:r w:rsidRPr="00EF76DE">
        <w:rPr>
          <w:i/>
          <w:iCs/>
        </w:rPr>
        <w:t>ā</w:t>
      </w:r>
      <w:r w:rsidRPr="00EF76DE">
        <w:rPr>
          <w:i/>
        </w:rPr>
        <w:t>s</w:t>
      </w:r>
      <w:proofErr w:type="spellEnd"/>
      <w:r w:rsidRPr="00EF76DE">
        <w:rPr>
          <w:i/>
        </w:rPr>
        <w:t xml:space="preserve">-i </w:t>
      </w:r>
      <w:proofErr w:type="spellStart"/>
      <w:r w:rsidRPr="00EF76DE">
        <w:rPr>
          <w:i/>
        </w:rPr>
        <w:t>C</w:t>
      </w:r>
      <w:r w:rsidRPr="00EF76DE">
        <w:rPr>
          <w:i/>
          <w:iCs/>
        </w:rPr>
        <w:t>ā</w:t>
      </w:r>
      <w:r w:rsidRPr="00EF76DE">
        <w:rPr>
          <w:i/>
        </w:rPr>
        <w:t>v</w:t>
      </w:r>
      <w:r w:rsidRPr="00EF76DE">
        <w:rPr>
          <w:i/>
          <w:iCs/>
        </w:rPr>
        <w:t>ī</w:t>
      </w:r>
      <w:r w:rsidRPr="00EF76DE">
        <w:rPr>
          <w:i/>
        </w:rPr>
        <w:t>d</w:t>
      </w:r>
      <w:r w:rsidRPr="00EF76DE">
        <w:rPr>
          <w:i/>
          <w:iCs/>
        </w:rPr>
        <w:t>ā</w:t>
      </w:r>
      <w:r w:rsidRPr="00EF76DE">
        <w:rPr>
          <w:i/>
        </w:rPr>
        <w:t>n</w:t>
      </w:r>
      <w:proofErr w:type="spellEnd"/>
      <w:r w:rsidRPr="00EF76DE">
        <w:t xml:space="preserve">, VIII/1, 29, Tahran 1379/2000, s. 33-36. Türkçe </w:t>
      </w:r>
      <w:proofErr w:type="spellStart"/>
      <w:r w:rsidRPr="00EF76DE">
        <w:t>terc</w:t>
      </w:r>
      <w:proofErr w:type="spellEnd"/>
      <w:r w:rsidRPr="00EF76DE">
        <w:t xml:space="preserve">. Osman G. Özgüdenli, “İlk Farsça İlhanlı </w:t>
      </w:r>
      <w:proofErr w:type="spellStart"/>
      <w:r w:rsidRPr="00EF76DE">
        <w:t>Fermânı</w:t>
      </w:r>
      <w:proofErr w:type="spellEnd"/>
      <w:r w:rsidRPr="00EF76DE">
        <w:t>”,</w:t>
      </w:r>
      <w:r w:rsidRPr="00EF76DE">
        <w:rPr>
          <w:i/>
        </w:rPr>
        <w:t xml:space="preserve"> Türk Kültürü İncelemeleri</w:t>
      </w:r>
      <w:r w:rsidRPr="00EF76DE">
        <w:t xml:space="preserve"> </w:t>
      </w:r>
      <w:r w:rsidRPr="00EF76DE">
        <w:rPr>
          <w:i/>
        </w:rPr>
        <w:t>Dergisi</w:t>
      </w:r>
      <w:r w:rsidRPr="00EF76DE">
        <w:t>, Sayı 6, (2002), s. 181-190.</w:t>
      </w:r>
    </w:p>
    <w:p w14:paraId="1EAA8B8D" w14:textId="77777777" w:rsidR="008F2FB3" w:rsidRPr="00EF76DE" w:rsidRDefault="008F2FB3" w:rsidP="008F2FB3">
      <w:pPr>
        <w:overflowPunct w:val="0"/>
        <w:autoSpaceDE w:val="0"/>
        <w:autoSpaceDN w:val="0"/>
        <w:adjustRightInd w:val="0"/>
        <w:spacing w:after="120"/>
        <w:ind w:left="567" w:hanging="283"/>
        <w:jc w:val="center"/>
        <w:rPr>
          <w:b/>
        </w:rPr>
      </w:pPr>
    </w:p>
    <w:p w14:paraId="0FB8604A" w14:textId="77777777" w:rsidR="008F2FB3" w:rsidRPr="00EF76DE" w:rsidRDefault="008F2FB3" w:rsidP="008F2FB3">
      <w:pPr>
        <w:overflowPunct w:val="0"/>
        <w:autoSpaceDE w:val="0"/>
        <w:autoSpaceDN w:val="0"/>
        <w:adjustRightInd w:val="0"/>
        <w:spacing w:after="120"/>
        <w:ind w:left="567" w:hanging="283"/>
        <w:jc w:val="center"/>
        <w:rPr>
          <w:szCs w:val="20"/>
        </w:rPr>
      </w:pPr>
      <w:r w:rsidRPr="00EF76DE">
        <w:rPr>
          <w:b/>
        </w:rPr>
        <w:t>2003</w:t>
      </w:r>
    </w:p>
    <w:p w14:paraId="2F52B5F9" w14:textId="0738125B" w:rsidR="008F2FB3" w:rsidRPr="00EF76DE" w:rsidRDefault="008F2FB3" w:rsidP="007B7A96">
      <w:pPr>
        <w:tabs>
          <w:tab w:val="left" w:pos="644"/>
        </w:tabs>
        <w:overflowPunct w:val="0"/>
        <w:autoSpaceDE w:val="0"/>
        <w:autoSpaceDN w:val="0"/>
        <w:adjustRightInd w:val="0"/>
        <w:spacing w:after="120"/>
        <w:ind w:left="567" w:hanging="283"/>
        <w:jc w:val="both"/>
      </w:pPr>
      <w:r w:rsidRPr="00EF76DE">
        <w:t>1</w:t>
      </w:r>
      <w:r w:rsidR="004F7677">
        <w:t>76</w:t>
      </w:r>
      <w:r w:rsidRPr="00EF76DE">
        <w:t xml:space="preserve">. </w:t>
      </w:r>
      <w:proofErr w:type="spellStart"/>
      <w:r w:rsidRPr="00EF76DE">
        <w:rPr>
          <w:szCs w:val="14"/>
        </w:rPr>
        <w:t>İrec</w:t>
      </w:r>
      <w:proofErr w:type="spellEnd"/>
      <w:r w:rsidRPr="00EF76DE">
        <w:rPr>
          <w:szCs w:val="14"/>
        </w:rPr>
        <w:t xml:space="preserve"> </w:t>
      </w:r>
      <w:proofErr w:type="spellStart"/>
      <w:r w:rsidRPr="00EF76DE">
        <w:rPr>
          <w:szCs w:val="14"/>
        </w:rPr>
        <w:t>Afş</w:t>
      </w:r>
      <w:r w:rsidRPr="00EF76DE">
        <w:t>ā</w:t>
      </w:r>
      <w:r w:rsidRPr="00EF76DE">
        <w:rPr>
          <w:szCs w:val="14"/>
        </w:rPr>
        <w:t>r</w:t>
      </w:r>
      <w:proofErr w:type="spellEnd"/>
      <w:r w:rsidRPr="00EF76DE">
        <w:rPr>
          <w:szCs w:val="14"/>
        </w:rPr>
        <w:t xml:space="preserve">, </w:t>
      </w:r>
      <w:r w:rsidRPr="00EF76DE">
        <w:t xml:space="preserve">“555 </w:t>
      </w:r>
      <w:proofErr w:type="spellStart"/>
      <w:r w:rsidRPr="00EF76DE">
        <w:t>nusha-yi</w:t>
      </w:r>
      <w:proofErr w:type="spellEnd"/>
      <w:r w:rsidRPr="00EF76DE">
        <w:t xml:space="preserve"> </w:t>
      </w:r>
      <w:proofErr w:type="spellStart"/>
      <w:r w:rsidRPr="00EF76DE">
        <w:t>Fārsī-yi</w:t>
      </w:r>
      <w:proofErr w:type="spellEnd"/>
      <w:r w:rsidRPr="00EF76DE">
        <w:t xml:space="preserve"> </w:t>
      </w:r>
      <w:proofErr w:type="spellStart"/>
      <w:r w:rsidRPr="00EF76DE">
        <w:t>tārī</w:t>
      </w:r>
      <w:r w:rsidRPr="00EF76DE">
        <w:rPr>
          <w:u w:val="single"/>
        </w:rPr>
        <w:t>kh</w:t>
      </w:r>
      <w:proofErr w:type="spellEnd"/>
      <w:r w:rsidRPr="00EF76DE">
        <w:t xml:space="preserve"> dar-</w:t>
      </w:r>
      <w:proofErr w:type="spellStart"/>
      <w:r w:rsidRPr="00EF76DE">
        <w:t>kitāb</w:t>
      </w:r>
      <w:r w:rsidRPr="00EF76DE">
        <w:rPr>
          <w:u w:val="single"/>
        </w:rPr>
        <w:t>kh</w:t>
      </w:r>
      <w:r w:rsidRPr="00EF76DE">
        <w:t>ānahā</w:t>
      </w:r>
      <w:proofErr w:type="spellEnd"/>
      <w:r w:rsidRPr="00EF76DE">
        <w:t>-</w:t>
      </w:r>
      <w:proofErr w:type="spellStart"/>
      <w:r w:rsidRPr="00EF76DE">
        <w:t>yi</w:t>
      </w:r>
      <w:proofErr w:type="spellEnd"/>
      <w:r w:rsidRPr="00EF76DE">
        <w:t xml:space="preserve"> </w:t>
      </w:r>
      <w:proofErr w:type="spellStart"/>
      <w:r w:rsidRPr="00EF76DE">
        <w:t>İstānbūl</w:t>
      </w:r>
      <w:proofErr w:type="spellEnd"/>
      <w:r w:rsidRPr="00EF76DE">
        <w:t xml:space="preserve">”, </w:t>
      </w:r>
      <w:proofErr w:type="spellStart"/>
      <w:r w:rsidRPr="00EF76DE">
        <w:rPr>
          <w:i/>
        </w:rPr>
        <w:t>N</w:t>
      </w:r>
      <w:r w:rsidRPr="00EF76DE">
        <w:rPr>
          <w:i/>
          <w:iCs/>
        </w:rPr>
        <w:t>ā</w:t>
      </w:r>
      <w:r w:rsidRPr="00EF76DE">
        <w:rPr>
          <w:i/>
        </w:rPr>
        <w:t>ma-yi</w:t>
      </w:r>
      <w:proofErr w:type="spellEnd"/>
      <w:r w:rsidRPr="00EF76DE">
        <w:rPr>
          <w:i/>
        </w:rPr>
        <w:t xml:space="preserve"> </w:t>
      </w:r>
      <w:proofErr w:type="spellStart"/>
      <w:r w:rsidRPr="00EF76DE">
        <w:rPr>
          <w:i/>
        </w:rPr>
        <w:t>Bah</w:t>
      </w:r>
      <w:r w:rsidRPr="00EF76DE">
        <w:rPr>
          <w:i/>
          <w:iCs/>
        </w:rPr>
        <w:t>ā</w:t>
      </w:r>
      <w:r w:rsidRPr="00EF76DE">
        <w:rPr>
          <w:i/>
        </w:rPr>
        <w:t>rist</w:t>
      </w:r>
      <w:r w:rsidRPr="00EF76DE">
        <w:rPr>
          <w:i/>
          <w:iCs/>
        </w:rPr>
        <w:t>ā</w:t>
      </w:r>
      <w:r w:rsidRPr="00EF76DE">
        <w:rPr>
          <w:i/>
        </w:rPr>
        <w:t>n</w:t>
      </w:r>
      <w:proofErr w:type="spellEnd"/>
      <w:r w:rsidRPr="00EF76DE">
        <w:t xml:space="preserve">, I/1, Tahran 1379/2000, s. 85-98. Türkçe </w:t>
      </w:r>
      <w:proofErr w:type="spellStart"/>
      <w:r w:rsidRPr="00EF76DE">
        <w:t>terc</w:t>
      </w:r>
      <w:proofErr w:type="spellEnd"/>
      <w:r w:rsidRPr="00EF76DE">
        <w:t>. Osman G. Özgüdenli</w:t>
      </w:r>
      <w:r w:rsidR="00C61169" w:rsidRPr="00EF76DE">
        <w:t xml:space="preserve"> - </w:t>
      </w:r>
      <w:r w:rsidRPr="00EF76DE">
        <w:t xml:space="preserve">Abdulkadir Erdoğan, “İstanbul Kütüphaneleri Farsça Tarih Yazmaları”, </w:t>
      </w:r>
      <w:r w:rsidRPr="00EF76DE">
        <w:rPr>
          <w:i/>
        </w:rPr>
        <w:t>Prof. Dr. Ramazan Şeşen Armağanı</w:t>
      </w:r>
      <w:r w:rsidRPr="00EF76DE">
        <w:t>, İstanbul 2005, s. 287-326.</w:t>
      </w:r>
    </w:p>
    <w:p w14:paraId="131BE90D" w14:textId="77777777" w:rsidR="008F2FB3" w:rsidRPr="00EF76DE" w:rsidRDefault="008F2FB3" w:rsidP="008F2FB3">
      <w:pPr>
        <w:tabs>
          <w:tab w:val="left" w:pos="567"/>
        </w:tabs>
        <w:overflowPunct w:val="0"/>
        <w:autoSpaceDE w:val="0"/>
        <w:autoSpaceDN w:val="0"/>
        <w:adjustRightInd w:val="0"/>
        <w:spacing w:after="120"/>
        <w:ind w:left="567" w:hanging="283"/>
        <w:jc w:val="center"/>
        <w:rPr>
          <w:b/>
        </w:rPr>
      </w:pPr>
    </w:p>
    <w:p w14:paraId="30C8582A" w14:textId="77777777" w:rsidR="008F2FB3" w:rsidRPr="00EF76DE" w:rsidRDefault="008F2FB3" w:rsidP="008F2FB3">
      <w:pPr>
        <w:tabs>
          <w:tab w:val="left" w:pos="567"/>
        </w:tabs>
        <w:overflowPunct w:val="0"/>
        <w:autoSpaceDE w:val="0"/>
        <w:autoSpaceDN w:val="0"/>
        <w:adjustRightInd w:val="0"/>
        <w:spacing w:after="120"/>
        <w:ind w:left="567" w:hanging="283"/>
        <w:jc w:val="center"/>
        <w:rPr>
          <w:szCs w:val="20"/>
        </w:rPr>
      </w:pPr>
      <w:r w:rsidRPr="00EF76DE">
        <w:rPr>
          <w:b/>
        </w:rPr>
        <w:t>2005</w:t>
      </w:r>
    </w:p>
    <w:p w14:paraId="10EAFED4" w14:textId="4DFDC21C" w:rsidR="008F2FB3" w:rsidRPr="00EF76DE" w:rsidRDefault="008F2FB3" w:rsidP="007B7A96">
      <w:pPr>
        <w:tabs>
          <w:tab w:val="left" w:pos="644"/>
        </w:tabs>
        <w:overflowPunct w:val="0"/>
        <w:autoSpaceDE w:val="0"/>
        <w:autoSpaceDN w:val="0"/>
        <w:adjustRightInd w:val="0"/>
        <w:spacing w:after="120"/>
        <w:ind w:left="567" w:hanging="283"/>
        <w:jc w:val="both"/>
      </w:pPr>
      <w:r w:rsidRPr="00EF76DE">
        <w:t>1</w:t>
      </w:r>
      <w:r w:rsidR="004F7677">
        <w:t>77</w:t>
      </w:r>
      <w:r w:rsidRPr="00EF76DE">
        <w:t xml:space="preserve">. </w:t>
      </w:r>
      <w:r w:rsidRPr="00EF76DE">
        <w:rPr>
          <w:szCs w:val="20"/>
        </w:rPr>
        <w:t>Tahsin Yazıcı,</w:t>
      </w:r>
      <w:r w:rsidRPr="00EF76DE">
        <w:t xml:space="preserve"> </w:t>
      </w:r>
      <w:proofErr w:type="spellStart"/>
      <w:r w:rsidRPr="00EF76DE">
        <w:rPr>
          <w:i/>
          <w:iCs/>
        </w:rPr>
        <w:t>Pārsī</w:t>
      </w:r>
      <w:proofErr w:type="spellEnd"/>
      <w:r w:rsidRPr="00EF76DE">
        <w:rPr>
          <w:i/>
          <w:iCs/>
        </w:rPr>
        <w:t>-</w:t>
      </w:r>
      <w:proofErr w:type="spellStart"/>
      <w:r w:rsidRPr="00EF76DE">
        <w:rPr>
          <w:i/>
          <w:iCs/>
        </w:rPr>
        <w:t>navīsān</w:t>
      </w:r>
      <w:proofErr w:type="spellEnd"/>
      <w:r w:rsidRPr="00EF76DE">
        <w:rPr>
          <w:i/>
          <w:iCs/>
        </w:rPr>
        <w:t xml:space="preserve">-i </w:t>
      </w:r>
      <w:proofErr w:type="spellStart"/>
      <w:r w:rsidRPr="00EF76DE">
        <w:rPr>
          <w:i/>
          <w:iCs/>
        </w:rPr>
        <w:t>Āsyā-yi</w:t>
      </w:r>
      <w:proofErr w:type="spellEnd"/>
      <w:r w:rsidRPr="00EF76DE">
        <w:rPr>
          <w:i/>
          <w:iCs/>
        </w:rPr>
        <w:t xml:space="preserve"> </w:t>
      </w:r>
      <w:proofErr w:type="spellStart"/>
      <w:r w:rsidRPr="00EF76DE">
        <w:rPr>
          <w:i/>
          <w:iCs/>
        </w:rPr>
        <w:t>Sa</w:t>
      </w:r>
      <w:r w:rsidRPr="00EF76DE">
        <w:rPr>
          <w:i/>
          <w:iCs/>
          <w:u w:val="single"/>
        </w:rPr>
        <w:t>gh</w:t>
      </w:r>
      <w:r w:rsidRPr="00EF76DE">
        <w:rPr>
          <w:i/>
          <w:iCs/>
        </w:rPr>
        <w:t>īr</w:t>
      </w:r>
      <w:proofErr w:type="spellEnd"/>
      <w:r w:rsidRPr="00EF76DE">
        <w:t xml:space="preserve">, trans. Osman G. </w:t>
      </w:r>
      <w:proofErr w:type="spellStart"/>
      <w:r w:rsidRPr="00EF76DE">
        <w:t>Özgüdenli</w:t>
      </w:r>
      <w:proofErr w:type="spellEnd"/>
      <w:r w:rsidRPr="00EF76DE">
        <w:t>, “</w:t>
      </w:r>
      <w:proofErr w:type="spellStart"/>
      <w:r w:rsidRPr="00EF76DE">
        <w:t>Persian</w:t>
      </w:r>
      <w:proofErr w:type="spellEnd"/>
      <w:r w:rsidRPr="00EF76DE">
        <w:t xml:space="preserve"> </w:t>
      </w:r>
      <w:proofErr w:type="spellStart"/>
      <w:r w:rsidRPr="00EF76DE">
        <w:t>Authors</w:t>
      </w:r>
      <w:proofErr w:type="spellEnd"/>
      <w:r w:rsidRPr="00EF76DE">
        <w:t xml:space="preserve"> of </w:t>
      </w:r>
      <w:proofErr w:type="spellStart"/>
      <w:r w:rsidRPr="00EF76DE">
        <w:t>Asia</w:t>
      </w:r>
      <w:proofErr w:type="spellEnd"/>
      <w:r w:rsidRPr="00EF76DE">
        <w:t xml:space="preserve"> </w:t>
      </w:r>
      <w:proofErr w:type="spellStart"/>
      <w:r w:rsidRPr="00EF76DE">
        <w:t>Minor</w:t>
      </w:r>
      <w:proofErr w:type="spellEnd"/>
      <w:r w:rsidRPr="00EF76DE">
        <w:t>”, (105 s.), (</w:t>
      </w:r>
      <w:proofErr w:type="spellStart"/>
      <w:r w:rsidRPr="00EF76DE">
        <w:rPr>
          <w:i/>
        </w:rPr>
        <w:t>Encyclopaedia</w:t>
      </w:r>
      <w:proofErr w:type="spellEnd"/>
      <w:r w:rsidRPr="00EF76DE">
        <w:rPr>
          <w:i/>
        </w:rPr>
        <w:t xml:space="preserve"> </w:t>
      </w:r>
      <w:proofErr w:type="spellStart"/>
      <w:r w:rsidRPr="00EF76DE">
        <w:rPr>
          <w:i/>
        </w:rPr>
        <w:t>Iranica</w:t>
      </w:r>
      <w:proofErr w:type="spellEnd"/>
      <w:r w:rsidRPr="00EF76DE">
        <w:t xml:space="preserve">, New York, yayında, makaleye internet üzerinden ulaşmak için: </w:t>
      </w:r>
      <w:hyperlink r:id="rId45" w:history="1">
        <w:r w:rsidRPr="00EF76DE">
          <w:rPr>
            <w:rStyle w:val="Kpr"/>
            <w:color w:val="auto"/>
            <w:u w:val="none"/>
          </w:rPr>
          <w:t>http://www.iranicaonline.org/articles/persian-authors-1</w:t>
        </w:r>
      </w:hyperlink>
      <w:r w:rsidRPr="00EF76DE">
        <w:t xml:space="preserve">; </w:t>
      </w:r>
      <w:hyperlink r:id="rId46" w:history="1">
        <w:r w:rsidRPr="00EF76DE">
          <w:rPr>
            <w:rStyle w:val="Kpr"/>
            <w:color w:val="auto"/>
            <w:u w:val="none"/>
          </w:rPr>
          <w:t>http://www.iranicaonline.org/articles/persian-authors-2</w:t>
        </w:r>
      </w:hyperlink>
      <w:r w:rsidRPr="00EF76DE">
        <w:t>)</w:t>
      </w:r>
      <w:r w:rsidR="0081760B" w:rsidRPr="00EF76DE">
        <w:t>, (İngilizce).</w:t>
      </w:r>
    </w:p>
    <w:p w14:paraId="223ECE01" w14:textId="77777777" w:rsidR="008F2FB3" w:rsidRPr="00EF76DE" w:rsidRDefault="008F2FB3" w:rsidP="008F2FB3">
      <w:pPr>
        <w:tabs>
          <w:tab w:val="left" w:pos="644"/>
        </w:tabs>
        <w:overflowPunct w:val="0"/>
        <w:autoSpaceDE w:val="0"/>
        <w:autoSpaceDN w:val="0"/>
        <w:adjustRightInd w:val="0"/>
        <w:spacing w:after="120"/>
        <w:ind w:left="567" w:hanging="283"/>
        <w:jc w:val="center"/>
        <w:rPr>
          <w:b/>
          <w:bCs/>
        </w:rPr>
      </w:pPr>
    </w:p>
    <w:p w14:paraId="5E71BEAC" w14:textId="77777777" w:rsidR="008F2FB3" w:rsidRPr="00EF76DE" w:rsidRDefault="008F2FB3" w:rsidP="008F2FB3">
      <w:pPr>
        <w:tabs>
          <w:tab w:val="left" w:pos="644"/>
        </w:tabs>
        <w:overflowPunct w:val="0"/>
        <w:autoSpaceDE w:val="0"/>
        <w:autoSpaceDN w:val="0"/>
        <w:adjustRightInd w:val="0"/>
        <w:spacing w:after="120"/>
        <w:ind w:left="567" w:hanging="283"/>
        <w:jc w:val="center"/>
        <w:rPr>
          <w:b/>
          <w:bCs/>
          <w:szCs w:val="20"/>
        </w:rPr>
      </w:pPr>
      <w:r w:rsidRPr="00EF76DE">
        <w:rPr>
          <w:b/>
          <w:bCs/>
        </w:rPr>
        <w:t>200</w:t>
      </w:r>
      <w:r w:rsidR="003B2045" w:rsidRPr="00EF76DE">
        <w:rPr>
          <w:b/>
          <w:bCs/>
        </w:rPr>
        <w:t>6</w:t>
      </w:r>
    </w:p>
    <w:p w14:paraId="4CACC32C" w14:textId="43247E8B" w:rsidR="008F2FB3" w:rsidRPr="00EF76DE" w:rsidRDefault="008F2FB3" w:rsidP="007B7A96">
      <w:pPr>
        <w:tabs>
          <w:tab w:val="left" w:pos="567"/>
        </w:tabs>
        <w:overflowPunct w:val="0"/>
        <w:autoSpaceDE w:val="0"/>
        <w:autoSpaceDN w:val="0"/>
        <w:adjustRightInd w:val="0"/>
        <w:spacing w:after="120"/>
        <w:ind w:left="567" w:hanging="283"/>
        <w:jc w:val="both"/>
      </w:pPr>
      <w:r w:rsidRPr="00EF76DE">
        <w:rPr>
          <w:szCs w:val="20"/>
        </w:rPr>
        <w:t>1</w:t>
      </w:r>
      <w:r w:rsidR="004F7677">
        <w:rPr>
          <w:szCs w:val="20"/>
        </w:rPr>
        <w:t>78</w:t>
      </w:r>
      <w:r w:rsidRPr="00EF76DE">
        <w:rPr>
          <w:szCs w:val="20"/>
        </w:rPr>
        <w:t xml:space="preserve">. </w:t>
      </w:r>
      <w:proofErr w:type="spellStart"/>
      <w:r w:rsidRPr="00EF76DE">
        <w:rPr>
          <w:szCs w:val="20"/>
        </w:rPr>
        <w:t>İrec</w:t>
      </w:r>
      <w:proofErr w:type="spellEnd"/>
      <w:r w:rsidRPr="00EF76DE">
        <w:rPr>
          <w:szCs w:val="20"/>
        </w:rPr>
        <w:t xml:space="preserve"> </w:t>
      </w:r>
      <w:proofErr w:type="spellStart"/>
      <w:r w:rsidRPr="00EF76DE">
        <w:rPr>
          <w:szCs w:val="20"/>
        </w:rPr>
        <w:t>Afş</w:t>
      </w:r>
      <w:r w:rsidRPr="00EF76DE">
        <w:t>ā</w:t>
      </w:r>
      <w:r w:rsidRPr="00EF76DE">
        <w:rPr>
          <w:szCs w:val="20"/>
        </w:rPr>
        <w:t>r</w:t>
      </w:r>
      <w:proofErr w:type="spellEnd"/>
      <w:r w:rsidRPr="00EF76DE">
        <w:rPr>
          <w:szCs w:val="20"/>
        </w:rPr>
        <w:t xml:space="preserve">, </w:t>
      </w:r>
      <w:r w:rsidRPr="00EF76DE">
        <w:t>“</w:t>
      </w:r>
      <w:proofErr w:type="spellStart"/>
      <w:r w:rsidRPr="00EF76DE">
        <w:t>Māliki</w:t>
      </w:r>
      <w:r w:rsidR="00216589" w:rsidRPr="00EF76DE">
        <w:t>y</w:t>
      </w:r>
      <w:r w:rsidRPr="00EF76DE">
        <w:t>yat</w:t>
      </w:r>
      <w:proofErr w:type="spellEnd"/>
      <w:r w:rsidRPr="00EF76DE">
        <w:t xml:space="preserve"> ve </w:t>
      </w:r>
      <w:proofErr w:type="spellStart"/>
      <w:r w:rsidRPr="00EF76DE">
        <w:t>harīd</w:t>
      </w:r>
      <w:proofErr w:type="spellEnd"/>
      <w:r w:rsidRPr="00EF76DE">
        <w:t xml:space="preserve"> u </w:t>
      </w:r>
      <w:proofErr w:type="spellStart"/>
      <w:r w:rsidRPr="00EF76DE">
        <w:t>furūht</w:t>
      </w:r>
      <w:proofErr w:type="spellEnd"/>
      <w:r w:rsidRPr="00EF76DE">
        <w:t xml:space="preserve">-i </w:t>
      </w:r>
      <w:proofErr w:type="spellStart"/>
      <w:r w:rsidRPr="00EF76DE">
        <w:t>nus</w:t>
      </w:r>
      <w:r w:rsidRPr="00EF76DE">
        <w:rPr>
          <w:u w:val="single"/>
        </w:rPr>
        <w:t>kh</w:t>
      </w:r>
      <w:r w:rsidRPr="00EF76DE">
        <w:t>ahā-yi</w:t>
      </w:r>
      <w:proofErr w:type="spellEnd"/>
      <w:r w:rsidRPr="00EF76DE">
        <w:t xml:space="preserve"> </w:t>
      </w:r>
      <w:proofErr w:type="spellStart"/>
      <w:r w:rsidR="00216589" w:rsidRPr="00EF76DE">
        <w:rPr>
          <w:u w:val="single"/>
        </w:rPr>
        <w:t>k</w:t>
      </w:r>
      <w:r w:rsidRPr="00EF76DE">
        <w:rPr>
          <w:u w:val="single"/>
        </w:rPr>
        <w:t>h</w:t>
      </w:r>
      <w:r w:rsidRPr="00EF76DE">
        <w:t>attī</w:t>
      </w:r>
      <w:proofErr w:type="spellEnd"/>
      <w:r w:rsidRPr="00EF76DE">
        <w:t xml:space="preserve"> dar-</w:t>
      </w:r>
      <w:proofErr w:type="spellStart"/>
      <w:r w:rsidRPr="00EF76DE">
        <w:t>gozaşta</w:t>
      </w:r>
      <w:proofErr w:type="spellEnd"/>
      <w:r w:rsidRPr="00EF76DE">
        <w:t xml:space="preserve">”, </w:t>
      </w:r>
      <w:proofErr w:type="spellStart"/>
      <w:r w:rsidRPr="00EF76DE">
        <w:rPr>
          <w:i/>
          <w:iCs/>
        </w:rPr>
        <w:t>Nâma-yi</w:t>
      </w:r>
      <w:proofErr w:type="spellEnd"/>
      <w:r w:rsidRPr="00EF76DE">
        <w:rPr>
          <w:i/>
          <w:iCs/>
        </w:rPr>
        <w:t xml:space="preserve"> </w:t>
      </w:r>
      <w:proofErr w:type="spellStart"/>
      <w:r w:rsidRPr="00EF76DE">
        <w:rPr>
          <w:i/>
          <w:iCs/>
        </w:rPr>
        <w:t>Bahâristân</w:t>
      </w:r>
      <w:proofErr w:type="spellEnd"/>
      <w:r w:rsidRPr="00EF76DE">
        <w:t xml:space="preserve">, I/2, Tahran 1379/2000-2001, s. 47-58. Türkçe </w:t>
      </w:r>
      <w:proofErr w:type="spellStart"/>
      <w:r w:rsidRPr="00EF76DE">
        <w:t>terc</w:t>
      </w:r>
      <w:proofErr w:type="spellEnd"/>
      <w:r w:rsidRPr="00EF76DE">
        <w:t xml:space="preserve">. Osman G. Özgüdenli, “Tarihte Yazma Kitapların Mülkiyeti ve Alım Satımı”, </w:t>
      </w:r>
      <w:r w:rsidRPr="00EF76DE">
        <w:rPr>
          <w:i/>
          <w:iCs/>
        </w:rPr>
        <w:t>İ.Ü. Edebiyat Fakültesi Tarih Dergisi</w:t>
      </w:r>
      <w:r w:rsidRPr="00EF76DE">
        <w:t xml:space="preserve">, 46, </w:t>
      </w:r>
      <w:r w:rsidRPr="00EF76DE">
        <w:rPr>
          <w:i/>
        </w:rPr>
        <w:t>Prof. Dr. Ali İhsan Gencer Hatıra Sayısı I</w:t>
      </w:r>
      <w:r w:rsidRPr="00EF76DE">
        <w:t>, İstanbul 2009, s. 337-367</w:t>
      </w:r>
      <w:r w:rsidR="00216589" w:rsidRPr="00EF76DE">
        <w:t xml:space="preserve">, makaleye internet üzerinden ulaşmak için: </w:t>
      </w:r>
      <w:hyperlink r:id="rId47" w:tgtFrame="_blank" w:history="1">
        <w:r w:rsidR="00216589" w:rsidRPr="00EF76DE">
          <w:rPr>
            <w:rStyle w:val="Kpr"/>
            <w:color w:val="auto"/>
          </w:rPr>
          <w:t>http://www.journals.istanbul.edu.tr/tr/index.php/tarih/article/view/16963/16191</w:t>
        </w:r>
      </w:hyperlink>
      <w:r w:rsidR="00216589" w:rsidRPr="00EF76DE">
        <w:t>)</w:t>
      </w:r>
      <w:r w:rsidRPr="00EF76DE">
        <w:t>.</w:t>
      </w:r>
    </w:p>
    <w:p w14:paraId="1AC83E09" w14:textId="77777777" w:rsidR="008F2FB3" w:rsidRPr="00EF76DE" w:rsidRDefault="008F2FB3" w:rsidP="008F2FB3">
      <w:pPr>
        <w:tabs>
          <w:tab w:val="left" w:pos="567"/>
        </w:tabs>
        <w:overflowPunct w:val="0"/>
        <w:autoSpaceDE w:val="0"/>
        <w:autoSpaceDN w:val="0"/>
        <w:adjustRightInd w:val="0"/>
        <w:spacing w:after="120"/>
        <w:ind w:left="567" w:hanging="283"/>
        <w:jc w:val="center"/>
        <w:rPr>
          <w:b/>
          <w:bCs/>
        </w:rPr>
      </w:pPr>
    </w:p>
    <w:p w14:paraId="0F00AAF3" w14:textId="77777777" w:rsidR="008F2FB3" w:rsidRPr="00EF76DE" w:rsidRDefault="008F2FB3" w:rsidP="008F2FB3">
      <w:pPr>
        <w:tabs>
          <w:tab w:val="left" w:pos="567"/>
        </w:tabs>
        <w:overflowPunct w:val="0"/>
        <w:autoSpaceDE w:val="0"/>
        <w:autoSpaceDN w:val="0"/>
        <w:adjustRightInd w:val="0"/>
        <w:spacing w:after="120"/>
        <w:ind w:left="567" w:hanging="283"/>
        <w:jc w:val="center"/>
        <w:rPr>
          <w:b/>
          <w:bCs/>
        </w:rPr>
      </w:pPr>
      <w:r w:rsidRPr="00EF76DE">
        <w:rPr>
          <w:b/>
          <w:bCs/>
        </w:rPr>
        <w:t>200</w:t>
      </w:r>
      <w:r w:rsidR="003B2045" w:rsidRPr="00EF76DE">
        <w:rPr>
          <w:b/>
          <w:bCs/>
        </w:rPr>
        <w:t>7</w:t>
      </w:r>
    </w:p>
    <w:p w14:paraId="27AAF14A" w14:textId="00B49693" w:rsidR="008F2FB3" w:rsidRPr="00EF76DE" w:rsidRDefault="008F2FB3" w:rsidP="007B7A96">
      <w:pPr>
        <w:tabs>
          <w:tab w:val="left" w:pos="567"/>
        </w:tabs>
        <w:overflowPunct w:val="0"/>
        <w:autoSpaceDE w:val="0"/>
        <w:autoSpaceDN w:val="0"/>
        <w:adjustRightInd w:val="0"/>
        <w:spacing w:after="120"/>
        <w:ind w:left="567" w:hanging="283"/>
        <w:jc w:val="both"/>
      </w:pPr>
      <w:r w:rsidRPr="00EF76DE">
        <w:t>1</w:t>
      </w:r>
      <w:r w:rsidR="004F7677">
        <w:t>79</w:t>
      </w:r>
      <w:r w:rsidRPr="00EF76DE">
        <w:t xml:space="preserve">. </w:t>
      </w:r>
      <w:proofErr w:type="spellStart"/>
      <w:r w:rsidRPr="00EF76DE">
        <w:t>Wolfram</w:t>
      </w:r>
      <w:proofErr w:type="spellEnd"/>
      <w:r w:rsidRPr="00EF76DE">
        <w:t xml:space="preserve"> </w:t>
      </w:r>
      <w:proofErr w:type="spellStart"/>
      <w:r w:rsidRPr="00EF76DE">
        <w:t>Eberhard</w:t>
      </w:r>
      <w:proofErr w:type="spellEnd"/>
      <w:r w:rsidRPr="00EF76DE">
        <w:t xml:space="preserve">, “Der </w:t>
      </w:r>
      <w:proofErr w:type="spellStart"/>
      <w:r w:rsidRPr="00EF76DE">
        <w:t>Prozeß</w:t>
      </w:r>
      <w:proofErr w:type="spellEnd"/>
      <w:r w:rsidRPr="00EF76DE">
        <w:t xml:space="preserve"> der </w:t>
      </w:r>
      <w:proofErr w:type="spellStart"/>
      <w:r w:rsidRPr="00EF76DE">
        <w:t>Staatenbildung</w:t>
      </w:r>
      <w:proofErr w:type="spellEnd"/>
      <w:r w:rsidRPr="00EF76DE">
        <w:t xml:space="preserve"> </w:t>
      </w:r>
      <w:proofErr w:type="spellStart"/>
      <w:r w:rsidRPr="00EF76DE">
        <w:t>bei</w:t>
      </w:r>
      <w:proofErr w:type="spellEnd"/>
      <w:r w:rsidRPr="00EF76DE">
        <w:t xml:space="preserve"> </w:t>
      </w:r>
      <w:proofErr w:type="spellStart"/>
      <w:r w:rsidRPr="00EF76DE">
        <w:t>mittelasiatischen</w:t>
      </w:r>
      <w:proofErr w:type="spellEnd"/>
      <w:r w:rsidRPr="00EF76DE">
        <w:t xml:space="preserve"> </w:t>
      </w:r>
      <w:proofErr w:type="spellStart"/>
      <w:r w:rsidRPr="00EF76DE">
        <w:t>Nomadenvölkern</w:t>
      </w:r>
      <w:proofErr w:type="spellEnd"/>
      <w:r w:rsidRPr="00EF76DE">
        <w:t xml:space="preserve">”, </w:t>
      </w:r>
      <w:proofErr w:type="spellStart"/>
      <w:r w:rsidRPr="00EF76DE">
        <w:rPr>
          <w:i/>
          <w:iCs/>
        </w:rPr>
        <w:t>China</w:t>
      </w:r>
      <w:proofErr w:type="spellEnd"/>
      <w:r w:rsidRPr="00EF76DE">
        <w:rPr>
          <w:i/>
          <w:iCs/>
        </w:rPr>
        <w:t xml:space="preserve"> </w:t>
      </w:r>
      <w:proofErr w:type="spellStart"/>
      <w:r w:rsidRPr="00EF76DE">
        <w:rPr>
          <w:i/>
          <w:iCs/>
        </w:rPr>
        <w:t>und</w:t>
      </w:r>
      <w:proofErr w:type="spellEnd"/>
      <w:r w:rsidRPr="00EF76DE">
        <w:rPr>
          <w:i/>
          <w:iCs/>
        </w:rPr>
        <w:t xml:space="preserve"> </w:t>
      </w:r>
      <w:proofErr w:type="spellStart"/>
      <w:r w:rsidRPr="00EF76DE">
        <w:rPr>
          <w:i/>
          <w:iCs/>
        </w:rPr>
        <w:t>seine</w:t>
      </w:r>
      <w:proofErr w:type="spellEnd"/>
      <w:r w:rsidRPr="00EF76DE">
        <w:rPr>
          <w:i/>
          <w:iCs/>
        </w:rPr>
        <w:t xml:space="preserve"> </w:t>
      </w:r>
      <w:proofErr w:type="spellStart"/>
      <w:r w:rsidRPr="00EF76DE">
        <w:rPr>
          <w:i/>
          <w:iCs/>
        </w:rPr>
        <w:t>westlichen</w:t>
      </w:r>
      <w:proofErr w:type="spellEnd"/>
      <w:r w:rsidRPr="00EF76DE">
        <w:rPr>
          <w:i/>
          <w:iCs/>
        </w:rPr>
        <w:t xml:space="preserve"> </w:t>
      </w:r>
      <w:proofErr w:type="spellStart"/>
      <w:r w:rsidRPr="00EF76DE">
        <w:rPr>
          <w:i/>
          <w:iCs/>
        </w:rPr>
        <w:t>Nachbarn</w:t>
      </w:r>
      <w:proofErr w:type="spellEnd"/>
      <w:r w:rsidRPr="00EF76DE">
        <w:rPr>
          <w:i/>
          <w:iCs/>
        </w:rPr>
        <w:t xml:space="preserve">. </w:t>
      </w:r>
      <w:proofErr w:type="spellStart"/>
      <w:r w:rsidRPr="00EF76DE">
        <w:rPr>
          <w:i/>
          <w:iCs/>
        </w:rPr>
        <w:t>Beiträge</w:t>
      </w:r>
      <w:proofErr w:type="spellEnd"/>
      <w:r w:rsidRPr="00EF76DE">
        <w:rPr>
          <w:i/>
          <w:iCs/>
        </w:rPr>
        <w:t xml:space="preserve"> </w:t>
      </w:r>
      <w:proofErr w:type="spellStart"/>
      <w:r w:rsidRPr="00EF76DE">
        <w:rPr>
          <w:i/>
          <w:iCs/>
        </w:rPr>
        <w:t>zur</w:t>
      </w:r>
      <w:proofErr w:type="spellEnd"/>
      <w:r w:rsidRPr="00EF76DE">
        <w:rPr>
          <w:i/>
          <w:iCs/>
        </w:rPr>
        <w:t xml:space="preserve"> </w:t>
      </w:r>
      <w:proofErr w:type="spellStart"/>
      <w:r w:rsidRPr="00EF76DE">
        <w:rPr>
          <w:i/>
          <w:iCs/>
        </w:rPr>
        <w:t>mittelalterlichen</w:t>
      </w:r>
      <w:proofErr w:type="spellEnd"/>
      <w:r w:rsidRPr="00EF76DE">
        <w:rPr>
          <w:i/>
          <w:iCs/>
        </w:rPr>
        <w:t xml:space="preserve"> </w:t>
      </w:r>
      <w:proofErr w:type="spellStart"/>
      <w:r w:rsidRPr="00EF76DE">
        <w:rPr>
          <w:i/>
          <w:iCs/>
        </w:rPr>
        <w:t>und</w:t>
      </w:r>
      <w:proofErr w:type="spellEnd"/>
      <w:r w:rsidRPr="00EF76DE">
        <w:rPr>
          <w:i/>
          <w:iCs/>
        </w:rPr>
        <w:t xml:space="preserve"> </w:t>
      </w:r>
      <w:proofErr w:type="spellStart"/>
      <w:r w:rsidRPr="00EF76DE">
        <w:rPr>
          <w:i/>
          <w:iCs/>
        </w:rPr>
        <w:t>neueren</w:t>
      </w:r>
      <w:proofErr w:type="spellEnd"/>
      <w:r w:rsidRPr="00EF76DE">
        <w:rPr>
          <w:i/>
          <w:iCs/>
        </w:rPr>
        <w:t xml:space="preserve"> </w:t>
      </w:r>
      <w:proofErr w:type="spellStart"/>
      <w:r w:rsidRPr="00EF76DE">
        <w:rPr>
          <w:i/>
          <w:iCs/>
        </w:rPr>
        <w:t>Geschichte</w:t>
      </w:r>
      <w:proofErr w:type="spellEnd"/>
      <w:r w:rsidRPr="00EF76DE">
        <w:rPr>
          <w:i/>
          <w:iCs/>
        </w:rPr>
        <w:t xml:space="preserve"> </w:t>
      </w:r>
      <w:proofErr w:type="spellStart"/>
      <w:r w:rsidRPr="00EF76DE">
        <w:t>Zentralasiens</w:t>
      </w:r>
      <w:proofErr w:type="spellEnd"/>
      <w:r w:rsidRPr="00EF76DE">
        <w:t xml:space="preserve">, </w:t>
      </w:r>
      <w:proofErr w:type="spellStart"/>
      <w:r w:rsidRPr="00EF76DE">
        <w:t>Darmstadt</w:t>
      </w:r>
      <w:proofErr w:type="spellEnd"/>
      <w:r w:rsidRPr="00EF76DE">
        <w:t xml:space="preserve"> 1978, s. 267-271. Türkçe </w:t>
      </w:r>
      <w:proofErr w:type="spellStart"/>
      <w:r w:rsidRPr="00EF76DE">
        <w:t>terc</w:t>
      </w:r>
      <w:proofErr w:type="spellEnd"/>
      <w:r w:rsidRPr="00EF76DE">
        <w:t xml:space="preserve">. Osman G. Özgüdenli, “Orta Asya Göçebe Kavimlerinde Devlet Kurma Süreci”, </w:t>
      </w:r>
      <w:r w:rsidRPr="00EF76DE">
        <w:rPr>
          <w:i/>
          <w:iCs/>
        </w:rPr>
        <w:t>Türk Kültürü İncelemeleri Dergisi</w:t>
      </w:r>
      <w:r w:rsidRPr="00EF76DE">
        <w:t xml:space="preserve">, 18, (2008), s. 1-8. </w:t>
      </w:r>
    </w:p>
    <w:p w14:paraId="63F76285" w14:textId="77777777" w:rsidR="003B2045" w:rsidRPr="00EF76DE" w:rsidRDefault="003B2045" w:rsidP="003B2045">
      <w:pPr>
        <w:tabs>
          <w:tab w:val="left" w:pos="644"/>
        </w:tabs>
        <w:overflowPunct w:val="0"/>
        <w:autoSpaceDE w:val="0"/>
        <w:autoSpaceDN w:val="0"/>
        <w:adjustRightInd w:val="0"/>
        <w:spacing w:after="120"/>
        <w:ind w:left="567" w:hanging="283"/>
        <w:jc w:val="center"/>
        <w:rPr>
          <w:b/>
          <w:bCs/>
        </w:rPr>
      </w:pPr>
    </w:p>
    <w:p w14:paraId="248B82D3" w14:textId="77777777" w:rsidR="003B2045" w:rsidRPr="00EF76DE" w:rsidRDefault="003B2045" w:rsidP="003B2045">
      <w:pPr>
        <w:tabs>
          <w:tab w:val="left" w:pos="644"/>
        </w:tabs>
        <w:overflowPunct w:val="0"/>
        <w:autoSpaceDE w:val="0"/>
        <w:autoSpaceDN w:val="0"/>
        <w:adjustRightInd w:val="0"/>
        <w:spacing w:after="120"/>
        <w:ind w:left="567" w:hanging="283"/>
        <w:jc w:val="center"/>
        <w:rPr>
          <w:b/>
          <w:bCs/>
          <w:szCs w:val="20"/>
        </w:rPr>
      </w:pPr>
      <w:r w:rsidRPr="00EF76DE">
        <w:rPr>
          <w:b/>
          <w:bCs/>
        </w:rPr>
        <w:t>2008</w:t>
      </w:r>
    </w:p>
    <w:p w14:paraId="1726B1D2" w14:textId="6A2ACD90" w:rsidR="008F2FB3" w:rsidRPr="00EF76DE" w:rsidRDefault="004F7677" w:rsidP="007B7A96">
      <w:pPr>
        <w:tabs>
          <w:tab w:val="left" w:pos="567"/>
        </w:tabs>
        <w:overflowPunct w:val="0"/>
        <w:autoSpaceDE w:val="0"/>
        <w:autoSpaceDN w:val="0"/>
        <w:adjustRightInd w:val="0"/>
        <w:spacing w:after="120"/>
        <w:ind w:left="567" w:hanging="283"/>
        <w:jc w:val="both"/>
      </w:pPr>
      <w:r>
        <w:t>180</w:t>
      </w:r>
      <w:r w:rsidR="008F2FB3" w:rsidRPr="00EF76DE">
        <w:t xml:space="preserve">. </w:t>
      </w:r>
      <w:proofErr w:type="spellStart"/>
      <w:r w:rsidR="008F2FB3" w:rsidRPr="00EF76DE">
        <w:t>Hans</w:t>
      </w:r>
      <w:proofErr w:type="spellEnd"/>
      <w:r w:rsidR="008F2FB3" w:rsidRPr="00EF76DE">
        <w:t xml:space="preserve"> Robert </w:t>
      </w:r>
      <w:proofErr w:type="spellStart"/>
      <w:r w:rsidR="008F2FB3" w:rsidRPr="00EF76DE">
        <w:t>Roemer</w:t>
      </w:r>
      <w:proofErr w:type="spellEnd"/>
      <w:r w:rsidR="008F2FB3" w:rsidRPr="00EF76DE">
        <w:t xml:space="preserve">, </w:t>
      </w:r>
      <w:r w:rsidR="008F2FB3" w:rsidRPr="00EF76DE">
        <w:rPr>
          <w:szCs w:val="22"/>
        </w:rPr>
        <w:t>“</w:t>
      </w:r>
      <w:proofErr w:type="spellStart"/>
      <w:r w:rsidR="008F2FB3" w:rsidRPr="00EF76DE">
        <w:rPr>
          <w:szCs w:val="22"/>
        </w:rPr>
        <w:t>Spätere</w:t>
      </w:r>
      <w:proofErr w:type="spellEnd"/>
      <w:r w:rsidR="008F2FB3" w:rsidRPr="00EF76DE">
        <w:rPr>
          <w:szCs w:val="22"/>
        </w:rPr>
        <w:t xml:space="preserve"> </w:t>
      </w:r>
      <w:proofErr w:type="spellStart"/>
      <w:r w:rsidR="008F2FB3" w:rsidRPr="00EF76DE">
        <w:rPr>
          <w:szCs w:val="22"/>
        </w:rPr>
        <w:t>Quellen</w:t>
      </w:r>
      <w:proofErr w:type="spellEnd"/>
      <w:r w:rsidR="008F2FB3" w:rsidRPr="00EF76DE">
        <w:rPr>
          <w:szCs w:val="22"/>
        </w:rPr>
        <w:t xml:space="preserve"> </w:t>
      </w:r>
      <w:proofErr w:type="spellStart"/>
      <w:r w:rsidR="008F2FB3" w:rsidRPr="00EF76DE">
        <w:rPr>
          <w:szCs w:val="22"/>
        </w:rPr>
        <w:t>zur</w:t>
      </w:r>
      <w:proofErr w:type="spellEnd"/>
      <w:r w:rsidR="008F2FB3" w:rsidRPr="00EF76DE">
        <w:rPr>
          <w:szCs w:val="22"/>
        </w:rPr>
        <w:t xml:space="preserve"> </w:t>
      </w:r>
      <w:proofErr w:type="spellStart"/>
      <w:r w:rsidR="008F2FB3" w:rsidRPr="00EF76DE">
        <w:rPr>
          <w:szCs w:val="22"/>
        </w:rPr>
        <w:t>vormongolischen</w:t>
      </w:r>
      <w:proofErr w:type="spellEnd"/>
      <w:r w:rsidR="008F2FB3" w:rsidRPr="00EF76DE">
        <w:rPr>
          <w:szCs w:val="22"/>
        </w:rPr>
        <w:t xml:space="preserve"> </w:t>
      </w:r>
      <w:proofErr w:type="spellStart"/>
      <w:r w:rsidR="008F2FB3" w:rsidRPr="00EF76DE">
        <w:rPr>
          <w:szCs w:val="22"/>
        </w:rPr>
        <w:t>Verwaltungsgeschichte</w:t>
      </w:r>
      <w:proofErr w:type="spellEnd"/>
      <w:r w:rsidR="008F2FB3" w:rsidRPr="00EF76DE">
        <w:rPr>
          <w:szCs w:val="22"/>
        </w:rPr>
        <w:t xml:space="preserve"> </w:t>
      </w:r>
      <w:proofErr w:type="spellStart"/>
      <w:r w:rsidR="008F2FB3" w:rsidRPr="00EF76DE">
        <w:rPr>
          <w:szCs w:val="22"/>
        </w:rPr>
        <w:t>Irans</w:t>
      </w:r>
      <w:proofErr w:type="spellEnd"/>
      <w:r w:rsidR="008F2FB3" w:rsidRPr="00EF76DE">
        <w:rPr>
          <w:szCs w:val="22"/>
        </w:rPr>
        <w:t xml:space="preserve">”, </w:t>
      </w:r>
      <w:proofErr w:type="spellStart"/>
      <w:r w:rsidR="008F2FB3" w:rsidRPr="00EF76DE">
        <w:rPr>
          <w:i/>
          <w:szCs w:val="22"/>
        </w:rPr>
        <w:t>Scholia</w:t>
      </w:r>
      <w:proofErr w:type="spellEnd"/>
      <w:r w:rsidR="008F2FB3" w:rsidRPr="00EF76DE">
        <w:rPr>
          <w:i/>
          <w:szCs w:val="22"/>
        </w:rPr>
        <w:t xml:space="preserve">. </w:t>
      </w:r>
      <w:proofErr w:type="spellStart"/>
      <w:r w:rsidR="008F2FB3" w:rsidRPr="00EF76DE">
        <w:rPr>
          <w:i/>
          <w:szCs w:val="22"/>
        </w:rPr>
        <w:t>Beitr</w:t>
      </w:r>
      <w:r w:rsidR="008F2FB3" w:rsidRPr="00EF76DE">
        <w:rPr>
          <w:i/>
          <w:iCs/>
          <w:szCs w:val="22"/>
        </w:rPr>
        <w:t>ä</w:t>
      </w:r>
      <w:r w:rsidR="008F2FB3" w:rsidRPr="00EF76DE">
        <w:rPr>
          <w:i/>
          <w:szCs w:val="22"/>
        </w:rPr>
        <w:t>ge</w:t>
      </w:r>
      <w:proofErr w:type="spellEnd"/>
      <w:r w:rsidR="008F2FB3" w:rsidRPr="00EF76DE">
        <w:rPr>
          <w:i/>
          <w:szCs w:val="22"/>
        </w:rPr>
        <w:t xml:space="preserve"> </w:t>
      </w:r>
      <w:proofErr w:type="spellStart"/>
      <w:r w:rsidR="008F2FB3" w:rsidRPr="00EF76DE">
        <w:rPr>
          <w:i/>
          <w:szCs w:val="22"/>
        </w:rPr>
        <w:t>zur</w:t>
      </w:r>
      <w:proofErr w:type="spellEnd"/>
      <w:r w:rsidR="008F2FB3" w:rsidRPr="00EF76DE">
        <w:rPr>
          <w:i/>
          <w:szCs w:val="22"/>
        </w:rPr>
        <w:t xml:space="preserve"> </w:t>
      </w:r>
      <w:proofErr w:type="spellStart"/>
      <w:r w:rsidR="008F2FB3" w:rsidRPr="00EF76DE">
        <w:rPr>
          <w:i/>
          <w:szCs w:val="22"/>
        </w:rPr>
        <w:t>Turkologie</w:t>
      </w:r>
      <w:proofErr w:type="spellEnd"/>
      <w:r w:rsidR="008F2FB3" w:rsidRPr="00EF76DE">
        <w:rPr>
          <w:i/>
          <w:szCs w:val="22"/>
        </w:rPr>
        <w:t xml:space="preserve"> </w:t>
      </w:r>
      <w:proofErr w:type="spellStart"/>
      <w:r w:rsidR="008F2FB3" w:rsidRPr="00EF76DE">
        <w:rPr>
          <w:i/>
          <w:szCs w:val="22"/>
        </w:rPr>
        <w:t>und</w:t>
      </w:r>
      <w:proofErr w:type="spellEnd"/>
      <w:r w:rsidR="008F2FB3" w:rsidRPr="00EF76DE">
        <w:rPr>
          <w:i/>
          <w:szCs w:val="22"/>
        </w:rPr>
        <w:t xml:space="preserve"> </w:t>
      </w:r>
      <w:proofErr w:type="spellStart"/>
      <w:r w:rsidR="008F2FB3" w:rsidRPr="00EF76DE">
        <w:rPr>
          <w:i/>
          <w:szCs w:val="22"/>
        </w:rPr>
        <w:t>Zentralasienkunde</w:t>
      </w:r>
      <w:proofErr w:type="spellEnd"/>
      <w:r w:rsidR="008F2FB3" w:rsidRPr="00EF76DE">
        <w:rPr>
          <w:i/>
          <w:szCs w:val="22"/>
        </w:rPr>
        <w:t xml:space="preserve">. </w:t>
      </w:r>
      <w:proofErr w:type="spellStart"/>
      <w:r w:rsidR="008F2FB3" w:rsidRPr="00EF76DE">
        <w:rPr>
          <w:i/>
          <w:szCs w:val="22"/>
        </w:rPr>
        <w:t>Annemarie</w:t>
      </w:r>
      <w:proofErr w:type="spellEnd"/>
      <w:r w:rsidR="008F2FB3" w:rsidRPr="00EF76DE">
        <w:rPr>
          <w:i/>
          <w:szCs w:val="22"/>
        </w:rPr>
        <w:t xml:space="preserve"> </w:t>
      </w:r>
      <w:proofErr w:type="spellStart"/>
      <w:r w:rsidR="008F2FB3" w:rsidRPr="00EF76DE">
        <w:rPr>
          <w:i/>
          <w:szCs w:val="22"/>
        </w:rPr>
        <w:t>von</w:t>
      </w:r>
      <w:proofErr w:type="spellEnd"/>
      <w:r w:rsidR="008F2FB3" w:rsidRPr="00EF76DE">
        <w:rPr>
          <w:i/>
          <w:szCs w:val="22"/>
        </w:rPr>
        <w:t xml:space="preserve"> </w:t>
      </w:r>
      <w:proofErr w:type="spellStart"/>
      <w:r w:rsidR="008F2FB3" w:rsidRPr="00EF76DE">
        <w:rPr>
          <w:i/>
          <w:szCs w:val="22"/>
        </w:rPr>
        <w:t>Gabain</w:t>
      </w:r>
      <w:proofErr w:type="spellEnd"/>
      <w:r w:rsidR="008F2FB3" w:rsidRPr="00EF76DE">
        <w:rPr>
          <w:i/>
          <w:szCs w:val="22"/>
        </w:rPr>
        <w:t xml:space="preserve"> zum 80. </w:t>
      </w:r>
      <w:proofErr w:type="spellStart"/>
      <w:r w:rsidR="008F2FB3" w:rsidRPr="00EF76DE">
        <w:rPr>
          <w:i/>
          <w:szCs w:val="22"/>
        </w:rPr>
        <w:t>Geburtstag</w:t>
      </w:r>
      <w:proofErr w:type="spellEnd"/>
      <w:r w:rsidR="008F2FB3" w:rsidRPr="00EF76DE">
        <w:rPr>
          <w:i/>
          <w:szCs w:val="22"/>
        </w:rPr>
        <w:t xml:space="preserve"> am 4. </w:t>
      </w:r>
      <w:proofErr w:type="spellStart"/>
      <w:r w:rsidR="008F2FB3" w:rsidRPr="00EF76DE">
        <w:rPr>
          <w:i/>
          <w:szCs w:val="22"/>
        </w:rPr>
        <w:t>Juli</w:t>
      </w:r>
      <w:proofErr w:type="spellEnd"/>
      <w:r w:rsidR="008F2FB3" w:rsidRPr="00EF76DE">
        <w:rPr>
          <w:i/>
          <w:szCs w:val="22"/>
        </w:rPr>
        <w:t xml:space="preserve"> 1981, </w:t>
      </w:r>
      <w:proofErr w:type="spellStart"/>
      <w:r w:rsidR="008F2FB3" w:rsidRPr="00EF76DE">
        <w:rPr>
          <w:i/>
          <w:szCs w:val="22"/>
        </w:rPr>
        <w:t>dargebracht</w:t>
      </w:r>
      <w:proofErr w:type="spellEnd"/>
      <w:r w:rsidR="008F2FB3" w:rsidRPr="00EF76DE">
        <w:rPr>
          <w:i/>
          <w:szCs w:val="22"/>
        </w:rPr>
        <w:t xml:space="preserve"> </w:t>
      </w:r>
      <w:proofErr w:type="spellStart"/>
      <w:r w:rsidR="008F2FB3" w:rsidRPr="00EF76DE">
        <w:rPr>
          <w:i/>
          <w:szCs w:val="22"/>
        </w:rPr>
        <w:t>von</w:t>
      </w:r>
      <w:proofErr w:type="spellEnd"/>
      <w:r w:rsidR="008F2FB3" w:rsidRPr="00EF76DE">
        <w:rPr>
          <w:i/>
          <w:szCs w:val="22"/>
        </w:rPr>
        <w:t xml:space="preserve"> </w:t>
      </w:r>
      <w:proofErr w:type="spellStart"/>
      <w:r w:rsidR="008F2FB3" w:rsidRPr="00EF76DE">
        <w:rPr>
          <w:i/>
          <w:szCs w:val="22"/>
        </w:rPr>
        <w:t>Kollegen</w:t>
      </w:r>
      <w:proofErr w:type="spellEnd"/>
      <w:r w:rsidR="008F2FB3" w:rsidRPr="00EF76DE">
        <w:rPr>
          <w:i/>
          <w:szCs w:val="22"/>
        </w:rPr>
        <w:t xml:space="preserve">, </w:t>
      </w:r>
      <w:proofErr w:type="spellStart"/>
      <w:r w:rsidR="008F2FB3" w:rsidRPr="00EF76DE">
        <w:rPr>
          <w:i/>
          <w:szCs w:val="22"/>
        </w:rPr>
        <w:t>Freunden</w:t>
      </w:r>
      <w:proofErr w:type="spellEnd"/>
      <w:r w:rsidR="008F2FB3" w:rsidRPr="00EF76DE">
        <w:rPr>
          <w:i/>
          <w:szCs w:val="22"/>
        </w:rPr>
        <w:t xml:space="preserve"> </w:t>
      </w:r>
      <w:proofErr w:type="spellStart"/>
      <w:r w:rsidR="008F2FB3" w:rsidRPr="00EF76DE">
        <w:rPr>
          <w:i/>
          <w:szCs w:val="22"/>
        </w:rPr>
        <w:t>und</w:t>
      </w:r>
      <w:proofErr w:type="spellEnd"/>
      <w:r w:rsidR="008F2FB3" w:rsidRPr="00EF76DE">
        <w:rPr>
          <w:i/>
          <w:szCs w:val="22"/>
        </w:rPr>
        <w:t xml:space="preserve"> </w:t>
      </w:r>
      <w:proofErr w:type="spellStart"/>
      <w:r w:rsidR="008F2FB3" w:rsidRPr="00EF76DE">
        <w:rPr>
          <w:i/>
          <w:szCs w:val="22"/>
        </w:rPr>
        <w:t>Schülern</w:t>
      </w:r>
      <w:proofErr w:type="spellEnd"/>
      <w:r w:rsidR="008F2FB3" w:rsidRPr="00EF76DE">
        <w:rPr>
          <w:szCs w:val="22"/>
        </w:rPr>
        <w:t xml:space="preserve">, </w:t>
      </w:r>
      <w:proofErr w:type="spellStart"/>
      <w:r w:rsidR="008F2FB3" w:rsidRPr="00EF76DE">
        <w:rPr>
          <w:szCs w:val="22"/>
        </w:rPr>
        <w:t>Wiesbaden</w:t>
      </w:r>
      <w:proofErr w:type="spellEnd"/>
      <w:r w:rsidR="008F2FB3" w:rsidRPr="00EF76DE">
        <w:rPr>
          <w:szCs w:val="22"/>
        </w:rPr>
        <w:t xml:space="preserve"> 1981, s. 130-140. </w:t>
      </w:r>
      <w:r w:rsidR="008F2FB3" w:rsidRPr="00EF76DE">
        <w:t xml:space="preserve">Türkçe </w:t>
      </w:r>
      <w:proofErr w:type="spellStart"/>
      <w:r w:rsidR="008F2FB3" w:rsidRPr="00EF76DE">
        <w:t>terc</w:t>
      </w:r>
      <w:proofErr w:type="spellEnd"/>
      <w:r w:rsidR="008F2FB3" w:rsidRPr="00EF76DE">
        <w:t>. Osman G. Özgüdenli, “Moğol Öncesi İran İdare Tarihinin Geç Dönem Kaynakları”, (yayında).</w:t>
      </w:r>
    </w:p>
    <w:p w14:paraId="42807E9C" w14:textId="77777777" w:rsidR="008F2FB3" w:rsidRPr="00EF76DE" w:rsidRDefault="008F2FB3" w:rsidP="008F2FB3">
      <w:pPr>
        <w:tabs>
          <w:tab w:val="left" w:pos="567"/>
        </w:tabs>
        <w:overflowPunct w:val="0"/>
        <w:autoSpaceDE w:val="0"/>
        <w:autoSpaceDN w:val="0"/>
        <w:adjustRightInd w:val="0"/>
        <w:spacing w:after="120"/>
        <w:ind w:left="567" w:hanging="283"/>
        <w:jc w:val="center"/>
        <w:rPr>
          <w:b/>
          <w:bCs/>
        </w:rPr>
      </w:pPr>
    </w:p>
    <w:p w14:paraId="5685FEC9" w14:textId="77777777" w:rsidR="008F2FB3" w:rsidRPr="00EF76DE" w:rsidRDefault="008F2FB3" w:rsidP="008F2FB3">
      <w:pPr>
        <w:tabs>
          <w:tab w:val="left" w:pos="567"/>
        </w:tabs>
        <w:overflowPunct w:val="0"/>
        <w:autoSpaceDE w:val="0"/>
        <w:autoSpaceDN w:val="0"/>
        <w:adjustRightInd w:val="0"/>
        <w:spacing w:after="120"/>
        <w:ind w:left="567" w:hanging="283"/>
        <w:jc w:val="center"/>
        <w:rPr>
          <w:b/>
          <w:bCs/>
        </w:rPr>
      </w:pPr>
      <w:r w:rsidRPr="00EF76DE">
        <w:rPr>
          <w:b/>
          <w:bCs/>
        </w:rPr>
        <w:t>2009</w:t>
      </w:r>
    </w:p>
    <w:p w14:paraId="6D8C563C" w14:textId="3FE8F28C" w:rsidR="008F2FB3" w:rsidRPr="00EF76DE" w:rsidRDefault="008F2FB3" w:rsidP="007B7A96">
      <w:pPr>
        <w:tabs>
          <w:tab w:val="left" w:pos="567"/>
        </w:tabs>
        <w:overflowPunct w:val="0"/>
        <w:autoSpaceDE w:val="0"/>
        <w:autoSpaceDN w:val="0"/>
        <w:adjustRightInd w:val="0"/>
        <w:spacing w:after="120"/>
        <w:ind w:left="567" w:hanging="283"/>
        <w:jc w:val="both"/>
      </w:pPr>
      <w:r w:rsidRPr="00EF76DE">
        <w:t>1</w:t>
      </w:r>
      <w:r w:rsidR="004F7677">
        <w:t>81</w:t>
      </w:r>
      <w:r w:rsidRPr="00EF76DE">
        <w:t xml:space="preserve">. </w:t>
      </w:r>
      <w:proofErr w:type="spellStart"/>
      <w:r w:rsidRPr="00EF76DE">
        <w:t>Zahīru’d</w:t>
      </w:r>
      <w:proofErr w:type="spellEnd"/>
      <w:r w:rsidRPr="00EF76DE">
        <w:t>-</w:t>
      </w:r>
      <w:proofErr w:type="spellStart"/>
      <w:r w:rsidRPr="00EF76DE">
        <w:t>dīn</w:t>
      </w:r>
      <w:proofErr w:type="spellEnd"/>
      <w:r w:rsidRPr="00EF76DE">
        <w:t xml:space="preserve">-i </w:t>
      </w:r>
      <w:proofErr w:type="spellStart"/>
      <w:r w:rsidRPr="00EF76DE">
        <w:t>Nīşābūrī</w:t>
      </w:r>
      <w:proofErr w:type="spellEnd"/>
      <w:r w:rsidRPr="00EF76DE">
        <w:t xml:space="preserve">, </w:t>
      </w:r>
      <w:proofErr w:type="spellStart"/>
      <w:r w:rsidRPr="00EF76DE">
        <w:rPr>
          <w:i/>
          <w:iCs/>
        </w:rPr>
        <w:t>Selçūk-nāme</w:t>
      </w:r>
      <w:proofErr w:type="spellEnd"/>
      <w:r w:rsidRPr="00EF76DE">
        <w:t xml:space="preserve">, Türkçe </w:t>
      </w:r>
      <w:proofErr w:type="spellStart"/>
      <w:r w:rsidRPr="00EF76DE">
        <w:t>terc</w:t>
      </w:r>
      <w:proofErr w:type="spellEnd"/>
      <w:r w:rsidRPr="00EF76DE">
        <w:t>. Osman G. Özgüdenli, İstanbul 2009, (yayında).</w:t>
      </w:r>
    </w:p>
    <w:p w14:paraId="3BD5273F" w14:textId="77777777" w:rsidR="008B7BC6" w:rsidRPr="00EF76DE" w:rsidRDefault="008B7BC6" w:rsidP="008F2FB3">
      <w:pPr>
        <w:tabs>
          <w:tab w:val="left" w:pos="567"/>
        </w:tabs>
        <w:overflowPunct w:val="0"/>
        <w:autoSpaceDE w:val="0"/>
        <w:autoSpaceDN w:val="0"/>
        <w:adjustRightInd w:val="0"/>
        <w:spacing w:after="120"/>
        <w:ind w:left="567" w:hanging="283"/>
        <w:jc w:val="center"/>
        <w:rPr>
          <w:b/>
          <w:bCs/>
        </w:rPr>
      </w:pPr>
    </w:p>
    <w:p w14:paraId="7B4F61A4" w14:textId="77777777" w:rsidR="008F2FB3" w:rsidRPr="00EF76DE" w:rsidRDefault="008F2FB3" w:rsidP="008F2FB3">
      <w:pPr>
        <w:tabs>
          <w:tab w:val="left" w:pos="567"/>
        </w:tabs>
        <w:overflowPunct w:val="0"/>
        <w:autoSpaceDE w:val="0"/>
        <w:autoSpaceDN w:val="0"/>
        <w:adjustRightInd w:val="0"/>
        <w:spacing w:after="120"/>
        <w:ind w:left="567" w:hanging="283"/>
        <w:jc w:val="center"/>
        <w:rPr>
          <w:b/>
          <w:bCs/>
        </w:rPr>
      </w:pPr>
      <w:r w:rsidRPr="00EF76DE">
        <w:rPr>
          <w:b/>
          <w:bCs/>
        </w:rPr>
        <w:lastRenderedPageBreak/>
        <w:t>2010</w:t>
      </w:r>
    </w:p>
    <w:p w14:paraId="2F61D4E7" w14:textId="064B1A9D" w:rsidR="008F2FB3" w:rsidRPr="00EF76DE" w:rsidRDefault="008F2FB3" w:rsidP="007B7A96">
      <w:pPr>
        <w:pStyle w:val="msobodytextindent"/>
        <w:rPr>
          <w:b/>
          <w:bCs/>
        </w:rPr>
      </w:pPr>
      <w:r w:rsidRPr="00EF76DE">
        <w:t>1</w:t>
      </w:r>
      <w:r w:rsidR="004F7677">
        <w:t>82</w:t>
      </w:r>
      <w:r w:rsidRPr="00EF76DE">
        <w:t xml:space="preserve">. Richard N. </w:t>
      </w:r>
      <w:proofErr w:type="spellStart"/>
      <w:r w:rsidRPr="00EF76DE">
        <w:t>Frye</w:t>
      </w:r>
      <w:proofErr w:type="spellEnd"/>
      <w:r w:rsidRPr="00EF76DE">
        <w:t>, “</w:t>
      </w:r>
      <w:proofErr w:type="spellStart"/>
      <w:r w:rsidRPr="00EF76DE">
        <w:t>The</w:t>
      </w:r>
      <w:proofErr w:type="spellEnd"/>
      <w:r w:rsidRPr="00EF76DE">
        <w:t xml:space="preserve"> </w:t>
      </w:r>
      <w:proofErr w:type="spellStart"/>
      <w:r w:rsidRPr="00EF76DE">
        <w:t>Arabic</w:t>
      </w:r>
      <w:proofErr w:type="spellEnd"/>
      <w:r w:rsidRPr="00EF76DE">
        <w:t xml:space="preserve"> Language in </w:t>
      </w:r>
      <w:proofErr w:type="spellStart"/>
      <w:r w:rsidRPr="00EF76DE">
        <w:t>Khurasan</w:t>
      </w:r>
      <w:proofErr w:type="spellEnd"/>
      <w:r w:rsidRPr="00EF76DE">
        <w:t xml:space="preserve">”, </w:t>
      </w:r>
      <w:r w:rsidRPr="00EF76DE">
        <w:rPr>
          <w:i/>
          <w:iCs/>
        </w:rPr>
        <w:t xml:space="preserve">Iran </w:t>
      </w:r>
      <w:proofErr w:type="spellStart"/>
      <w:r w:rsidRPr="00EF76DE">
        <w:rPr>
          <w:i/>
          <w:iCs/>
        </w:rPr>
        <w:t>Society</w:t>
      </w:r>
      <w:proofErr w:type="spellEnd"/>
      <w:r w:rsidRPr="00EF76DE">
        <w:rPr>
          <w:i/>
          <w:iCs/>
        </w:rPr>
        <w:t xml:space="preserve"> Silver </w:t>
      </w:r>
      <w:proofErr w:type="spellStart"/>
      <w:r w:rsidRPr="00EF76DE">
        <w:rPr>
          <w:i/>
          <w:iCs/>
        </w:rPr>
        <w:t>Jubilee</w:t>
      </w:r>
      <w:proofErr w:type="spellEnd"/>
      <w:r w:rsidRPr="00EF76DE">
        <w:rPr>
          <w:i/>
          <w:iCs/>
        </w:rPr>
        <w:t xml:space="preserve"> </w:t>
      </w:r>
      <w:proofErr w:type="spellStart"/>
      <w:r w:rsidRPr="00EF76DE">
        <w:rPr>
          <w:i/>
          <w:iCs/>
        </w:rPr>
        <w:t>Souvenir</w:t>
      </w:r>
      <w:proofErr w:type="spellEnd"/>
      <w:r w:rsidRPr="00EF76DE">
        <w:t xml:space="preserve">, </w:t>
      </w:r>
      <w:proofErr w:type="spellStart"/>
      <w:r w:rsidRPr="00EF76DE">
        <w:t>Calcutta</w:t>
      </w:r>
      <w:proofErr w:type="spellEnd"/>
      <w:r w:rsidRPr="00EF76DE">
        <w:t xml:space="preserve"> 1970, s. 131-134. Türkçe </w:t>
      </w:r>
      <w:proofErr w:type="spellStart"/>
      <w:r w:rsidRPr="00EF76DE">
        <w:t>terc</w:t>
      </w:r>
      <w:proofErr w:type="spellEnd"/>
      <w:r w:rsidRPr="00EF76DE">
        <w:t xml:space="preserve">. Osman G. </w:t>
      </w:r>
      <w:proofErr w:type="spellStart"/>
      <w:r w:rsidRPr="00EF76DE">
        <w:t>Özgüdenli</w:t>
      </w:r>
      <w:proofErr w:type="spellEnd"/>
      <w:r w:rsidRPr="00EF76DE">
        <w:t>, “</w:t>
      </w:r>
      <w:proofErr w:type="spellStart"/>
      <w:r w:rsidRPr="00EF76DE">
        <w:t>Horâsân’da</w:t>
      </w:r>
      <w:proofErr w:type="spellEnd"/>
      <w:r w:rsidRPr="00EF76DE">
        <w:t xml:space="preserve"> Arap Dili”, </w:t>
      </w:r>
      <w:r w:rsidR="00F6214C" w:rsidRPr="00EF76DE">
        <w:rPr>
          <w:i/>
          <w:iCs/>
        </w:rPr>
        <w:t>Şarkiyat Mecmuası</w:t>
      </w:r>
      <w:r w:rsidR="00F6214C" w:rsidRPr="00EF76DE">
        <w:t xml:space="preserve">, </w:t>
      </w:r>
      <w:r w:rsidR="00C758E6" w:rsidRPr="00EF76DE">
        <w:t>Sayı 26, (2015), s. 237-242</w:t>
      </w:r>
      <w:r w:rsidRPr="00EF76DE">
        <w:t>.</w:t>
      </w:r>
    </w:p>
    <w:p w14:paraId="5731735D" w14:textId="77777777" w:rsidR="008B7BC6" w:rsidRPr="00EF76DE" w:rsidRDefault="008B7BC6" w:rsidP="00AC358C">
      <w:pPr>
        <w:tabs>
          <w:tab w:val="left" w:pos="567"/>
        </w:tabs>
        <w:overflowPunct w:val="0"/>
        <w:autoSpaceDE w:val="0"/>
        <w:autoSpaceDN w:val="0"/>
        <w:adjustRightInd w:val="0"/>
        <w:spacing w:after="120"/>
        <w:ind w:left="567" w:hanging="283"/>
        <w:jc w:val="center"/>
        <w:rPr>
          <w:b/>
          <w:bCs/>
        </w:rPr>
      </w:pPr>
    </w:p>
    <w:p w14:paraId="1F23A1A3" w14:textId="77777777" w:rsidR="008F2FB3" w:rsidRPr="00EF76DE" w:rsidRDefault="008F2FB3" w:rsidP="00AC358C">
      <w:pPr>
        <w:tabs>
          <w:tab w:val="left" w:pos="567"/>
        </w:tabs>
        <w:overflowPunct w:val="0"/>
        <w:autoSpaceDE w:val="0"/>
        <w:autoSpaceDN w:val="0"/>
        <w:adjustRightInd w:val="0"/>
        <w:spacing w:after="120"/>
        <w:ind w:left="567" w:hanging="283"/>
        <w:jc w:val="center"/>
        <w:rPr>
          <w:b/>
          <w:bCs/>
        </w:rPr>
      </w:pPr>
      <w:r w:rsidRPr="00EF76DE">
        <w:rPr>
          <w:b/>
          <w:bCs/>
        </w:rPr>
        <w:t>201</w:t>
      </w:r>
      <w:r w:rsidR="00AC358C" w:rsidRPr="00EF76DE">
        <w:rPr>
          <w:b/>
          <w:bCs/>
        </w:rPr>
        <w:t>4</w:t>
      </w:r>
    </w:p>
    <w:p w14:paraId="34FC9E71" w14:textId="200F2E9E" w:rsidR="008F2FB3" w:rsidRPr="00EF76DE" w:rsidRDefault="008F2FB3" w:rsidP="006E6359">
      <w:pPr>
        <w:tabs>
          <w:tab w:val="left" w:pos="567"/>
        </w:tabs>
        <w:overflowPunct w:val="0"/>
        <w:autoSpaceDE w:val="0"/>
        <w:autoSpaceDN w:val="0"/>
        <w:adjustRightInd w:val="0"/>
        <w:spacing w:after="120"/>
        <w:ind w:left="567" w:hanging="283"/>
        <w:jc w:val="both"/>
        <w:rPr>
          <w:rFonts w:asciiTheme="majorBidi" w:hAnsiTheme="majorBidi" w:cstheme="majorBidi"/>
        </w:rPr>
      </w:pPr>
      <w:r w:rsidRPr="00EF76DE">
        <w:t>1</w:t>
      </w:r>
      <w:r w:rsidR="004F7677">
        <w:t>83</w:t>
      </w:r>
      <w:r w:rsidR="0099557F" w:rsidRPr="00EF76DE">
        <w:t>. ‘</w:t>
      </w:r>
      <w:proofErr w:type="spellStart"/>
      <w:r w:rsidR="0099557F" w:rsidRPr="00EF76DE">
        <w:t>Alî</w:t>
      </w:r>
      <w:proofErr w:type="spellEnd"/>
      <w:r w:rsidR="0099557F" w:rsidRPr="00EF76DE">
        <w:t xml:space="preserve"> </w:t>
      </w:r>
      <w:proofErr w:type="spellStart"/>
      <w:r w:rsidR="0099557F" w:rsidRPr="00EF76DE">
        <w:t>Saferî</w:t>
      </w:r>
      <w:proofErr w:type="spellEnd"/>
      <w:r w:rsidR="0099557F" w:rsidRPr="00EF76DE">
        <w:t xml:space="preserve"> Ak-kal</w:t>
      </w:r>
      <w:r w:rsidRPr="00EF76DE">
        <w:t>a, “Vasiyet-nâme-</w:t>
      </w:r>
      <w:proofErr w:type="spellStart"/>
      <w:r w:rsidRPr="00EF76DE">
        <w:t>yi</w:t>
      </w:r>
      <w:proofErr w:type="spellEnd"/>
      <w:r w:rsidRPr="00EF76DE">
        <w:t xml:space="preserve"> </w:t>
      </w:r>
      <w:proofErr w:type="spellStart"/>
      <w:r w:rsidRPr="00EF76DE">
        <w:t>H</w:t>
      </w:r>
      <w:r w:rsidRPr="00EF76DE">
        <w:rPr>
          <w:vertAlign w:val="superscript"/>
        </w:rPr>
        <w:t>v</w:t>
      </w:r>
      <w:r w:rsidRPr="00EF76DE">
        <w:t>âce</w:t>
      </w:r>
      <w:proofErr w:type="spellEnd"/>
      <w:r w:rsidRPr="00EF76DE">
        <w:t xml:space="preserve"> </w:t>
      </w:r>
      <w:proofErr w:type="spellStart"/>
      <w:r w:rsidRPr="00EF76DE">
        <w:t>Nizâmu’l</w:t>
      </w:r>
      <w:proofErr w:type="spellEnd"/>
      <w:r w:rsidRPr="00EF76DE">
        <w:t>-</w:t>
      </w:r>
      <w:proofErr w:type="spellStart"/>
      <w:r w:rsidRPr="00EF76DE">
        <w:t>Mulk</w:t>
      </w:r>
      <w:proofErr w:type="spellEnd"/>
      <w:r w:rsidRPr="00EF76DE">
        <w:t xml:space="preserve">-i </w:t>
      </w:r>
      <w:proofErr w:type="spellStart"/>
      <w:r w:rsidRPr="00EF76DE">
        <w:t>Tûsî</w:t>
      </w:r>
      <w:proofErr w:type="spellEnd"/>
      <w:r w:rsidRPr="00EF76DE">
        <w:t xml:space="preserve">”, </w:t>
      </w:r>
      <w:proofErr w:type="spellStart"/>
      <w:r w:rsidRPr="00EF76DE">
        <w:rPr>
          <w:i/>
          <w:iCs/>
        </w:rPr>
        <w:t>Gozâriş</w:t>
      </w:r>
      <w:proofErr w:type="spellEnd"/>
      <w:r w:rsidRPr="00EF76DE">
        <w:rPr>
          <w:i/>
          <w:iCs/>
        </w:rPr>
        <w:t xml:space="preserve">-i </w:t>
      </w:r>
      <w:proofErr w:type="spellStart"/>
      <w:r w:rsidRPr="00EF76DE">
        <w:rPr>
          <w:i/>
          <w:iCs/>
        </w:rPr>
        <w:t>Mîrâs</w:t>
      </w:r>
      <w:proofErr w:type="spellEnd"/>
      <w:r w:rsidRPr="00EF76DE">
        <w:t xml:space="preserve">, III/27-28, Tahran 1387/2008, s. 22-26. Türkçe </w:t>
      </w:r>
      <w:proofErr w:type="spellStart"/>
      <w:r w:rsidRPr="00EF76DE">
        <w:t>terc</w:t>
      </w:r>
      <w:proofErr w:type="spellEnd"/>
      <w:r w:rsidRPr="00EF76DE">
        <w:t xml:space="preserve">. Osman G. </w:t>
      </w:r>
      <w:proofErr w:type="spellStart"/>
      <w:r w:rsidRPr="00EF76DE">
        <w:t>Özgüdenli</w:t>
      </w:r>
      <w:proofErr w:type="spellEnd"/>
      <w:r w:rsidRPr="00EF76DE">
        <w:t xml:space="preserve">, “Selçuklu </w:t>
      </w:r>
      <w:proofErr w:type="spellStart"/>
      <w:r w:rsidRPr="00EF76DE">
        <w:t>Vezîri</w:t>
      </w:r>
      <w:proofErr w:type="spellEnd"/>
      <w:r w:rsidRPr="00EF76DE">
        <w:t xml:space="preserve"> </w:t>
      </w:r>
      <w:proofErr w:type="spellStart"/>
      <w:r w:rsidRPr="00EF76DE">
        <w:t>Nizâm</w:t>
      </w:r>
      <w:r w:rsidR="0099557F" w:rsidRPr="00EF76DE">
        <w:t>ü</w:t>
      </w:r>
      <w:r w:rsidRPr="00EF76DE">
        <w:t>’l-M</w:t>
      </w:r>
      <w:r w:rsidR="0099557F" w:rsidRPr="00EF76DE">
        <w:t>ü</w:t>
      </w:r>
      <w:r w:rsidRPr="00EF76DE">
        <w:rPr>
          <w:rFonts w:asciiTheme="majorBidi" w:hAnsiTheme="majorBidi" w:cstheme="majorBidi"/>
        </w:rPr>
        <w:t>lk’ün</w:t>
      </w:r>
      <w:proofErr w:type="spellEnd"/>
      <w:r w:rsidRPr="00EF76DE">
        <w:rPr>
          <w:rFonts w:asciiTheme="majorBidi" w:hAnsiTheme="majorBidi" w:cstheme="majorBidi"/>
        </w:rPr>
        <w:t xml:space="preserve"> </w:t>
      </w:r>
      <w:proofErr w:type="spellStart"/>
      <w:r w:rsidRPr="00EF76DE">
        <w:rPr>
          <w:rFonts w:asciiTheme="majorBidi" w:hAnsiTheme="majorBidi" w:cstheme="majorBidi"/>
        </w:rPr>
        <w:t>Vasiyetnâmesi</w:t>
      </w:r>
      <w:proofErr w:type="spellEnd"/>
      <w:r w:rsidRPr="00EF76DE">
        <w:rPr>
          <w:rFonts w:asciiTheme="majorBidi" w:hAnsiTheme="majorBidi" w:cstheme="majorBidi"/>
        </w:rPr>
        <w:t xml:space="preserve">”, </w:t>
      </w:r>
      <w:r w:rsidR="0099557F" w:rsidRPr="00EF76DE">
        <w:rPr>
          <w:rFonts w:asciiTheme="majorBidi" w:hAnsiTheme="majorBidi" w:cstheme="majorBidi"/>
          <w:i/>
          <w:iCs/>
        </w:rPr>
        <w:t>Marmara Türkiyat Araştırmaları Dergisi</w:t>
      </w:r>
      <w:r w:rsidR="0099557F" w:rsidRPr="00EF76DE">
        <w:rPr>
          <w:rFonts w:asciiTheme="majorBidi" w:hAnsiTheme="majorBidi" w:cstheme="majorBidi"/>
        </w:rPr>
        <w:t>, I/1, (2014), s. 203-214</w:t>
      </w:r>
      <w:r w:rsidRPr="00EF76DE">
        <w:rPr>
          <w:rFonts w:asciiTheme="majorBidi" w:hAnsiTheme="majorBidi" w:cstheme="majorBidi"/>
        </w:rPr>
        <w:t>.</w:t>
      </w:r>
    </w:p>
    <w:p w14:paraId="5A571FAE" w14:textId="77777777" w:rsidR="008B7BC6" w:rsidRPr="00EF76DE" w:rsidRDefault="008B7BC6" w:rsidP="00410ECF">
      <w:pPr>
        <w:tabs>
          <w:tab w:val="left" w:pos="567"/>
        </w:tabs>
        <w:overflowPunct w:val="0"/>
        <w:autoSpaceDE w:val="0"/>
        <w:autoSpaceDN w:val="0"/>
        <w:adjustRightInd w:val="0"/>
        <w:spacing w:after="120"/>
        <w:ind w:left="567" w:hanging="283"/>
        <w:jc w:val="center"/>
        <w:rPr>
          <w:rFonts w:asciiTheme="majorBidi" w:hAnsiTheme="majorBidi" w:cstheme="majorBidi"/>
          <w:b/>
          <w:bCs/>
        </w:rPr>
      </w:pPr>
    </w:p>
    <w:p w14:paraId="5B672CC0" w14:textId="77777777" w:rsidR="00410ECF" w:rsidRPr="00EF76DE" w:rsidRDefault="00AC358C" w:rsidP="00410ECF">
      <w:pPr>
        <w:tabs>
          <w:tab w:val="left" w:pos="567"/>
        </w:tabs>
        <w:overflowPunct w:val="0"/>
        <w:autoSpaceDE w:val="0"/>
        <w:autoSpaceDN w:val="0"/>
        <w:adjustRightInd w:val="0"/>
        <w:spacing w:after="120"/>
        <w:ind w:left="567" w:hanging="283"/>
        <w:jc w:val="center"/>
        <w:rPr>
          <w:rFonts w:asciiTheme="majorBidi" w:hAnsiTheme="majorBidi" w:cstheme="majorBidi"/>
          <w:b/>
          <w:bCs/>
        </w:rPr>
      </w:pPr>
      <w:r w:rsidRPr="00EF76DE">
        <w:rPr>
          <w:rFonts w:asciiTheme="majorBidi" w:hAnsiTheme="majorBidi" w:cstheme="majorBidi"/>
          <w:b/>
          <w:bCs/>
        </w:rPr>
        <w:t>2015</w:t>
      </w:r>
    </w:p>
    <w:p w14:paraId="202CBA16" w14:textId="5AA2AD2A" w:rsidR="00792522" w:rsidRPr="00EF76DE" w:rsidRDefault="00AC358C" w:rsidP="006E6359">
      <w:pPr>
        <w:tabs>
          <w:tab w:val="left" w:pos="567"/>
        </w:tabs>
        <w:overflowPunct w:val="0"/>
        <w:autoSpaceDE w:val="0"/>
        <w:autoSpaceDN w:val="0"/>
        <w:adjustRightInd w:val="0"/>
        <w:spacing w:after="120"/>
        <w:ind w:left="567" w:hanging="283"/>
        <w:jc w:val="both"/>
        <w:rPr>
          <w:rFonts w:asciiTheme="majorBidi" w:hAnsiTheme="majorBidi" w:cstheme="majorBidi"/>
        </w:rPr>
      </w:pPr>
      <w:r w:rsidRPr="00EF76DE">
        <w:rPr>
          <w:rFonts w:asciiTheme="majorBidi" w:hAnsiTheme="majorBidi" w:cstheme="majorBidi"/>
        </w:rPr>
        <w:t>1</w:t>
      </w:r>
      <w:r w:rsidR="004F7677">
        <w:rPr>
          <w:rFonts w:asciiTheme="majorBidi" w:hAnsiTheme="majorBidi" w:cstheme="majorBidi"/>
        </w:rPr>
        <w:t>84</w:t>
      </w:r>
      <w:r w:rsidRPr="00EF76DE">
        <w:rPr>
          <w:rFonts w:asciiTheme="majorBidi" w:hAnsiTheme="majorBidi" w:cstheme="majorBidi"/>
        </w:rPr>
        <w:t xml:space="preserve">. </w:t>
      </w:r>
      <w:proofErr w:type="spellStart"/>
      <w:r w:rsidRPr="00EF76DE">
        <w:rPr>
          <w:rFonts w:asciiTheme="majorBidi" w:hAnsiTheme="majorBidi" w:cstheme="majorBidi"/>
        </w:rPr>
        <w:t>Roger</w:t>
      </w:r>
      <w:proofErr w:type="spellEnd"/>
      <w:r w:rsidRPr="00EF76DE">
        <w:rPr>
          <w:rFonts w:asciiTheme="majorBidi" w:hAnsiTheme="majorBidi" w:cstheme="majorBidi"/>
        </w:rPr>
        <w:t xml:space="preserve"> M. </w:t>
      </w:r>
      <w:proofErr w:type="spellStart"/>
      <w:r w:rsidRPr="00EF76DE">
        <w:rPr>
          <w:rFonts w:asciiTheme="majorBidi" w:hAnsiTheme="majorBidi" w:cstheme="majorBidi"/>
        </w:rPr>
        <w:t>Savory</w:t>
      </w:r>
      <w:proofErr w:type="spellEnd"/>
      <w:r w:rsidRPr="00EF76DE">
        <w:rPr>
          <w:rFonts w:asciiTheme="majorBidi" w:hAnsiTheme="majorBidi" w:cstheme="majorBidi"/>
        </w:rPr>
        <w:t xml:space="preserve">, </w:t>
      </w:r>
      <w:proofErr w:type="spellStart"/>
      <w:r w:rsidR="008E4C62" w:rsidRPr="00EF76DE">
        <w:rPr>
          <w:rFonts w:asciiTheme="majorBidi" w:hAnsiTheme="majorBidi" w:cstheme="majorBidi"/>
        </w:rPr>
        <w:t>Tājlū</w:t>
      </w:r>
      <w:proofErr w:type="spellEnd"/>
      <w:r w:rsidR="008E4C62" w:rsidRPr="00EF76DE">
        <w:rPr>
          <w:rFonts w:asciiTheme="majorBidi" w:hAnsiTheme="majorBidi" w:cstheme="majorBidi"/>
        </w:rPr>
        <w:t xml:space="preserve"> </w:t>
      </w:r>
      <w:proofErr w:type="spellStart"/>
      <w:r w:rsidR="008E4C62" w:rsidRPr="00EF76DE">
        <w:rPr>
          <w:rFonts w:asciiTheme="majorBidi" w:hAnsiTheme="majorBidi" w:cstheme="majorBidi"/>
        </w:rPr>
        <w:t>Khānum</w:t>
      </w:r>
      <w:proofErr w:type="spellEnd"/>
      <w:r w:rsidR="008E4C62" w:rsidRPr="00EF76DE">
        <w:rPr>
          <w:rFonts w:asciiTheme="majorBidi" w:hAnsiTheme="majorBidi" w:cstheme="majorBidi"/>
        </w:rPr>
        <w:t xml:space="preserve">: </w:t>
      </w:r>
      <w:proofErr w:type="spellStart"/>
      <w:r w:rsidR="008E4C62" w:rsidRPr="00EF76DE">
        <w:rPr>
          <w:rFonts w:asciiTheme="majorBidi" w:hAnsiTheme="majorBidi" w:cstheme="majorBidi"/>
        </w:rPr>
        <w:t>Was</w:t>
      </w:r>
      <w:proofErr w:type="spellEnd"/>
      <w:r w:rsidR="008E4C62" w:rsidRPr="00EF76DE">
        <w:rPr>
          <w:rFonts w:asciiTheme="majorBidi" w:hAnsiTheme="majorBidi" w:cstheme="majorBidi"/>
        </w:rPr>
        <w:t xml:space="preserve"> </w:t>
      </w:r>
      <w:proofErr w:type="spellStart"/>
      <w:r w:rsidR="008E4C62" w:rsidRPr="00EF76DE">
        <w:rPr>
          <w:rFonts w:asciiTheme="majorBidi" w:hAnsiTheme="majorBidi" w:cstheme="majorBidi"/>
        </w:rPr>
        <w:t>She</w:t>
      </w:r>
      <w:proofErr w:type="spellEnd"/>
      <w:r w:rsidR="008E4C62" w:rsidRPr="00EF76DE">
        <w:rPr>
          <w:rFonts w:asciiTheme="majorBidi" w:hAnsiTheme="majorBidi" w:cstheme="majorBidi"/>
        </w:rPr>
        <w:t xml:space="preserve"> </w:t>
      </w:r>
      <w:proofErr w:type="spellStart"/>
      <w:r w:rsidR="008E4C62" w:rsidRPr="00EF76DE">
        <w:rPr>
          <w:rFonts w:asciiTheme="majorBidi" w:hAnsiTheme="majorBidi" w:cstheme="majorBidi"/>
        </w:rPr>
        <w:t>Captured</w:t>
      </w:r>
      <w:proofErr w:type="spellEnd"/>
      <w:r w:rsidR="008E4C62" w:rsidRPr="00EF76DE">
        <w:rPr>
          <w:rFonts w:asciiTheme="majorBidi" w:hAnsiTheme="majorBidi" w:cstheme="majorBidi"/>
        </w:rPr>
        <w:t xml:space="preserve"> </w:t>
      </w:r>
      <w:proofErr w:type="spellStart"/>
      <w:r w:rsidR="008E4C62" w:rsidRPr="00EF76DE">
        <w:rPr>
          <w:rFonts w:asciiTheme="majorBidi" w:hAnsiTheme="majorBidi" w:cstheme="majorBidi"/>
        </w:rPr>
        <w:t>by</w:t>
      </w:r>
      <w:proofErr w:type="spellEnd"/>
      <w:r w:rsidR="008E4C62" w:rsidRPr="00EF76DE">
        <w:rPr>
          <w:rFonts w:asciiTheme="majorBidi" w:hAnsiTheme="majorBidi" w:cstheme="majorBidi"/>
        </w:rPr>
        <w:t xml:space="preserve"> </w:t>
      </w:r>
      <w:proofErr w:type="spellStart"/>
      <w:r w:rsidR="008E4C62" w:rsidRPr="00EF76DE">
        <w:rPr>
          <w:rFonts w:asciiTheme="majorBidi" w:hAnsiTheme="majorBidi" w:cstheme="majorBidi"/>
        </w:rPr>
        <w:t>the</w:t>
      </w:r>
      <w:proofErr w:type="spellEnd"/>
      <w:r w:rsidR="008E4C62" w:rsidRPr="00EF76DE">
        <w:rPr>
          <w:rFonts w:asciiTheme="majorBidi" w:hAnsiTheme="majorBidi" w:cstheme="majorBidi"/>
        </w:rPr>
        <w:t xml:space="preserve"> </w:t>
      </w:r>
      <w:proofErr w:type="spellStart"/>
      <w:r w:rsidR="008E4C62" w:rsidRPr="00EF76DE">
        <w:rPr>
          <w:rFonts w:asciiTheme="majorBidi" w:hAnsiTheme="majorBidi" w:cstheme="majorBidi"/>
        </w:rPr>
        <w:t>Ottomans</w:t>
      </w:r>
      <w:proofErr w:type="spellEnd"/>
      <w:r w:rsidR="008E4C62" w:rsidRPr="00EF76DE">
        <w:rPr>
          <w:rFonts w:asciiTheme="majorBidi" w:hAnsiTheme="majorBidi" w:cstheme="majorBidi"/>
        </w:rPr>
        <w:t xml:space="preserve"> at </w:t>
      </w:r>
      <w:proofErr w:type="spellStart"/>
      <w:r w:rsidR="008E4C62" w:rsidRPr="00EF76DE">
        <w:rPr>
          <w:rFonts w:asciiTheme="majorBidi" w:hAnsiTheme="majorBidi" w:cstheme="majorBidi"/>
        </w:rPr>
        <w:t>the</w:t>
      </w:r>
      <w:proofErr w:type="spellEnd"/>
      <w:r w:rsidR="008E4C62" w:rsidRPr="00EF76DE">
        <w:rPr>
          <w:rFonts w:asciiTheme="majorBidi" w:hAnsiTheme="majorBidi" w:cstheme="majorBidi"/>
        </w:rPr>
        <w:t xml:space="preserve"> Battle of </w:t>
      </w:r>
      <w:proofErr w:type="spellStart"/>
      <w:r w:rsidR="008E4C62" w:rsidRPr="00EF76DE">
        <w:rPr>
          <w:rFonts w:asciiTheme="majorBidi" w:hAnsiTheme="majorBidi" w:cstheme="majorBidi"/>
        </w:rPr>
        <w:t>Chāldirān</w:t>
      </w:r>
      <w:proofErr w:type="spellEnd"/>
      <w:r w:rsidR="008E4C62" w:rsidRPr="00EF76DE">
        <w:rPr>
          <w:rFonts w:asciiTheme="majorBidi" w:hAnsiTheme="majorBidi" w:cstheme="majorBidi"/>
        </w:rPr>
        <w:t xml:space="preserve">, </w:t>
      </w:r>
      <w:proofErr w:type="spellStart"/>
      <w:r w:rsidR="008E4C62" w:rsidRPr="00EF76DE">
        <w:rPr>
          <w:rFonts w:asciiTheme="majorBidi" w:hAnsiTheme="majorBidi" w:cstheme="majorBidi"/>
        </w:rPr>
        <w:t>or</w:t>
      </w:r>
      <w:proofErr w:type="spellEnd"/>
      <w:r w:rsidR="008E4C62" w:rsidRPr="00EF76DE">
        <w:rPr>
          <w:rFonts w:asciiTheme="majorBidi" w:hAnsiTheme="majorBidi" w:cstheme="majorBidi"/>
        </w:rPr>
        <w:t xml:space="preserve"> not?”, </w:t>
      </w:r>
      <w:proofErr w:type="spellStart"/>
      <w:r w:rsidR="008E4C62" w:rsidRPr="00EF76DE">
        <w:rPr>
          <w:rFonts w:asciiTheme="majorBidi" w:hAnsiTheme="majorBidi" w:cstheme="majorBidi"/>
          <w:i/>
        </w:rPr>
        <w:t>Irano-Turkic</w:t>
      </w:r>
      <w:proofErr w:type="spellEnd"/>
      <w:r w:rsidR="008E4C62" w:rsidRPr="00EF76DE">
        <w:rPr>
          <w:rFonts w:asciiTheme="majorBidi" w:hAnsiTheme="majorBidi" w:cstheme="majorBidi"/>
          <w:i/>
        </w:rPr>
        <w:t xml:space="preserve"> </w:t>
      </w:r>
      <w:proofErr w:type="spellStart"/>
      <w:r w:rsidR="008E4C62" w:rsidRPr="00EF76DE">
        <w:rPr>
          <w:rFonts w:asciiTheme="majorBidi" w:hAnsiTheme="majorBidi" w:cstheme="majorBidi"/>
          <w:i/>
        </w:rPr>
        <w:t>Cultural</w:t>
      </w:r>
      <w:proofErr w:type="spellEnd"/>
      <w:r w:rsidR="008E4C62" w:rsidRPr="00EF76DE">
        <w:rPr>
          <w:rFonts w:asciiTheme="majorBidi" w:hAnsiTheme="majorBidi" w:cstheme="majorBidi"/>
          <w:i/>
        </w:rPr>
        <w:t xml:space="preserve"> </w:t>
      </w:r>
      <w:proofErr w:type="spellStart"/>
      <w:r w:rsidR="008E4C62" w:rsidRPr="00EF76DE">
        <w:rPr>
          <w:rFonts w:asciiTheme="majorBidi" w:hAnsiTheme="majorBidi" w:cstheme="majorBidi"/>
          <w:i/>
        </w:rPr>
        <w:t>Contacts</w:t>
      </w:r>
      <w:proofErr w:type="spellEnd"/>
      <w:r w:rsidR="008E4C62" w:rsidRPr="00EF76DE">
        <w:rPr>
          <w:rFonts w:asciiTheme="majorBidi" w:hAnsiTheme="majorBidi" w:cstheme="majorBidi"/>
          <w:i/>
        </w:rPr>
        <w:t xml:space="preserve"> in </w:t>
      </w:r>
      <w:proofErr w:type="spellStart"/>
      <w:r w:rsidR="008E4C62" w:rsidRPr="00EF76DE">
        <w:rPr>
          <w:rFonts w:asciiTheme="majorBidi" w:hAnsiTheme="majorBidi" w:cstheme="majorBidi"/>
          <w:i/>
        </w:rPr>
        <w:t>the</w:t>
      </w:r>
      <w:proofErr w:type="spellEnd"/>
      <w:r w:rsidR="008E4C62" w:rsidRPr="00EF76DE">
        <w:rPr>
          <w:rFonts w:asciiTheme="majorBidi" w:hAnsiTheme="majorBidi" w:cstheme="majorBidi"/>
          <w:i/>
        </w:rPr>
        <w:t xml:space="preserve"> 11th-17th </w:t>
      </w:r>
      <w:proofErr w:type="spellStart"/>
      <w:r w:rsidR="008E4C62" w:rsidRPr="00EF76DE">
        <w:rPr>
          <w:rFonts w:asciiTheme="majorBidi" w:hAnsiTheme="majorBidi" w:cstheme="majorBidi"/>
          <w:i/>
        </w:rPr>
        <w:t>Centuries</w:t>
      </w:r>
      <w:proofErr w:type="spellEnd"/>
      <w:r w:rsidR="008E4C62" w:rsidRPr="00EF76DE">
        <w:rPr>
          <w:rFonts w:asciiTheme="majorBidi" w:hAnsiTheme="majorBidi" w:cstheme="majorBidi"/>
        </w:rPr>
        <w:t xml:space="preserve">, ed. </w:t>
      </w:r>
      <w:proofErr w:type="spellStart"/>
      <w:r w:rsidR="008E4C62" w:rsidRPr="00EF76DE">
        <w:rPr>
          <w:rFonts w:asciiTheme="majorBidi" w:hAnsiTheme="majorBidi" w:cstheme="majorBidi"/>
        </w:rPr>
        <w:t>Éva</w:t>
      </w:r>
      <w:proofErr w:type="spellEnd"/>
      <w:r w:rsidR="008E4C62" w:rsidRPr="00EF76DE">
        <w:rPr>
          <w:rFonts w:asciiTheme="majorBidi" w:hAnsiTheme="majorBidi" w:cstheme="majorBidi"/>
        </w:rPr>
        <w:t xml:space="preserve"> M. </w:t>
      </w:r>
      <w:proofErr w:type="spellStart"/>
      <w:r w:rsidR="008E4C62" w:rsidRPr="00EF76DE">
        <w:rPr>
          <w:rFonts w:asciiTheme="majorBidi" w:hAnsiTheme="majorBidi" w:cstheme="majorBidi"/>
        </w:rPr>
        <w:t>Jeremiás</w:t>
      </w:r>
      <w:proofErr w:type="spellEnd"/>
      <w:r w:rsidR="008E4C62" w:rsidRPr="00EF76DE">
        <w:rPr>
          <w:rFonts w:asciiTheme="majorBidi" w:hAnsiTheme="majorBidi" w:cstheme="majorBidi"/>
        </w:rPr>
        <w:t xml:space="preserve">, </w:t>
      </w:r>
      <w:proofErr w:type="spellStart"/>
      <w:r w:rsidR="008E4C62" w:rsidRPr="00EF76DE">
        <w:rPr>
          <w:rFonts w:asciiTheme="majorBidi" w:hAnsiTheme="majorBidi" w:cstheme="majorBidi"/>
        </w:rPr>
        <w:t>Budapest</w:t>
      </w:r>
      <w:proofErr w:type="spellEnd"/>
      <w:r w:rsidR="008E4C62" w:rsidRPr="00EF76DE">
        <w:rPr>
          <w:rFonts w:asciiTheme="majorBidi" w:hAnsiTheme="majorBidi" w:cstheme="majorBidi"/>
        </w:rPr>
        <w:t xml:space="preserve"> 2003, s. 217-232. </w:t>
      </w:r>
      <w:r w:rsidR="008E4C62" w:rsidRPr="00EF76DE">
        <w:t xml:space="preserve">Türkçe </w:t>
      </w:r>
      <w:proofErr w:type="spellStart"/>
      <w:r w:rsidR="008E4C62" w:rsidRPr="00EF76DE">
        <w:t>terc</w:t>
      </w:r>
      <w:proofErr w:type="spellEnd"/>
      <w:r w:rsidR="008E4C62" w:rsidRPr="00EF76DE">
        <w:t xml:space="preserve">. Osman G. </w:t>
      </w:r>
      <w:proofErr w:type="spellStart"/>
      <w:r w:rsidR="008E4C62" w:rsidRPr="00EF76DE">
        <w:t>Özgüdenli</w:t>
      </w:r>
      <w:proofErr w:type="spellEnd"/>
      <w:r w:rsidR="008E4C62" w:rsidRPr="00EF76DE">
        <w:t>,</w:t>
      </w:r>
      <w:r w:rsidR="008E4C62" w:rsidRPr="00EF76DE">
        <w:rPr>
          <w:rFonts w:asciiTheme="majorBidi" w:hAnsiTheme="majorBidi" w:cstheme="majorBidi"/>
        </w:rPr>
        <w:t xml:space="preserve"> </w:t>
      </w:r>
      <w:r w:rsidRPr="00EF76DE">
        <w:rPr>
          <w:rFonts w:asciiTheme="majorBidi" w:hAnsiTheme="majorBidi" w:cstheme="majorBidi"/>
        </w:rPr>
        <w:t>“</w:t>
      </w:r>
      <w:proofErr w:type="spellStart"/>
      <w:r w:rsidRPr="00EF76DE">
        <w:rPr>
          <w:rFonts w:asciiTheme="majorBidi" w:hAnsiTheme="majorBidi" w:cstheme="majorBidi"/>
        </w:rPr>
        <w:t>Taclu</w:t>
      </w:r>
      <w:proofErr w:type="spellEnd"/>
      <w:r w:rsidRPr="00EF76DE">
        <w:rPr>
          <w:rFonts w:asciiTheme="majorBidi" w:hAnsiTheme="majorBidi" w:cstheme="majorBidi"/>
        </w:rPr>
        <w:t xml:space="preserve"> </w:t>
      </w:r>
      <w:proofErr w:type="spellStart"/>
      <w:r w:rsidRPr="00EF76DE">
        <w:rPr>
          <w:rFonts w:asciiTheme="majorBidi" w:hAnsiTheme="majorBidi" w:cstheme="majorBidi"/>
        </w:rPr>
        <w:t>Hanum</w:t>
      </w:r>
      <w:proofErr w:type="spellEnd"/>
      <w:r w:rsidRPr="00EF76DE">
        <w:rPr>
          <w:rFonts w:asciiTheme="majorBidi" w:hAnsiTheme="majorBidi" w:cstheme="majorBidi"/>
        </w:rPr>
        <w:t>: Çaldıran Savaşında Osmanlılar Tarafından Esir Alındı mı Alınmadı mı?”</w:t>
      </w:r>
      <w:r w:rsidR="008B7BC6" w:rsidRPr="00EF76DE">
        <w:rPr>
          <w:rFonts w:asciiTheme="majorBidi" w:hAnsiTheme="majorBidi" w:cstheme="majorBidi"/>
        </w:rPr>
        <w:t>,</w:t>
      </w:r>
      <w:r w:rsidRPr="00EF76DE">
        <w:rPr>
          <w:rFonts w:asciiTheme="majorBidi" w:hAnsiTheme="majorBidi" w:cstheme="majorBidi"/>
        </w:rPr>
        <w:t xml:space="preserve"> </w:t>
      </w:r>
      <w:r w:rsidRPr="00EF76DE">
        <w:rPr>
          <w:rFonts w:asciiTheme="majorBidi" w:hAnsiTheme="majorBidi" w:cstheme="majorBidi"/>
          <w:i/>
          <w:iCs/>
        </w:rPr>
        <w:t>Marmara Türkiyat Araştırmaları Dergisi</w:t>
      </w:r>
      <w:r w:rsidR="008B7BC6" w:rsidRPr="00EF76DE">
        <w:rPr>
          <w:rFonts w:asciiTheme="majorBidi" w:hAnsiTheme="majorBidi" w:cstheme="majorBidi"/>
        </w:rPr>
        <w:t xml:space="preserve">, </w:t>
      </w:r>
      <w:r w:rsidR="00013FA0" w:rsidRPr="00EF76DE">
        <w:rPr>
          <w:rFonts w:asciiTheme="majorBidi" w:hAnsiTheme="majorBidi" w:cstheme="majorBidi"/>
        </w:rPr>
        <w:t>I</w:t>
      </w:r>
      <w:r w:rsidRPr="00EF76DE">
        <w:rPr>
          <w:rFonts w:asciiTheme="majorBidi" w:hAnsiTheme="majorBidi" w:cstheme="majorBidi"/>
        </w:rPr>
        <w:t>/</w:t>
      </w:r>
      <w:r w:rsidR="008B7BC6" w:rsidRPr="00EF76DE">
        <w:rPr>
          <w:rFonts w:asciiTheme="majorBidi" w:hAnsiTheme="majorBidi" w:cstheme="majorBidi"/>
        </w:rPr>
        <w:t>2</w:t>
      </w:r>
      <w:r w:rsidRPr="00EF76DE">
        <w:rPr>
          <w:rFonts w:asciiTheme="majorBidi" w:hAnsiTheme="majorBidi" w:cstheme="majorBidi"/>
        </w:rPr>
        <w:t>, (</w:t>
      </w:r>
      <w:r w:rsidR="00013FA0" w:rsidRPr="00EF76DE">
        <w:rPr>
          <w:rFonts w:asciiTheme="majorBidi" w:hAnsiTheme="majorBidi" w:cstheme="majorBidi"/>
        </w:rPr>
        <w:t>2015</w:t>
      </w:r>
      <w:r w:rsidR="008B7BC6" w:rsidRPr="00EF76DE">
        <w:rPr>
          <w:rFonts w:asciiTheme="majorBidi" w:hAnsiTheme="majorBidi" w:cstheme="majorBidi"/>
        </w:rPr>
        <w:t>)</w:t>
      </w:r>
      <w:r w:rsidR="00013FA0" w:rsidRPr="00EF76DE">
        <w:rPr>
          <w:rFonts w:asciiTheme="majorBidi" w:hAnsiTheme="majorBidi" w:cstheme="majorBidi"/>
        </w:rPr>
        <w:t xml:space="preserve">, </w:t>
      </w:r>
      <w:r w:rsidR="008B7BC6" w:rsidRPr="00EF76DE">
        <w:rPr>
          <w:rFonts w:asciiTheme="majorBidi" w:hAnsiTheme="majorBidi" w:cstheme="majorBidi"/>
        </w:rPr>
        <w:t>s. 221-23</w:t>
      </w:r>
      <w:r w:rsidR="00A673D7" w:rsidRPr="00EF76DE">
        <w:rPr>
          <w:rFonts w:asciiTheme="majorBidi" w:hAnsiTheme="majorBidi" w:cstheme="majorBidi"/>
        </w:rPr>
        <w:t>5</w:t>
      </w:r>
      <w:r w:rsidRPr="00EF76DE">
        <w:rPr>
          <w:rFonts w:asciiTheme="majorBidi" w:hAnsiTheme="majorBidi" w:cstheme="majorBidi"/>
        </w:rPr>
        <w:t>.</w:t>
      </w:r>
    </w:p>
    <w:p w14:paraId="6EEBACE4" w14:textId="77777777" w:rsidR="00A40CAF" w:rsidRPr="00EF76DE" w:rsidRDefault="00A40CAF" w:rsidP="00A40CAF">
      <w:pPr>
        <w:tabs>
          <w:tab w:val="left" w:pos="567"/>
        </w:tabs>
        <w:overflowPunct w:val="0"/>
        <w:autoSpaceDE w:val="0"/>
        <w:autoSpaceDN w:val="0"/>
        <w:adjustRightInd w:val="0"/>
        <w:spacing w:after="120"/>
        <w:ind w:left="567" w:hanging="283"/>
        <w:jc w:val="center"/>
        <w:rPr>
          <w:rFonts w:asciiTheme="majorBidi" w:hAnsiTheme="majorBidi" w:cstheme="majorBidi"/>
          <w:b/>
          <w:bCs/>
        </w:rPr>
      </w:pPr>
    </w:p>
    <w:p w14:paraId="62548AEE" w14:textId="77777777" w:rsidR="00A40CAF" w:rsidRPr="00EF76DE" w:rsidRDefault="00A40CAF" w:rsidP="00A40CAF">
      <w:pPr>
        <w:tabs>
          <w:tab w:val="left" w:pos="567"/>
        </w:tabs>
        <w:overflowPunct w:val="0"/>
        <w:autoSpaceDE w:val="0"/>
        <w:autoSpaceDN w:val="0"/>
        <w:adjustRightInd w:val="0"/>
        <w:spacing w:after="120"/>
        <w:ind w:left="567" w:hanging="283"/>
        <w:jc w:val="center"/>
        <w:rPr>
          <w:rFonts w:asciiTheme="majorBidi" w:hAnsiTheme="majorBidi" w:cstheme="majorBidi"/>
          <w:b/>
          <w:bCs/>
        </w:rPr>
      </w:pPr>
      <w:r w:rsidRPr="00EF76DE">
        <w:rPr>
          <w:rFonts w:asciiTheme="majorBidi" w:hAnsiTheme="majorBidi" w:cstheme="majorBidi"/>
          <w:b/>
          <w:bCs/>
        </w:rPr>
        <w:t>2016</w:t>
      </w:r>
    </w:p>
    <w:p w14:paraId="6062C013" w14:textId="6884E68D" w:rsidR="00792522" w:rsidRPr="00EF76DE" w:rsidRDefault="00792522" w:rsidP="004F5083">
      <w:pPr>
        <w:tabs>
          <w:tab w:val="left" w:pos="567"/>
        </w:tabs>
        <w:overflowPunct w:val="0"/>
        <w:autoSpaceDE w:val="0"/>
        <w:autoSpaceDN w:val="0"/>
        <w:adjustRightInd w:val="0"/>
        <w:spacing w:after="120"/>
        <w:ind w:left="567" w:hanging="283"/>
        <w:jc w:val="both"/>
      </w:pPr>
      <w:r w:rsidRPr="00EF76DE">
        <w:rPr>
          <w:rFonts w:asciiTheme="majorBidi" w:hAnsiTheme="majorBidi" w:cstheme="majorBidi"/>
        </w:rPr>
        <w:t>1</w:t>
      </w:r>
      <w:r w:rsidR="004F7677">
        <w:rPr>
          <w:rFonts w:asciiTheme="majorBidi" w:hAnsiTheme="majorBidi" w:cstheme="majorBidi"/>
        </w:rPr>
        <w:t>85</w:t>
      </w:r>
      <w:r w:rsidRPr="00EF76DE">
        <w:rPr>
          <w:rFonts w:asciiTheme="majorBidi" w:hAnsiTheme="majorBidi" w:cstheme="majorBidi"/>
        </w:rPr>
        <w:t xml:space="preserve">. </w:t>
      </w:r>
      <w:proofErr w:type="spellStart"/>
      <w:r w:rsidRPr="00EF76DE">
        <w:rPr>
          <w:rFonts w:asciiTheme="majorBidi" w:hAnsiTheme="majorBidi" w:cstheme="majorBidi"/>
          <w:bCs/>
        </w:rPr>
        <w:t>Alfred</w:t>
      </w:r>
      <w:proofErr w:type="spellEnd"/>
      <w:r w:rsidRPr="00EF76DE">
        <w:rPr>
          <w:rFonts w:asciiTheme="majorBidi" w:hAnsiTheme="majorBidi" w:cstheme="majorBidi"/>
          <w:bCs/>
        </w:rPr>
        <w:t xml:space="preserve"> </w:t>
      </w:r>
      <w:proofErr w:type="spellStart"/>
      <w:r w:rsidRPr="00EF76DE">
        <w:rPr>
          <w:rFonts w:asciiTheme="majorBidi" w:hAnsiTheme="majorBidi" w:cstheme="majorBidi"/>
          <w:bCs/>
        </w:rPr>
        <w:t>von</w:t>
      </w:r>
      <w:proofErr w:type="spellEnd"/>
      <w:r w:rsidRPr="00EF76DE">
        <w:rPr>
          <w:rFonts w:asciiTheme="majorBidi" w:hAnsiTheme="majorBidi" w:cstheme="majorBidi"/>
          <w:bCs/>
        </w:rPr>
        <w:t xml:space="preserve"> </w:t>
      </w:r>
      <w:proofErr w:type="spellStart"/>
      <w:r w:rsidRPr="00EF76DE">
        <w:rPr>
          <w:rFonts w:asciiTheme="majorBidi" w:hAnsiTheme="majorBidi" w:cstheme="majorBidi"/>
          <w:bCs/>
        </w:rPr>
        <w:t>Kremer</w:t>
      </w:r>
      <w:proofErr w:type="spellEnd"/>
      <w:r w:rsidRPr="00EF76DE">
        <w:rPr>
          <w:rFonts w:asciiTheme="majorBidi" w:hAnsiTheme="majorBidi" w:cstheme="majorBidi"/>
          <w:bCs/>
        </w:rPr>
        <w:t>,</w:t>
      </w:r>
      <w:r w:rsidRPr="00EF76DE">
        <w:rPr>
          <w:rFonts w:asciiTheme="majorBidi" w:hAnsiTheme="majorBidi" w:cstheme="majorBidi"/>
        </w:rPr>
        <w:t xml:space="preserve"> “</w:t>
      </w:r>
      <w:proofErr w:type="spellStart"/>
      <w:r w:rsidRPr="00EF76DE">
        <w:rPr>
          <w:rFonts w:asciiTheme="majorBidi" w:hAnsiTheme="majorBidi" w:cstheme="majorBidi"/>
        </w:rPr>
        <w:t>Über</w:t>
      </w:r>
      <w:proofErr w:type="spellEnd"/>
      <w:r w:rsidRPr="00EF76DE">
        <w:rPr>
          <w:rFonts w:asciiTheme="majorBidi" w:hAnsiTheme="majorBidi" w:cstheme="majorBidi"/>
        </w:rPr>
        <w:t xml:space="preserve"> </w:t>
      </w:r>
      <w:proofErr w:type="spellStart"/>
      <w:r w:rsidRPr="00EF76DE">
        <w:rPr>
          <w:rFonts w:asciiTheme="majorBidi" w:hAnsiTheme="majorBidi" w:cstheme="majorBidi"/>
        </w:rPr>
        <w:t>das</w:t>
      </w:r>
      <w:proofErr w:type="spellEnd"/>
      <w:r w:rsidRPr="00EF76DE">
        <w:rPr>
          <w:rFonts w:asciiTheme="majorBidi" w:hAnsiTheme="majorBidi" w:cstheme="majorBidi"/>
        </w:rPr>
        <w:t xml:space="preserve"> Budget der </w:t>
      </w:r>
      <w:proofErr w:type="spellStart"/>
      <w:r w:rsidRPr="00EF76DE">
        <w:rPr>
          <w:rFonts w:asciiTheme="majorBidi" w:hAnsiTheme="majorBidi" w:cstheme="majorBidi"/>
        </w:rPr>
        <w:t>Einnahmen</w:t>
      </w:r>
      <w:proofErr w:type="spellEnd"/>
      <w:r w:rsidRPr="00EF76DE">
        <w:rPr>
          <w:rFonts w:asciiTheme="majorBidi" w:hAnsiTheme="majorBidi" w:cstheme="majorBidi"/>
        </w:rPr>
        <w:t xml:space="preserve"> </w:t>
      </w:r>
      <w:proofErr w:type="spellStart"/>
      <w:r w:rsidRPr="00EF76DE">
        <w:rPr>
          <w:rFonts w:asciiTheme="majorBidi" w:hAnsiTheme="majorBidi" w:cstheme="majorBidi"/>
        </w:rPr>
        <w:t>u</w:t>
      </w:r>
      <w:r w:rsidR="004F5083">
        <w:rPr>
          <w:rFonts w:asciiTheme="majorBidi" w:hAnsiTheme="majorBidi" w:cstheme="majorBidi"/>
        </w:rPr>
        <w:t>nter</w:t>
      </w:r>
      <w:proofErr w:type="spellEnd"/>
      <w:r w:rsidR="004F5083">
        <w:rPr>
          <w:rFonts w:asciiTheme="majorBidi" w:hAnsiTheme="majorBidi" w:cstheme="majorBidi"/>
        </w:rPr>
        <w:t xml:space="preserve"> der </w:t>
      </w:r>
      <w:proofErr w:type="spellStart"/>
      <w:r w:rsidR="004F5083">
        <w:rPr>
          <w:rFonts w:asciiTheme="majorBidi" w:hAnsiTheme="majorBidi" w:cstheme="majorBidi"/>
        </w:rPr>
        <w:t>Regierung</w:t>
      </w:r>
      <w:proofErr w:type="spellEnd"/>
      <w:r w:rsidR="004F5083">
        <w:rPr>
          <w:rFonts w:asciiTheme="majorBidi" w:hAnsiTheme="majorBidi" w:cstheme="majorBidi"/>
        </w:rPr>
        <w:t xml:space="preserve"> </w:t>
      </w:r>
      <w:proofErr w:type="spellStart"/>
      <w:r w:rsidR="004F5083">
        <w:rPr>
          <w:rFonts w:asciiTheme="majorBidi" w:hAnsiTheme="majorBidi" w:cstheme="majorBidi"/>
        </w:rPr>
        <w:t>des</w:t>
      </w:r>
      <w:proofErr w:type="spellEnd"/>
      <w:r w:rsidR="004F5083">
        <w:rPr>
          <w:rFonts w:asciiTheme="majorBidi" w:hAnsiTheme="majorBidi" w:cstheme="majorBidi"/>
        </w:rPr>
        <w:t xml:space="preserve"> </w:t>
      </w:r>
      <w:proofErr w:type="spellStart"/>
      <w:r w:rsidR="004F5083">
        <w:rPr>
          <w:rFonts w:asciiTheme="majorBidi" w:hAnsiTheme="majorBidi" w:cstheme="majorBidi"/>
        </w:rPr>
        <w:t>Hârûn</w:t>
      </w:r>
      <w:proofErr w:type="spellEnd"/>
      <w:r w:rsidR="004F5083">
        <w:rPr>
          <w:rFonts w:asciiTheme="majorBidi" w:hAnsiTheme="majorBidi" w:cstheme="majorBidi"/>
        </w:rPr>
        <w:t xml:space="preserve"> al-</w:t>
      </w:r>
      <w:proofErr w:type="spellStart"/>
      <w:r w:rsidR="004F5083">
        <w:rPr>
          <w:rFonts w:asciiTheme="majorBidi" w:hAnsiTheme="majorBidi" w:cstheme="majorBidi"/>
        </w:rPr>
        <w:t>R</w:t>
      </w:r>
      <w:r w:rsidRPr="00EF76DE">
        <w:rPr>
          <w:rFonts w:asciiTheme="majorBidi" w:hAnsiTheme="majorBidi" w:cstheme="majorBidi"/>
        </w:rPr>
        <w:t>aśîd</w:t>
      </w:r>
      <w:proofErr w:type="spellEnd"/>
      <w:r w:rsidRPr="00EF76DE">
        <w:rPr>
          <w:rFonts w:asciiTheme="majorBidi" w:hAnsiTheme="majorBidi" w:cstheme="majorBidi"/>
        </w:rPr>
        <w:t xml:space="preserve">, </w:t>
      </w:r>
      <w:proofErr w:type="spellStart"/>
      <w:r w:rsidRPr="00EF76DE">
        <w:rPr>
          <w:rFonts w:asciiTheme="majorBidi" w:hAnsiTheme="majorBidi" w:cstheme="majorBidi"/>
        </w:rPr>
        <w:t>nach</w:t>
      </w:r>
      <w:proofErr w:type="spellEnd"/>
      <w:r w:rsidRPr="00EF76DE">
        <w:rPr>
          <w:rFonts w:asciiTheme="majorBidi" w:hAnsiTheme="majorBidi" w:cstheme="majorBidi"/>
        </w:rPr>
        <w:t xml:space="preserve"> </w:t>
      </w:r>
      <w:proofErr w:type="spellStart"/>
      <w:r w:rsidRPr="00EF76DE">
        <w:rPr>
          <w:rFonts w:asciiTheme="majorBidi" w:hAnsiTheme="majorBidi" w:cstheme="majorBidi"/>
        </w:rPr>
        <w:t>einer</w:t>
      </w:r>
      <w:proofErr w:type="spellEnd"/>
      <w:r w:rsidRPr="00EF76DE">
        <w:rPr>
          <w:rFonts w:asciiTheme="majorBidi" w:hAnsiTheme="majorBidi" w:cstheme="majorBidi"/>
        </w:rPr>
        <w:t xml:space="preserve"> </w:t>
      </w:r>
      <w:proofErr w:type="spellStart"/>
      <w:r w:rsidRPr="00EF76DE">
        <w:rPr>
          <w:rFonts w:asciiTheme="majorBidi" w:hAnsiTheme="majorBidi" w:cstheme="majorBidi"/>
        </w:rPr>
        <w:t>neu</w:t>
      </w:r>
      <w:proofErr w:type="spellEnd"/>
      <w:r w:rsidRPr="00EF76DE">
        <w:rPr>
          <w:rFonts w:asciiTheme="majorBidi" w:hAnsiTheme="majorBidi" w:cstheme="majorBidi"/>
        </w:rPr>
        <w:t xml:space="preserve"> </w:t>
      </w:r>
      <w:proofErr w:type="spellStart"/>
      <w:r w:rsidRPr="00EF76DE">
        <w:rPr>
          <w:rFonts w:asciiTheme="majorBidi" w:hAnsiTheme="majorBidi" w:cstheme="majorBidi"/>
        </w:rPr>
        <w:t>aufgefundenen</w:t>
      </w:r>
      <w:proofErr w:type="spellEnd"/>
      <w:r w:rsidRPr="00EF76DE">
        <w:rPr>
          <w:rFonts w:asciiTheme="majorBidi" w:hAnsiTheme="majorBidi" w:cstheme="majorBidi"/>
        </w:rPr>
        <w:t xml:space="preserve"> </w:t>
      </w:r>
      <w:proofErr w:type="spellStart"/>
      <w:r w:rsidRPr="00EF76DE">
        <w:rPr>
          <w:rFonts w:asciiTheme="majorBidi" w:hAnsiTheme="majorBidi" w:cstheme="majorBidi"/>
        </w:rPr>
        <w:t>Urkunde</w:t>
      </w:r>
      <w:proofErr w:type="spellEnd"/>
      <w:r w:rsidRPr="00EF76DE">
        <w:rPr>
          <w:rFonts w:asciiTheme="majorBidi" w:hAnsiTheme="majorBidi" w:cstheme="majorBidi"/>
        </w:rPr>
        <w:t xml:space="preserve">”, </w:t>
      </w:r>
      <w:proofErr w:type="spellStart"/>
      <w:r w:rsidRPr="00EF76DE">
        <w:rPr>
          <w:rFonts w:asciiTheme="majorBidi" w:hAnsiTheme="majorBidi" w:cstheme="majorBidi"/>
          <w:i/>
          <w:iCs/>
        </w:rPr>
        <w:t>Verhandlungen</w:t>
      </w:r>
      <w:proofErr w:type="spellEnd"/>
      <w:r w:rsidRPr="00EF76DE">
        <w:rPr>
          <w:rFonts w:asciiTheme="majorBidi" w:hAnsiTheme="majorBidi" w:cstheme="majorBidi"/>
          <w:i/>
          <w:iCs/>
        </w:rPr>
        <w:t xml:space="preserve"> </w:t>
      </w:r>
      <w:proofErr w:type="spellStart"/>
      <w:r w:rsidRPr="00EF76DE">
        <w:rPr>
          <w:rFonts w:asciiTheme="majorBidi" w:hAnsiTheme="majorBidi" w:cstheme="majorBidi"/>
          <w:i/>
          <w:iCs/>
        </w:rPr>
        <w:t>des</w:t>
      </w:r>
      <w:proofErr w:type="spellEnd"/>
      <w:r w:rsidRPr="00EF76DE">
        <w:rPr>
          <w:rFonts w:asciiTheme="majorBidi" w:hAnsiTheme="majorBidi" w:cstheme="majorBidi"/>
          <w:i/>
          <w:iCs/>
        </w:rPr>
        <w:t xml:space="preserve"> VII. </w:t>
      </w:r>
      <w:proofErr w:type="spellStart"/>
      <w:r w:rsidRPr="00EF76DE">
        <w:rPr>
          <w:rFonts w:asciiTheme="majorBidi" w:hAnsiTheme="majorBidi" w:cstheme="majorBidi"/>
          <w:i/>
          <w:iCs/>
        </w:rPr>
        <w:t>Internationalen</w:t>
      </w:r>
      <w:proofErr w:type="spellEnd"/>
      <w:r w:rsidRPr="00EF76DE">
        <w:rPr>
          <w:rFonts w:asciiTheme="majorBidi" w:hAnsiTheme="majorBidi" w:cstheme="majorBidi"/>
          <w:i/>
          <w:iCs/>
        </w:rPr>
        <w:t xml:space="preserve"> </w:t>
      </w:r>
      <w:proofErr w:type="spellStart"/>
      <w:r w:rsidRPr="00EF76DE">
        <w:rPr>
          <w:rFonts w:asciiTheme="majorBidi" w:hAnsiTheme="majorBidi" w:cstheme="majorBidi"/>
          <w:i/>
          <w:iCs/>
        </w:rPr>
        <w:t>Orientalisten-Congresses</w:t>
      </w:r>
      <w:proofErr w:type="spellEnd"/>
      <w:r w:rsidRPr="00EF76DE">
        <w:rPr>
          <w:rFonts w:asciiTheme="majorBidi" w:hAnsiTheme="majorBidi" w:cstheme="majorBidi"/>
          <w:i/>
          <w:iCs/>
        </w:rPr>
        <w:t xml:space="preserve"> </w:t>
      </w:r>
      <w:proofErr w:type="spellStart"/>
      <w:r w:rsidRPr="00EF76DE">
        <w:rPr>
          <w:rFonts w:asciiTheme="majorBidi" w:hAnsiTheme="majorBidi" w:cstheme="majorBidi"/>
          <w:i/>
          <w:iCs/>
        </w:rPr>
        <w:t>gehalten</w:t>
      </w:r>
      <w:proofErr w:type="spellEnd"/>
      <w:r w:rsidRPr="00EF76DE">
        <w:rPr>
          <w:rFonts w:asciiTheme="majorBidi" w:hAnsiTheme="majorBidi" w:cstheme="majorBidi"/>
          <w:i/>
          <w:iCs/>
        </w:rPr>
        <w:t xml:space="preserve"> in Wien im </w:t>
      </w:r>
      <w:proofErr w:type="spellStart"/>
      <w:r w:rsidRPr="00EF76DE">
        <w:rPr>
          <w:rFonts w:asciiTheme="majorBidi" w:hAnsiTheme="majorBidi" w:cstheme="majorBidi"/>
          <w:i/>
          <w:iCs/>
        </w:rPr>
        <w:t>Jahre</w:t>
      </w:r>
      <w:proofErr w:type="spellEnd"/>
      <w:r w:rsidRPr="00EF76DE">
        <w:rPr>
          <w:rFonts w:asciiTheme="majorBidi" w:hAnsiTheme="majorBidi" w:cstheme="majorBidi"/>
          <w:i/>
          <w:iCs/>
        </w:rPr>
        <w:t xml:space="preserve"> 1886, </w:t>
      </w:r>
      <w:proofErr w:type="spellStart"/>
      <w:r w:rsidRPr="00EF76DE">
        <w:rPr>
          <w:rFonts w:asciiTheme="majorBidi" w:hAnsiTheme="majorBidi" w:cstheme="majorBidi"/>
          <w:i/>
          <w:iCs/>
        </w:rPr>
        <w:t>Semitische</w:t>
      </w:r>
      <w:proofErr w:type="spellEnd"/>
      <w:r w:rsidRPr="00EF76DE">
        <w:rPr>
          <w:rFonts w:asciiTheme="majorBidi" w:hAnsiTheme="majorBidi" w:cstheme="majorBidi"/>
          <w:i/>
          <w:iCs/>
        </w:rPr>
        <w:t xml:space="preserve"> </w:t>
      </w:r>
      <w:proofErr w:type="spellStart"/>
      <w:r w:rsidRPr="00EF76DE">
        <w:rPr>
          <w:rFonts w:asciiTheme="majorBidi" w:hAnsiTheme="majorBidi" w:cstheme="majorBidi"/>
          <w:i/>
          <w:iCs/>
        </w:rPr>
        <w:t>Section</w:t>
      </w:r>
      <w:proofErr w:type="spellEnd"/>
      <w:r w:rsidRPr="00EF76DE">
        <w:rPr>
          <w:rFonts w:asciiTheme="majorBidi" w:hAnsiTheme="majorBidi" w:cstheme="majorBidi"/>
        </w:rPr>
        <w:t>, Wien 1888, s. 1-18.</w:t>
      </w:r>
      <w:r w:rsidRPr="00EF76DE">
        <w:t xml:space="preserve"> Türkçe </w:t>
      </w:r>
      <w:proofErr w:type="spellStart"/>
      <w:r w:rsidRPr="00EF76DE">
        <w:t>terc</w:t>
      </w:r>
      <w:proofErr w:type="spellEnd"/>
      <w:r w:rsidRPr="00EF76DE">
        <w:t xml:space="preserve">. Osman G. </w:t>
      </w:r>
      <w:proofErr w:type="spellStart"/>
      <w:r w:rsidRPr="00EF76DE">
        <w:t>Özgüdenli</w:t>
      </w:r>
      <w:proofErr w:type="spellEnd"/>
      <w:r w:rsidRPr="00EF76DE">
        <w:t>, “</w:t>
      </w:r>
      <w:proofErr w:type="spellStart"/>
      <w:r w:rsidRPr="00EF76DE">
        <w:rPr>
          <w:bCs/>
        </w:rPr>
        <w:t>Hârûn</w:t>
      </w:r>
      <w:proofErr w:type="spellEnd"/>
      <w:r w:rsidRPr="00EF76DE">
        <w:rPr>
          <w:bCs/>
        </w:rPr>
        <w:t xml:space="preserve"> </w:t>
      </w:r>
      <w:r w:rsidR="00D940EA" w:rsidRPr="00EF76DE">
        <w:rPr>
          <w:bCs/>
        </w:rPr>
        <w:t>e</w:t>
      </w:r>
      <w:r w:rsidRPr="00EF76DE">
        <w:rPr>
          <w:bCs/>
        </w:rPr>
        <w:t>r-</w:t>
      </w:r>
      <w:proofErr w:type="spellStart"/>
      <w:r w:rsidRPr="00EF76DE">
        <w:rPr>
          <w:bCs/>
        </w:rPr>
        <w:t>Reşîd</w:t>
      </w:r>
      <w:proofErr w:type="spellEnd"/>
      <w:r w:rsidRPr="00EF76DE">
        <w:rPr>
          <w:bCs/>
        </w:rPr>
        <w:t xml:space="preserve"> Devri Gelirler </w:t>
      </w:r>
      <w:r w:rsidRPr="00EF76DE">
        <w:rPr>
          <w:rFonts w:asciiTheme="majorBidi" w:hAnsiTheme="majorBidi" w:cstheme="majorBidi"/>
          <w:bCs/>
        </w:rPr>
        <w:t>Bütçesi Hakkında</w:t>
      </w:r>
      <w:r w:rsidR="004F7677">
        <w:rPr>
          <w:rFonts w:asciiTheme="majorBidi" w:hAnsiTheme="majorBidi" w:cstheme="majorBidi"/>
          <w:bCs/>
        </w:rPr>
        <w:t xml:space="preserve"> </w:t>
      </w:r>
      <w:r w:rsidRPr="00EF76DE">
        <w:rPr>
          <w:rFonts w:asciiTheme="majorBidi" w:hAnsiTheme="majorBidi" w:cstheme="majorBidi"/>
          <w:bCs/>
        </w:rPr>
        <w:t>-Yeni Bulunan Bir Vesikaya Göre-”,</w:t>
      </w:r>
      <w:r w:rsidRPr="00EF76DE">
        <w:rPr>
          <w:rFonts w:asciiTheme="majorBidi" w:hAnsiTheme="majorBidi" w:cstheme="majorBidi"/>
        </w:rPr>
        <w:t xml:space="preserve"> </w:t>
      </w:r>
      <w:r w:rsidRPr="00EF76DE">
        <w:t>(yayında).</w:t>
      </w:r>
    </w:p>
    <w:p w14:paraId="476F7D28" w14:textId="77777777" w:rsidR="00AC358C" w:rsidRPr="00EF76DE" w:rsidRDefault="00AC358C" w:rsidP="00C4303F">
      <w:pPr>
        <w:tabs>
          <w:tab w:val="left" w:pos="567"/>
        </w:tabs>
        <w:overflowPunct w:val="0"/>
        <w:autoSpaceDE w:val="0"/>
        <w:autoSpaceDN w:val="0"/>
        <w:adjustRightInd w:val="0"/>
        <w:spacing w:after="120"/>
        <w:jc w:val="both"/>
        <w:rPr>
          <w:rFonts w:asciiTheme="majorBidi" w:hAnsiTheme="majorBidi" w:cstheme="majorBidi"/>
        </w:rPr>
      </w:pPr>
    </w:p>
    <w:p w14:paraId="1B2142B9" w14:textId="77777777" w:rsidR="008F2FB3" w:rsidRPr="00EF76DE" w:rsidRDefault="008F2FB3" w:rsidP="00792522">
      <w:pPr>
        <w:tabs>
          <w:tab w:val="left" w:pos="567"/>
        </w:tabs>
        <w:overflowPunct w:val="0"/>
        <w:autoSpaceDE w:val="0"/>
        <w:autoSpaceDN w:val="0"/>
        <w:adjustRightInd w:val="0"/>
        <w:spacing w:after="120"/>
        <w:ind w:hanging="283"/>
        <w:jc w:val="both"/>
        <w:rPr>
          <w:rFonts w:asciiTheme="majorBidi" w:hAnsiTheme="majorBidi" w:cstheme="majorBidi"/>
        </w:rPr>
      </w:pPr>
    </w:p>
    <w:p w14:paraId="660968DB" w14:textId="77777777" w:rsidR="008F2FB3" w:rsidRPr="00EF76DE" w:rsidRDefault="008F2FB3" w:rsidP="00792522">
      <w:pPr>
        <w:pStyle w:val="Balk1"/>
        <w:spacing w:before="0" w:after="120"/>
        <w:ind w:left="567" w:hanging="283"/>
        <w:rPr>
          <w:rFonts w:asciiTheme="majorBidi" w:eastAsia="Arial Unicode MS" w:hAnsiTheme="majorBidi" w:cstheme="majorBidi"/>
        </w:rPr>
      </w:pPr>
      <w:r w:rsidRPr="00EF76DE">
        <w:rPr>
          <w:rFonts w:asciiTheme="majorBidi" w:hAnsiTheme="majorBidi" w:cstheme="majorBidi"/>
        </w:rPr>
        <w:t>III. KİTAP TANITIMLARI</w:t>
      </w:r>
      <w:r w:rsidR="001E50F7" w:rsidRPr="00EF76DE">
        <w:rPr>
          <w:rFonts w:asciiTheme="majorBidi" w:hAnsiTheme="majorBidi" w:cstheme="majorBidi"/>
        </w:rPr>
        <w:t xml:space="preserve"> </w:t>
      </w:r>
      <w:r w:rsidRPr="00EF76DE">
        <w:rPr>
          <w:rFonts w:asciiTheme="majorBidi" w:hAnsiTheme="majorBidi" w:cstheme="majorBidi"/>
        </w:rPr>
        <w:t>/</w:t>
      </w:r>
      <w:r w:rsidR="001E50F7" w:rsidRPr="00EF76DE">
        <w:rPr>
          <w:rFonts w:asciiTheme="majorBidi" w:hAnsiTheme="majorBidi" w:cstheme="majorBidi"/>
        </w:rPr>
        <w:t xml:space="preserve"> </w:t>
      </w:r>
      <w:r w:rsidRPr="00EF76DE">
        <w:rPr>
          <w:rFonts w:asciiTheme="majorBidi" w:hAnsiTheme="majorBidi" w:cstheme="majorBidi"/>
        </w:rPr>
        <w:t>BOOK REVIEWS</w:t>
      </w:r>
    </w:p>
    <w:p w14:paraId="12087580" w14:textId="77777777" w:rsidR="008F2FB3" w:rsidRPr="00EF76DE" w:rsidRDefault="008F2FB3" w:rsidP="00792522">
      <w:pPr>
        <w:tabs>
          <w:tab w:val="left" w:pos="567"/>
        </w:tabs>
        <w:overflowPunct w:val="0"/>
        <w:autoSpaceDE w:val="0"/>
        <w:autoSpaceDN w:val="0"/>
        <w:adjustRightInd w:val="0"/>
        <w:spacing w:after="120"/>
        <w:ind w:left="567" w:hanging="283"/>
        <w:jc w:val="center"/>
        <w:rPr>
          <w:rFonts w:asciiTheme="majorBidi" w:hAnsiTheme="majorBidi" w:cstheme="majorBidi"/>
        </w:rPr>
      </w:pPr>
      <w:r w:rsidRPr="00EF76DE">
        <w:rPr>
          <w:rFonts w:asciiTheme="majorBidi" w:hAnsiTheme="majorBidi" w:cstheme="majorBidi"/>
          <w:b/>
        </w:rPr>
        <w:t>2002</w:t>
      </w:r>
    </w:p>
    <w:p w14:paraId="69905E1A" w14:textId="4F2CE672" w:rsidR="008F2FB3" w:rsidRPr="00EF76DE" w:rsidRDefault="008F2FB3" w:rsidP="006E6359">
      <w:pPr>
        <w:tabs>
          <w:tab w:val="left" w:pos="567"/>
        </w:tabs>
        <w:overflowPunct w:val="0"/>
        <w:autoSpaceDE w:val="0"/>
        <w:autoSpaceDN w:val="0"/>
        <w:adjustRightInd w:val="0"/>
        <w:spacing w:after="120"/>
        <w:ind w:left="567" w:hanging="283"/>
        <w:jc w:val="both"/>
      </w:pPr>
      <w:r w:rsidRPr="00EF76DE">
        <w:rPr>
          <w:rFonts w:asciiTheme="majorBidi" w:hAnsiTheme="majorBidi" w:cstheme="majorBidi"/>
        </w:rPr>
        <w:t>1</w:t>
      </w:r>
      <w:r w:rsidR="004F7677">
        <w:rPr>
          <w:rFonts w:asciiTheme="majorBidi" w:hAnsiTheme="majorBidi" w:cstheme="majorBidi"/>
        </w:rPr>
        <w:t>86</w:t>
      </w:r>
      <w:r w:rsidRPr="00EF76DE">
        <w:rPr>
          <w:rFonts w:asciiTheme="majorBidi" w:hAnsiTheme="majorBidi" w:cstheme="majorBidi"/>
        </w:rPr>
        <w:t xml:space="preserve">. “Yılmaz </w:t>
      </w:r>
      <w:proofErr w:type="spellStart"/>
      <w:r w:rsidRPr="00EF76DE">
        <w:rPr>
          <w:rFonts w:asciiTheme="majorBidi" w:hAnsiTheme="majorBidi" w:cstheme="majorBidi"/>
        </w:rPr>
        <w:t>İzmirlier</w:t>
      </w:r>
      <w:proofErr w:type="spellEnd"/>
      <w:r w:rsidRPr="00EF76DE">
        <w:rPr>
          <w:rFonts w:asciiTheme="majorBidi" w:hAnsiTheme="majorBidi" w:cstheme="majorBidi"/>
        </w:rPr>
        <w:t xml:space="preserve">, </w:t>
      </w:r>
      <w:proofErr w:type="spellStart"/>
      <w:r w:rsidRPr="00EF76DE">
        <w:rPr>
          <w:rFonts w:asciiTheme="majorBidi" w:hAnsiTheme="majorBidi" w:cstheme="majorBidi"/>
          <w:i/>
        </w:rPr>
        <w:t>Hamidoğulları</w:t>
      </w:r>
      <w:proofErr w:type="spellEnd"/>
      <w:r w:rsidRPr="00EF76DE">
        <w:rPr>
          <w:rFonts w:asciiTheme="majorBidi" w:hAnsiTheme="majorBidi" w:cstheme="majorBidi"/>
          <w:i/>
        </w:rPr>
        <w:t xml:space="preserve"> Beyliği Paraları</w:t>
      </w:r>
      <w:r w:rsidR="00552C74" w:rsidRPr="00EF76DE">
        <w:rPr>
          <w:rFonts w:asciiTheme="majorBidi" w:hAnsiTheme="majorBidi" w:cstheme="majorBidi"/>
        </w:rPr>
        <w:t>, İstanbul 1999</w:t>
      </w:r>
      <w:r w:rsidRPr="00EF76DE">
        <w:rPr>
          <w:rFonts w:asciiTheme="majorBidi" w:hAnsiTheme="majorBidi" w:cstheme="majorBidi"/>
        </w:rPr>
        <w:t>, 194 s. + XX Levha</w:t>
      </w:r>
      <w:r w:rsidR="00552C74" w:rsidRPr="00EF76DE">
        <w:rPr>
          <w:rFonts w:asciiTheme="majorBidi" w:hAnsiTheme="majorBidi" w:cstheme="majorBidi"/>
        </w:rPr>
        <w:t>”</w:t>
      </w:r>
      <w:r w:rsidRPr="00EF76DE">
        <w:rPr>
          <w:rFonts w:asciiTheme="majorBidi" w:hAnsiTheme="majorBidi" w:cstheme="majorBidi"/>
        </w:rPr>
        <w:t xml:space="preserve">, </w:t>
      </w:r>
      <w:r w:rsidRPr="00EF76DE">
        <w:rPr>
          <w:rFonts w:asciiTheme="majorBidi" w:hAnsiTheme="majorBidi" w:cstheme="majorBidi"/>
          <w:i/>
        </w:rPr>
        <w:t xml:space="preserve">İstanbul Üniversitesi Edebiyat </w:t>
      </w:r>
      <w:r w:rsidRPr="00EF76DE">
        <w:rPr>
          <w:i/>
        </w:rPr>
        <w:t>Fakültesi Tarih Dergisi</w:t>
      </w:r>
      <w:r w:rsidRPr="00EF76DE">
        <w:t>, Sayı 37,</w:t>
      </w:r>
      <w:r w:rsidRPr="00EF76DE">
        <w:rPr>
          <w:i/>
        </w:rPr>
        <w:t xml:space="preserve"> </w:t>
      </w:r>
      <w:r w:rsidRPr="00EF76DE">
        <w:t>(</w:t>
      </w:r>
      <w:r w:rsidRPr="00EF76DE">
        <w:rPr>
          <w:i/>
        </w:rPr>
        <w:t>Prof. Dr. İsmet Miroğlu Hatıra Sayısı</w:t>
      </w:r>
      <w:r w:rsidRPr="00EF76DE">
        <w:t xml:space="preserve">), İstanbul 2002, s. 397-401. (Makaleye internet üzerinden ulaşmak için: </w:t>
      </w:r>
      <w:hyperlink r:id="rId48" w:history="1">
        <w:r w:rsidRPr="00EF76DE">
          <w:rPr>
            <w:rStyle w:val="Kpr"/>
            <w:color w:val="auto"/>
          </w:rPr>
          <w:t>http://www.iudergi.com/tr/index.php/tarih/article/viewFile/3843/3440</w:t>
        </w:r>
      </w:hyperlink>
      <w:r w:rsidRPr="00EF76DE">
        <w:t>).</w:t>
      </w:r>
    </w:p>
    <w:p w14:paraId="62770AE6" w14:textId="77777777" w:rsidR="008F2FB3" w:rsidRPr="00EF76DE" w:rsidRDefault="008F2FB3" w:rsidP="00792522">
      <w:pPr>
        <w:tabs>
          <w:tab w:val="left" w:pos="567"/>
        </w:tabs>
        <w:overflowPunct w:val="0"/>
        <w:autoSpaceDE w:val="0"/>
        <w:autoSpaceDN w:val="0"/>
        <w:adjustRightInd w:val="0"/>
        <w:spacing w:after="120"/>
        <w:ind w:left="567" w:hanging="283"/>
        <w:jc w:val="center"/>
        <w:rPr>
          <w:b/>
        </w:rPr>
      </w:pPr>
    </w:p>
    <w:p w14:paraId="0BE9F246" w14:textId="77777777" w:rsidR="008F2FB3" w:rsidRPr="00EF76DE" w:rsidRDefault="008F2FB3" w:rsidP="00792522">
      <w:pPr>
        <w:tabs>
          <w:tab w:val="left" w:pos="567"/>
        </w:tabs>
        <w:overflowPunct w:val="0"/>
        <w:autoSpaceDE w:val="0"/>
        <w:autoSpaceDN w:val="0"/>
        <w:adjustRightInd w:val="0"/>
        <w:spacing w:after="120"/>
        <w:ind w:left="567" w:hanging="283"/>
        <w:jc w:val="center"/>
        <w:rPr>
          <w:szCs w:val="20"/>
        </w:rPr>
      </w:pPr>
      <w:r w:rsidRPr="00EF76DE">
        <w:rPr>
          <w:b/>
        </w:rPr>
        <w:t>2003</w:t>
      </w:r>
    </w:p>
    <w:p w14:paraId="29001D4E" w14:textId="6B218978" w:rsidR="008F2FB3" w:rsidRPr="00EF76DE" w:rsidRDefault="008F2FB3" w:rsidP="006E6359">
      <w:pPr>
        <w:tabs>
          <w:tab w:val="left" w:pos="567"/>
          <w:tab w:val="left" w:pos="644"/>
        </w:tabs>
        <w:overflowPunct w:val="0"/>
        <w:autoSpaceDE w:val="0"/>
        <w:autoSpaceDN w:val="0"/>
        <w:adjustRightInd w:val="0"/>
        <w:spacing w:after="120"/>
        <w:ind w:left="567" w:hanging="283"/>
        <w:jc w:val="both"/>
      </w:pPr>
      <w:r w:rsidRPr="00EF76DE">
        <w:t>1</w:t>
      </w:r>
      <w:r w:rsidR="004F7677">
        <w:t>87</w:t>
      </w:r>
      <w:r w:rsidRPr="00EF76DE">
        <w:t xml:space="preserve">. </w:t>
      </w:r>
      <w:proofErr w:type="spellStart"/>
      <w:r w:rsidRPr="00EF76DE">
        <w:rPr>
          <w:i/>
        </w:rPr>
        <w:t>Sylloge</w:t>
      </w:r>
      <w:proofErr w:type="spellEnd"/>
      <w:r w:rsidRPr="00EF76DE">
        <w:rPr>
          <w:i/>
        </w:rPr>
        <w:t xml:space="preserve"> </w:t>
      </w:r>
      <w:proofErr w:type="spellStart"/>
      <w:r w:rsidRPr="00EF76DE">
        <w:rPr>
          <w:i/>
        </w:rPr>
        <w:t>Numorum</w:t>
      </w:r>
      <w:proofErr w:type="spellEnd"/>
      <w:r w:rsidRPr="00EF76DE">
        <w:rPr>
          <w:i/>
        </w:rPr>
        <w:t xml:space="preserve"> </w:t>
      </w:r>
      <w:proofErr w:type="spellStart"/>
      <w:r w:rsidRPr="00EF76DE">
        <w:rPr>
          <w:i/>
        </w:rPr>
        <w:t>Arabicorum</w:t>
      </w:r>
      <w:proofErr w:type="spellEnd"/>
      <w:r w:rsidRPr="00EF76DE">
        <w:rPr>
          <w:i/>
        </w:rPr>
        <w:t xml:space="preserve"> </w:t>
      </w:r>
      <w:proofErr w:type="spellStart"/>
      <w:r w:rsidRPr="00EF76DE">
        <w:rPr>
          <w:i/>
        </w:rPr>
        <w:t>Tübingen</w:t>
      </w:r>
      <w:proofErr w:type="spellEnd"/>
      <w:r w:rsidRPr="00EF76DE">
        <w:t>,</w:t>
      </w:r>
      <w:r w:rsidRPr="00EF76DE">
        <w:rPr>
          <w:i/>
        </w:rPr>
        <w:t xml:space="preserve"> </w:t>
      </w:r>
      <w:proofErr w:type="spellStart"/>
      <w:r w:rsidRPr="00EF76DE">
        <w:rPr>
          <w:i/>
        </w:rPr>
        <w:t>Bal</w:t>
      </w:r>
      <w:r w:rsidRPr="00EF76DE">
        <w:rPr>
          <w:i/>
          <w:u w:val="single"/>
        </w:rPr>
        <w:t>h</w:t>
      </w:r>
      <w:proofErr w:type="spellEnd"/>
      <w:r w:rsidRPr="00EF76DE">
        <w:rPr>
          <w:i/>
        </w:rPr>
        <w:t xml:space="preserve"> </w:t>
      </w:r>
      <w:proofErr w:type="spellStart"/>
      <w:r w:rsidRPr="00EF76DE">
        <w:rPr>
          <w:i/>
        </w:rPr>
        <w:t>und</w:t>
      </w:r>
      <w:proofErr w:type="spellEnd"/>
      <w:r w:rsidRPr="00EF76DE">
        <w:rPr>
          <w:i/>
        </w:rPr>
        <w:t xml:space="preserve"> </w:t>
      </w:r>
      <w:proofErr w:type="spellStart"/>
      <w:r w:rsidRPr="00EF76DE">
        <w:rPr>
          <w:i/>
        </w:rPr>
        <w:t>die</w:t>
      </w:r>
      <w:proofErr w:type="spellEnd"/>
      <w:r w:rsidRPr="00EF76DE">
        <w:rPr>
          <w:i/>
        </w:rPr>
        <w:t xml:space="preserve"> </w:t>
      </w:r>
      <w:proofErr w:type="spellStart"/>
      <w:r w:rsidRPr="00EF76DE">
        <w:rPr>
          <w:i/>
        </w:rPr>
        <w:t>Landschaften</w:t>
      </w:r>
      <w:proofErr w:type="spellEnd"/>
      <w:r w:rsidRPr="00EF76DE">
        <w:rPr>
          <w:i/>
        </w:rPr>
        <w:t xml:space="preserve"> am </w:t>
      </w:r>
      <w:proofErr w:type="spellStart"/>
      <w:r w:rsidRPr="00EF76DE">
        <w:rPr>
          <w:i/>
        </w:rPr>
        <w:t>oberen</w:t>
      </w:r>
      <w:proofErr w:type="spellEnd"/>
      <w:r w:rsidRPr="00EF76DE">
        <w:rPr>
          <w:i/>
        </w:rPr>
        <w:t xml:space="preserve"> </w:t>
      </w:r>
      <w:proofErr w:type="spellStart"/>
      <w:r w:rsidRPr="00EF76DE">
        <w:rPr>
          <w:i/>
        </w:rPr>
        <w:t>Oxus</w:t>
      </w:r>
      <w:proofErr w:type="spellEnd"/>
      <w:r w:rsidRPr="00EF76DE">
        <w:t>,</w:t>
      </w:r>
      <w:r w:rsidRPr="00EF76DE">
        <w:rPr>
          <w:i/>
        </w:rPr>
        <w:t xml:space="preserve"> XIV c </w:t>
      </w:r>
      <w:proofErr w:type="spellStart"/>
      <w:r w:rsidRPr="00EF76DE">
        <w:rPr>
          <w:i/>
          <w:u w:val="single"/>
        </w:rPr>
        <w:t>H</w:t>
      </w:r>
      <w:r w:rsidRPr="00EF76DE">
        <w:rPr>
          <w:i/>
        </w:rPr>
        <w:t>ur</w:t>
      </w:r>
      <w:r w:rsidR="006E2301" w:rsidRPr="00EF76DE">
        <w:rPr>
          <w:i/>
        </w:rPr>
        <w:t>ā</w:t>
      </w:r>
      <w:r w:rsidRPr="00EF76DE">
        <w:rPr>
          <w:i/>
        </w:rPr>
        <w:t>s</w:t>
      </w:r>
      <w:r w:rsidR="006E2301" w:rsidRPr="00EF76DE">
        <w:rPr>
          <w:i/>
        </w:rPr>
        <w:t>ā</w:t>
      </w:r>
      <w:r w:rsidRPr="00EF76DE">
        <w:rPr>
          <w:i/>
        </w:rPr>
        <w:t>n</w:t>
      </w:r>
      <w:proofErr w:type="spellEnd"/>
      <w:r w:rsidRPr="00EF76DE">
        <w:rPr>
          <w:i/>
        </w:rPr>
        <w:t xml:space="preserve"> III</w:t>
      </w:r>
      <w:r w:rsidRPr="00EF76DE">
        <w:t xml:space="preserve">, </w:t>
      </w:r>
      <w:proofErr w:type="spellStart"/>
      <w:r w:rsidRPr="00EF76DE">
        <w:t>bearbeitet</w:t>
      </w:r>
      <w:proofErr w:type="spellEnd"/>
      <w:r w:rsidRPr="00EF76DE">
        <w:t xml:space="preserve"> </w:t>
      </w:r>
      <w:proofErr w:type="spellStart"/>
      <w:r w:rsidRPr="00EF76DE">
        <w:t>von</w:t>
      </w:r>
      <w:proofErr w:type="spellEnd"/>
      <w:r w:rsidRPr="00EF76DE">
        <w:t xml:space="preserve"> </w:t>
      </w:r>
      <w:proofErr w:type="spellStart"/>
      <w:r w:rsidRPr="00EF76DE">
        <w:t>Florian</w:t>
      </w:r>
      <w:proofErr w:type="spellEnd"/>
      <w:r w:rsidRPr="00EF76DE">
        <w:t xml:space="preserve"> </w:t>
      </w:r>
      <w:proofErr w:type="spellStart"/>
      <w:r w:rsidRPr="00EF76DE">
        <w:t>Schwarz</w:t>
      </w:r>
      <w:proofErr w:type="spellEnd"/>
      <w:r w:rsidRPr="00EF76DE">
        <w:t xml:space="preserve">, </w:t>
      </w:r>
      <w:proofErr w:type="spellStart"/>
      <w:r w:rsidRPr="00EF76DE">
        <w:t>Ernst</w:t>
      </w:r>
      <w:proofErr w:type="spellEnd"/>
      <w:r w:rsidRPr="00EF76DE">
        <w:t xml:space="preserve"> </w:t>
      </w:r>
      <w:proofErr w:type="spellStart"/>
      <w:r w:rsidRPr="00EF76DE">
        <w:t>Wasmuth</w:t>
      </w:r>
      <w:proofErr w:type="spellEnd"/>
      <w:r w:rsidRPr="00EF76DE">
        <w:t xml:space="preserve"> </w:t>
      </w:r>
      <w:proofErr w:type="spellStart"/>
      <w:r w:rsidRPr="00EF76DE">
        <w:t>Ve</w:t>
      </w:r>
      <w:r w:rsidR="006E2301" w:rsidRPr="00EF76DE">
        <w:t>rlag</w:t>
      </w:r>
      <w:proofErr w:type="spellEnd"/>
      <w:r w:rsidR="006E2301" w:rsidRPr="00EF76DE">
        <w:t xml:space="preserve">, </w:t>
      </w:r>
      <w:proofErr w:type="spellStart"/>
      <w:r w:rsidR="006E2301" w:rsidRPr="00EF76DE">
        <w:t>Tübingen</w:t>
      </w:r>
      <w:proofErr w:type="spellEnd"/>
      <w:r w:rsidR="006E2301" w:rsidRPr="00EF76DE">
        <w:t xml:space="preserve">-Berlin 2002, 181 </w:t>
      </w:r>
      <w:r w:rsidRPr="00EF76DE">
        <w:t>s</w:t>
      </w:r>
      <w:proofErr w:type="gramStart"/>
      <w:r w:rsidRPr="00EF76DE">
        <w:t>.,</w:t>
      </w:r>
      <w:proofErr w:type="gramEnd"/>
      <w:r w:rsidRPr="00EF76DE">
        <w:t xml:space="preserve"> </w:t>
      </w:r>
      <w:r w:rsidRPr="00EF76DE">
        <w:rPr>
          <w:i/>
        </w:rPr>
        <w:t>İstanbul Üniversitesi Edebiyat Fakültesi Tarih Dergisi</w:t>
      </w:r>
      <w:r w:rsidRPr="00EF76DE">
        <w:t xml:space="preserve">, Sayı 38, (2003), s. 159-168. (Makaleye internet üzerinden ulaşmak için: </w:t>
      </w:r>
      <w:hyperlink r:id="rId49" w:history="1">
        <w:r w:rsidRPr="00EF76DE">
          <w:rPr>
            <w:rStyle w:val="Kpr"/>
            <w:color w:val="auto"/>
          </w:rPr>
          <w:t>http://www.iudergi.com/tr/index.php/tarih/article/viewFile/3874/3507</w:t>
        </w:r>
      </w:hyperlink>
      <w:r w:rsidRPr="00EF76DE">
        <w:t>).</w:t>
      </w:r>
    </w:p>
    <w:p w14:paraId="047103D2" w14:textId="77777777" w:rsidR="008F2FB3" w:rsidRPr="00EF76DE" w:rsidRDefault="008F2FB3" w:rsidP="00792522">
      <w:pPr>
        <w:tabs>
          <w:tab w:val="left" w:pos="567"/>
        </w:tabs>
        <w:overflowPunct w:val="0"/>
        <w:autoSpaceDE w:val="0"/>
        <w:autoSpaceDN w:val="0"/>
        <w:adjustRightInd w:val="0"/>
        <w:spacing w:after="120"/>
        <w:ind w:left="567" w:hanging="283"/>
        <w:jc w:val="center"/>
        <w:rPr>
          <w:b/>
        </w:rPr>
      </w:pPr>
    </w:p>
    <w:p w14:paraId="7EAC3187" w14:textId="77777777" w:rsidR="008F2FB3" w:rsidRPr="00EF76DE" w:rsidRDefault="008F2FB3" w:rsidP="00792522">
      <w:pPr>
        <w:tabs>
          <w:tab w:val="left" w:pos="567"/>
        </w:tabs>
        <w:overflowPunct w:val="0"/>
        <w:autoSpaceDE w:val="0"/>
        <w:autoSpaceDN w:val="0"/>
        <w:adjustRightInd w:val="0"/>
        <w:spacing w:after="120"/>
        <w:ind w:left="567" w:hanging="283"/>
        <w:jc w:val="center"/>
        <w:rPr>
          <w:b/>
          <w:szCs w:val="20"/>
        </w:rPr>
      </w:pPr>
      <w:r w:rsidRPr="00EF76DE">
        <w:rPr>
          <w:b/>
        </w:rPr>
        <w:t>2004</w:t>
      </w:r>
    </w:p>
    <w:p w14:paraId="2EF5089F" w14:textId="4F397E26" w:rsidR="008F2FB3" w:rsidRPr="00EF76DE" w:rsidRDefault="008F2FB3" w:rsidP="006E6359">
      <w:pPr>
        <w:tabs>
          <w:tab w:val="left" w:pos="567"/>
          <w:tab w:val="left" w:pos="644"/>
          <w:tab w:val="left" w:pos="709"/>
        </w:tabs>
        <w:overflowPunct w:val="0"/>
        <w:autoSpaceDE w:val="0"/>
        <w:autoSpaceDN w:val="0"/>
        <w:adjustRightInd w:val="0"/>
        <w:spacing w:after="120"/>
        <w:ind w:left="567" w:hanging="283"/>
        <w:jc w:val="both"/>
      </w:pPr>
      <w:r w:rsidRPr="00EF76DE">
        <w:lastRenderedPageBreak/>
        <w:t>1</w:t>
      </w:r>
      <w:r w:rsidR="004F7677">
        <w:t>88</w:t>
      </w:r>
      <w:r w:rsidRPr="00EF76DE">
        <w:t>.</w:t>
      </w:r>
      <w:r w:rsidRPr="00EF76DE">
        <w:rPr>
          <w:szCs w:val="14"/>
        </w:rPr>
        <w:tab/>
        <w:t xml:space="preserve"> </w:t>
      </w:r>
      <w:proofErr w:type="spellStart"/>
      <w:r w:rsidRPr="00EF76DE">
        <w:t>Luke</w:t>
      </w:r>
      <w:proofErr w:type="spellEnd"/>
      <w:r w:rsidRPr="00EF76DE">
        <w:t xml:space="preserve"> </w:t>
      </w:r>
      <w:proofErr w:type="spellStart"/>
      <w:r w:rsidRPr="00EF76DE">
        <w:t>Treadwell</w:t>
      </w:r>
      <w:proofErr w:type="spellEnd"/>
      <w:r w:rsidRPr="00EF76DE">
        <w:t xml:space="preserve">, </w:t>
      </w:r>
      <w:proofErr w:type="spellStart"/>
      <w:r w:rsidRPr="00EF76DE">
        <w:rPr>
          <w:i/>
        </w:rPr>
        <w:t>Buyid</w:t>
      </w:r>
      <w:proofErr w:type="spellEnd"/>
      <w:r w:rsidRPr="00EF76DE">
        <w:rPr>
          <w:i/>
        </w:rPr>
        <w:t xml:space="preserve"> </w:t>
      </w:r>
      <w:proofErr w:type="spellStart"/>
      <w:r w:rsidRPr="00EF76DE">
        <w:rPr>
          <w:i/>
        </w:rPr>
        <w:t>Coinage</w:t>
      </w:r>
      <w:proofErr w:type="spellEnd"/>
      <w:r w:rsidRPr="00EF76DE">
        <w:rPr>
          <w:i/>
        </w:rPr>
        <w:t xml:space="preserve">: A </w:t>
      </w:r>
      <w:proofErr w:type="spellStart"/>
      <w:r w:rsidRPr="00EF76DE">
        <w:rPr>
          <w:i/>
        </w:rPr>
        <w:t>Die</w:t>
      </w:r>
      <w:proofErr w:type="spellEnd"/>
      <w:r w:rsidRPr="00EF76DE">
        <w:rPr>
          <w:i/>
        </w:rPr>
        <w:t xml:space="preserve"> </w:t>
      </w:r>
      <w:proofErr w:type="spellStart"/>
      <w:r w:rsidRPr="00EF76DE">
        <w:rPr>
          <w:i/>
        </w:rPr>
        <w:t>Corpus</w:t>
      </w:r>
      <w:proofErr w:type="spellEnd"/>
      <w:r w:rsidRPr="00EF76DE">
        <w:rPr>
          <w:i/>
        </w:rPr>
        <w:t xml:space="preserve"> (322-445 A.H.)</w:t>
      </w:r>
      <w:r w:rsidRPr="00EF76DE">
        <w:t xml:space="preserve">, </w:t>
      </w:r>
      <w:proofErr w:type="spellStart"/>
      <w:r w:rsidRPr="00EF76DE">
        <w:t>Ashmolean</w:t>
      </w:r>
      <w:proofErr w:type="spellEnd"/>
      <w:r w:rsidRPr="00EF76DE">
        <w:t xml:space="preserve"> </w:t>
      </w:r>
      <w:proofErr w:type="spellStart"/>
      <w:r w:rsidRPr="00EF76DE">
        <w:t>Museum</w:t>
      </w:r>
      <w:proofErr w:type="spellEnd"/>
      <w:r w:rsidRPr="00EF76DE">
        <w:t>, Oxford 2001, XXXIX+247 (</w:t>
      </w:r>
      <w:proofErr w:type="spellStart"/>
      <w:r w:rsidRPr="00EF76DE">
        <w:rPr>
          <w:i/>
        </w:rPr>
        <w:t>Catalogue</w:t>
      </w:r>
      <w:proofErr w:type="spellEnd"/>
      <w:r w:rsidRPr="00EF76DE">
        <w:t>, Katalog)+172 (</w:t>
      </w:r>
      <w:proofErr w:type="spellStart"/>
      <w:r w:rsidRPr="00EF76DE">
        <w:rPr>
          <w:i/>
        </w:rPr>
        <w:t>plates</w:t>
      </w:r>
      <w:proofErr w:type="spellEnd"/>
      <w:r w:rsidRPr="00EF76DE">
        <w:t xml:space="preserve">, fotoğraflar), (Osman G. </w:t>
      </w:r>
      <w:proofErr w:type="spellStart"/>
      <w:r w:rsidRPr="00EF76DE">
        <w:t>Özgüdenli</w:t>
      </w:r>
      <w:proofErr w:type="spellEnd"/>
      <w:r w:rsidR="004F5083">
        <w:t xml:space="preserve"> </w:t>
      </w:r>
      <w:r w:rsidRPr="00EF76DE">
        <w:t>-</w:t>
      </w:r>
      <w:r w:rsidR="004F5083">
        <w:t xml:space="preserve"> </w:t>
      </w:r>
      <w:proofErr w:type="spellStart"/>
      <w:r w:rsidRPr="00EF76DE">
        <w:t>Esko</w:t>
      </w:r>
      <w:proofErr w:type="spellEnd"/>
      <w:r w:rsidRPr="00EF76DE">
        <w:t xml:space="preserve"> </w:t>
      </w:r>
      <w:proofErr w:type="spellStart"/>
      <w:r w:rsidRPr="00EF76DE">
        <w:t>Naskali</w:t>
      </w:r>
      <w:proofErr w:type="spellEnd"/>
      <w:r w:rsidRPr="00EF76DE">
        <w:t xml:space="preserve">), </w:t>
      </w:r>
      <w:r w:rsidRPr="00EF76DE">
        <w:rPr>
          <w:i/>
          <w:iCs/>
        </w:rPr>
        <w:t>TTK</w:t>
      </w:r>
      <w:r w:rsidRPr="00EF76DE">
        <w:t xml:space="preserve"> </w:t>
      </w:r>
      <w:r w:rsidRPr="00EF76DE">
        <w:rPr>
          <w:i/>
        </w:rPr>
        <w:t>Belleten</w:t>
      </w:r>
      <w:r w:rsidRPr="00EF76DE">
        <w:t>, LXVII/250, (2004), s. 991-999.</w:t>
      </w:r>
    </w:p>
    <w:p w14:paraId="095889EA" w14:textId="77777777" w:rsidR="008F2FB3" w:rsidRPr="00EF76DE" w:rsidRDefault="008F2FB3" w:rsidP="008F2FB3">
      <w:pPr>
        <w:overflowPunct w:val="0"/>
        <w:autoSpaceDE w:val="0"/>
        <w:autoSpaceDN w:val="0"/>
        <w:adjustRightInd w:val="0"/>
        <w:spacing w:after="120"/>
        <w:ind w:left="567" w:hanging="283"/>
        <w:jc w:val="center"/>
        <w:rPr>
          <w:b/>
        </w:rPr>
      </w:pPr>
    </w:p>
    <w:p w14:paraId="24AF9ACB" w14:textId="77777777" w:rsidR="008F2FB3" w:rsidRPr="00EF76DE" w:rsidRDefault="008F2FB3" w:rsidP="008F2FB3">
      <w:pPr>
        <w:overflowPunct w:val="0"/>
        <w:autoSpaceDE w:val="0"/>
        <w:autoSpaceDN w:val="0"/>
        <w:adjustRightInd w:val="0"/>
        <w:spacing w:after="120"/>
        <w:ind w:left="567" w:hanging="283"/>
        <w:jc w:val="center"/>
        <w:rPr>
          <w:b/>
          <w:szCs w:val="20"/>
        </w:rPr>
      </w:pPr>
      <w:r w:rsidRPr="00EF76DE">
        <w:rPr>
          <w:b/>
        </w:rPr>
        <w:t>2013</w:t>
      </w:r>
    </w:p>
    <w:p w14:paraId="7FD22DD7" w14:textId="0BE6AA64" w:rsidR="008F2FB3" w:rsidRPr="00EF76DE" w:rsidRDefault="008F2FB3" w:rsidP="007B7A96">
      <w:pPr>
        <w:tabs>
          <w:tab w:val="left" w:pos="644"/>
          <w:tab w:val="left" w:pos="709"/>
        </w:tabs>
        <w:overflowPunct w:val="0"/>
        <w:autoSpaceDE w:val="0"/>
        <w:autoSpaceDN w:val="0"/>
        <w:adjustRightInd w:val="0"/>
        <w:spacing w:after="120"/>
        <w:ind w:left="567" w:hanging="283"/>
        <w:jc w:val="both"/>
      </w:pPr>
      <w:r w:rsidRPr="00EF76DE">
        <w:t>1</w:t>
      </w:r>
      <w:r w:rsidR="004F7677">
        <w:t>89</w:t>
      </w:r>
      <w:r w:rsidRPr="00EF76DE">
        <w:t>.</w:t>
      </w:r>
      <w:r w:rsidRPr="00EF76DE">
        <w:rPr>
          <w:szCs w:val="14"/>
        </w:rPr>
        <w:tab/>
        <w:t xml:space="preserve"> </w:t>
      </w:r>
      <w:proofErr w:type="spellStart"/>
      <w:r w:rsidRPr="00EF76DE">
        <w:rPr>
          <w:i/>
        </w:rPr>
        <w:t>The</w:t>
      </w:r>
      <w:proofErr w:type="spellEnd"/>
      <w:r w:rsidRPr="00EF76DE">
        <w:rPr>
          <w:i/>
        </w:rPr>
        <w:t xml:space="preserve"> </w:t>
      </w:r>
      <w:proofErr w:type="spellStart"/>
      <w:r w:rsidRPr="00EF76DE">
        <w:rPr>
          <w:i/>
        </w:rPr>
        <w:t>Seljuqs</w:t>
      </w:r>
      <w:proofErr w:type="spellEnd"/>
      <w:r w:rsidRPr="00EF76DE">
        <w:rPr>
          <w:i/>
        </w:rPr>
        <w:t xml:space="preserve">: </w:t>
      </w:r>
      <w:proofErr w:type="spellStart"/>
      <w:r w:rsidRPr="00EF76DE">
        <w:rPr>
          <w:i/>
        </w:rPr>
        <w:t>Politics</w:t>
      </w:r>
      <w:proofErr w:type="spellEnd"/>
      <w:r w:rsidRPr="00EF76DE">
        <w:rPr>
          <w:i/>
        </w:rPr>
        <w:t xml:space="preserve">, </w:t>
      </w:r>
      <w:proofErr w:type="spellStart"/>
      <w:r w:rsidRPr="00EF76DE">
        <w:rPr>
          <w:i/>
        </w:rPr>
        <w:t>Society</w:t>
      </w:r>
      <w:proofErr w:type="spellEnd"/>
      <w:r w:rsidRPr="00EF76DE">
        <w:rPr>
          <w:i/>
        </w:rPr>
        <w:t xml:space="preserve"> </w:t>
      </w:r>
      <w:proofErr w:type="spellStart"/>
      <w:r w:rsidRPr="00EF76DE">
        <w:rPr>
          <w:i/>
        </w:rPr>
        <w:t>and</w:t>
      </w:r>
      <w:proofErr w:type="spellEnd"/>
      <w:r w:rsidRPr="00EF76DE">
        <w:rPr>
          <w:i/>
        </w:rPr>
        <w:t xml:space="preserve"> </w:t>
      </w:r>
      <w:proofErr w:type="spellStart"/>
      <w:r w:rsidRPr="00EF76DE">
        <w:rPr>
          <w:i/>
        </w:rPr>
        <w:t>Culture</w:t>
      </w:r>
      <w:proofErr w:type="spellEnd"/>
      <w:r w:rsidRPr="00EF76DE">
        <w:t xml:space="preserve">, ed. </w:t>
      </w:r>
      <w:proofErr w:type="spellStart"/>
      <w:r w:rsidRPr="00EF76DE">
        <w:t>Christian</w:t>
      </w:r>
      <w:proofErr w:type="spellEnd"/>
      <w:r w:rsidRPr="00EF76DE">
        <w:t xml:space="preserve"> </w:t>
      </w:r>
      <w:proofErr w:type="spellStart"/>
      <w:r w:rsidRPr="00EF76DE">
        <w:t>Lange</w:t>
      </w:r>
      <w:proofErr w:type="spellEnd"/>
      <w:r w:rsidRPr="00EF76DE">
        <w:t xml:space="preserve">–Songül </w:t>
      </w:r>
      <w:proofErr w:type="spellStart"/>
      <w:r w:rsidRPr="00EF76DE">
        <w:t>Mecit</w:t>
      </w:r>
      <w:proofErr w:type="spellEnd"/>
      <w:r w:rsidRPr="00EF76DE">
        <w:t xml:space="preserve">, Edinburgh: Edinburgh </w:t>
      </w:r>
      <w:proofErr w:type="spellStart"/>
      <w:r w:rsidRPr="00EF76DE">
        <w:t>University</w:t>
      </w:r>
      <w:proofErr w:type="spellEnd"/>
      <w:r w:rsidRPr="00EF76DE">
        <w:t xml:space="preserve"> </w:t>
      </w:r>
      <w:proofErr w:type="spellStart"/>
      <w:r w:rsidRPr="00EF76DE">
        <w:t>Press</w:t>
      </w:r>
      <w:proofErr w:type="spellEnd"/>
      <w:r w:rsidRPr="00EF76DE">
        <w:t xml:space="preserve"> Ltd</w:t>
      </w:r>
      <w:proofErr w:type="gramStart"/>
      <w:r w:rsidRPr="00EF76DE">
        <w:t>.,</w:t>
      </w:r>
      <w:proofErr w:type="gramEnd"/>
      <w:r w:rsidRPr="00EF76DE">
        <w:t xml:space="preserve"> 2011, (ISBN 9780748668571), X+318</w:t>
      </w:r>
      <w:r w:rsidR="006E2301" w:rsidRPr="00EF76DE">
        <w:t xml:space="preserve"> </w:t>
      </w:r>
      <w:r w:rsidRPr="00EF76DE">
        <w:t xml:space="preserve">p., </w:t>
      </w:r>
      <w:proofErr w:type="spellStart"/>
      <w:r w:rsidRPr="00EF76DE">
        <w:rPr>
          <w:i/>
        </w:rPr>
        <w:t>Insight</w:t>
      </w:r>
      <w:proofErr w:type="spellEnd"/>
      <w:r w:rsidRPr="00EF76DE">
        <w:rPr>
          <w:i/>
        </w:rPr>
        <w:t xml:space="preserve"> </w:t>
      </w:r>
      <w:proofErr w:type="spellStart"/>
      <w:r w:rsidRPr="00EF76DE">
        <w:rPr>
          <w:i/>
        </w:rPr>
        <w:t>Turkey</w:t>
      </w:r>
      <w:proofErr w:type="spellEnd"/>
      <w:r w:rsidRPr="00EF76DE">
        <w:t xml:space="preserve">, </w:t>
      </w:r>
      <w:r w:rsidR="006E2301" w:rsidRPr="00EF76DE">
        <w:t>15/3, (2013), s. 209-21</w:t>
      </w:r>
      <w:r w:rsidR="00410ECF" w:rsidRPr="00EF76DE">
        <w:t>2</w:t>
      </w:r>
      <w:r w:rsidR="0081760B" w:rsidRPr="00EF76DE">
        <w:t>,</w:t>
      </w:r>
      <w:r w:rsidR="006E2301" w:rsidRPr="00EF76DE">
        <w:t xml:space="preserve"> </w:t>
      </w:r>
      <w:r w:rsidRPr="00EF76DE">
        <w:t>(</w:t>
      </w:r>
      <w:r w:rsidR="00822D6B" w:rsidRPr="00EF76DE">
        <w:t>İ</w:t>
      </w:r>
      <w:r w:rsidR="006E2301" w:rsidRPr="00EF76DE">
        <w:t>ngilizce</w:t>
      </w:r>
      <w:r w:rsidRPr="00EF76DE">
        <w:t>)</w:t>
      </w:r>
      <w:r w:rsidR="006E2301" w:rsidRPr="00EF76DE">
        <w:t xml:space="preserve">, (Makaleye internet üzerinden ulaşmak için: </w:t>
      </w:r>
      <w:hyperlink r:id="rId50" w:history="1">
        <w:r w:rsidR="006E2301" w:rsidRPr="00EF76DE">
          <w:rPr>
            <w:rStyle w:val="Kpr"/>
            <w:color w:val="auto"/>
          </w:rPr>
          <w:t>http://www.insightturkey.com/the-seljuqs-politics-society-and-culture/book-reviews/336</w:t>
        </w:r>
      </w:hyperlink>
      <w:r w:rsidR="006E2301" w:rsidRPr="00EF76DE">
        <w:t>)</w:t>
      </w:r>
      <w:r w:rsidRPr="00EF76DE">
        <w:t>.</w:t>
      </w:r>
      <w:r w:rsidR="00A9333A" w:rsidRPr="00EF76DE">
        <w:t xml:space="preserve"> Türkçesi için bkz. </w:t>
      </w:r>
      <w:r w:rsidR="00A9333A" w:rsidRPr="00EF76DE">
        <w:rPr>
          <w:i/>
          <w:iCs/>
        </w:rPr>
        <w:t>Marmara Türkiyat Araştırmaları Dergisi</w:t>
      </w:r>
      <w:r w:rsidR="00A9333A" w:rsidRPr="00EF76DE">
        <w:t>, I/1, (2014), s. 219-222.</w:t>
      </w:r>
    </w:p>
    <w:p w14:paraId="3D3597FA" w14:textId="77777777" w:rsidR="008F2FB3" w:rsidRPr="00EF76DE" w:rsidRDefault="008F2FB3" w:rsidP="00F97F58">
      <w:pPr>
        <w:tabs>
          <w:tab w:val="left" w:pos="644"/>
        </w:tabs>
        <w:overflowPunct w:val="0"/>
        <w:autoSpaceDE w:val="0"/>
        <w:autoSpaceDN w:val="0"/>
        <w:adjustRightInd w:val="0"/>
        <w:spacing w:after="120"/>
        <w:rPr>
          <w:b/>
        </w:rPr>
      </w:pPr>
    </w:p>
    <w:p w14:paraId="4C1429DC" w14:textId="77777777" w:rsidR="00F97F58" w:rsidRPr="00EF76DE" w:rsidRDefault="00F97F58" w:rsidP="00F97F58">
      <w:pPr>
        <w:tabs>
          <w:tab w:val="left" w:pos="644"/>
        </w:tabs>
        <w:overflowPunct w:val="0"/>
        <w:autoSpaceDE w:val="0"/>
        <w:autoSpaceDN w:val="0"/>
        <w:adjustRightInd w:val="0"/>
        <w:spacing w:after="120"/>
        <w:rPr>
          <w:b/>
        </w:rPr>
      </w:pPr>
    </w:p>
    <w:p w14:paraId="3C96C72C" w14:textId="77777777" w:rsidR="008F2FB3" w:rsidRPr="00EF76DE" w:rsidRDefault="008F2FB3" w:rsidP="008F2FB3">
      <w:pPr>
        <w:tabs>
          <w:tab w:val="left" w:pos="644"/>
        </w:tabs>
        <w:overflowPunct w:val="0"/>
        <w:autoSpaceDE w:val="0"/>
        <w:autoSpaceDN w:val="0"/>
        <w:adjustRightInd w:val="0"/>
        <w:spacing w:after="120"/>
        <w:ind w:left="567" w:hanging="283"/>
        <w:jc w:val="center"/>
        <w:rPr>
          <w:szCs w:val="20"/>
        </w:rPr>
      </w:pPr>
      <w:r w:rsidRPr="00EF76DE">
        <w:rPr>
          <w:b/>
        </w:rPr>
        <w:t>IV. SÖYLEŞİ/INTERVIEW</w:t>
      </w:r>
    </w:p>
    <w:p w14:paraId="7F63AC30" w14:textId="77777777" w:rsidR="008F2FB3" w:rsidRPr="00EF76DE" w:rsidRDefault="008F2FB3" w:rsidP="008F2FB3">
      <w:pPr>
        <w:tabs>
          <w:tab w:val="left" w:pos="644"/>
        </w:tabs>
        <w:overflowPunct w:val="0"/>
        <w:autoSpaceDE w:val="0"/>
        <w:autoSpaceDN w:val="0"/>
        <w:adjustRightInd w:val="0"/>
        <w:spacing w:after="120"/>
        <w:ind w:left="567" w:hanging="283"/>
        <w:jc w:val="center"/>
        <w:rPr>
          <w:b/>
        </w:rPr>
      </w:pPr>
      <w:r w:rsidRPr="00EF76DE">
        <w:rPr>
          <w:b/>
        </w:rPr>
        <w:t>2004</w:t>
      </w:r>
    </w:p>
    <w:p w14:paraId="2DD19909" w14:textId="7156B568" w:rsidR="008F2FB3" w:rsidRPr="00EF76DE" w:rsidRDefault="008F2FB3" w:rsidP="007B7A96">
      <w:pPr>
        <w:tabs>
          <w:tab w:val="left" w:pos="644"/>
        </w:tabs>
        <w:overflowPunct w:val="0"/>
        <w:autoSpaceDE w:val="0"/>
        <w:autoSpaceDN w:val="0"/>
        <w:adjustRightInd w:val="0"/>
        <w:spacing w:after="120"/>
        <w:ind w:left="567" w:hanging="283"/>
        <w:jc w:val="both"/>
        <w:rPr>
          <w:b/>
        </w:rPr>
      </w:pPr>
      <w:r w:rsidRPr="00EF76DE">
        <w:rPr>
          <w:bCs/>
        </w:rPr>
        <w:t>1</w:t>
      </w:r>
      <w:r w:rsidR="004F7677">
        <w:rPr>
          <w:bCs/>
        </w:rPr>
        <w:t>90</w:t>
      </w:r>
      <w:r w:rsidRPr="00EF76DE">
        <w:rPr>
          <w:bCs/>
        </w:rPr>
        <w:t>.</w:t>
      </w:r>
      <w:r w:rsidRPr="00EF76DE">
        <w:rPr>
          <w:b/>
        </w:rPr>
        <w:t xml:space="preserve"> </w:t>
      </w:r>
      <w:proofErr w:type="spellStart"/>
      <w:r w:rsidRPr="00EF76DE">
        <w:t>Īrec</w:t>
      </w:r>
      <w:proofErr w:type="spellEnd"/>
      <w:r w:rsidRPr="00EF76DE">
        <w:t xml:space="preserve"> </w:t>
      </w:r>
      <w:proofErr w:type="spellStart"/>
      <w:r w:rsidRPr="00EF76DE">
        <w:t>Afşār</w:t>
      </w:r>
      <w:proofErr w:type="spellEnd"/>
      <w:r w:rsidRPr="00EF76DE">
        <w:t>, “</w:t>
      </w:r>
      <w:proofErr w:type="spellStart"/>
      <w:r w:rsidRPr="00EF76DE">
        <w:t>Navaştahā-yi</w:t>
      </w:r>
      <w:proofErr w:type="spellEnd"/>
      <w:r w:rsidRPr="00EF76DE">
        <w:t xml:space="preserve"> </w:t>
      </w:r>
      <w:proofErr w:type="spellStart"/>
      <w:r w:rsidRPr="00EF76DE">
        <w:t>Özgüdenli</w:t>
      </w:r>
      <w:proofErr w:type="spellEnd"/>
      <w:r w:rsidRPr="00EF76DE">
        <w:t xml:space="preserve">”, </w:t>
      </w:r>
      <w:proofErr w:type="spellStart"/>
      <w:r w:rsidRPr="00EF76DE">
        <w:rPr>
          <w:i/>
          <w:iCs/>
        </w:rPr>
        <w:t>Macalla-yi</w:t>
      </w:r>
      <w:proofErr w:type="spellEnd"/>
      <w:r w:rsidRPr="00EF76DE">
        <w:rPr>
          <w:i/>
          <w:iCs/>
        </w:rPr>
        <w:t xml:space="preserve"> </w:t>
      </w:r>
      <w:proofErr w:type="spellStart"/>
      <w:r w:rsidRPr="00EF76DE">
        <w:rPr>
          <w:i/>
          <w:iCs/>
        </w:rPr>
        <w:t>Bu</w:t>
      </w:r>
      <w:r w:rsidRPr="00EF76DE">
        <w:rPr>
          <w:i/>
          <w:iCs/>
          <w:u w:val="single"/>
        </w:rPr>
        <w:t>kh</w:t>
      </w:r>
      <w:r w:rsidRPr="00EF76DE">
        <w:rPr>
          <w:i/>
          <w:iCs/>
        </w:rPr>
        <w:t>ārā</w:t>
      </w:r>
      <w:proofErr w:type="spellEnd"/>
      <w:r w:rsidRPr="00EF76DE">
        <w:t>, Sayı 32, Tahran 1382/2004, s. 83-84</w:t>
      </w:r>
      <w:r w:rsidR="0081760B" w:rsidRPr="00EF76DE">
        <w:t>, (Farsça).</w:t>
      </w:r>
    </w:p>
    <w:p w14:paraId="5CE8C1D0" w14:textId="77777777" w:rsidR="008F2FB3" w:rsidRPr="00EF76DE" w:rsidRDefault="008F2FB3" w:rsidP="008F2FB3">
      <w:pPr>
        <w:tabs>
          <w:tab w:val="left" w:pos="644"/>
        </w:tabs>
        <w:overflowPunct w:val="0"/>
        <w:autoSpaceDE w:val="0"/>
        <w:autoSpaceDN w:val="0"/>
        <w:adjustRightInd w:val="0"/>
        <w:spacing w:after="120"/>
        <w:ind w:left="567" w:hanging="283"/>
        <w:jc w:val="center"/>
        <w:rPr>
          <w:b/>
        </w:rPr>
      </w:pPr>
      <w:r w:rsidRPr="00EF76DE">
        <w:rPr>
          <w:b/>
        </w:rPr>
        <w:t>2005</w:t>
      </w:r>
    </w:p>
    <w:p w14:paraId="686036B4" w14:textId="73D8C651" w:rsidR="008F2FB3" w:rsidRPr="00EF76DE" w:rsidRDefault="008F2FB3" w:rsidP="006E6359">
      <w:pPr>
        <w:pStyle w:val="msobodytextindent3"/>
        <w:spacing w:before="0" w:beforeAutospacing="0" w:after="60" w:line="240" w:lineRule="auto"/>
        <w:ind w:left="567" w:hanging="283"/>
        <w:rPr>
          <w:bCs/>
        </w:rPr>
      </w:pPr>
      <w:r w:rsidRPr="00EF76DE">
        <w:rPr>
          <w:bCs/>
        </w:rPr>
        <w:t>1</w:t>
      </w:r>
      <w:r w:rsidR="004F7677">
        <w:rPr>
          <w:bCs/>
        </w:rPr>
        <w:t>91</w:t>
      </w:r>
      <w:r w:rsidRPr="00EF76DE">
        <w:rPr>
          <w:bCs/>
        </w:rPr>
        <w:t>. “</w:t>
      </w:r>
      <w:proofErr w:type="spellStart"/>
      <w:r w:rsidRPr="00EF76DE">
        <w:rPr>
          <w:bCs/>
        </w:rPr>
        <w:t>Nus</w:t>
      </w:r>
      <w:r w:rsidRPr="00EF76DE">
        <w:rPr>
          <w:bCs/>
          <w:u w:val="single"/>
        </w:rPr>
        <w:t>kh</w:t>
      </w:r>
      <w:r w:rsidRPr="00EF76DE">
        <w:rPr>
          <w:bCs/>
        </w:rPr>
        <w:t>ah</w:t>
      </w:r>
      <w:r w:rsidRPr="00EF76DE">
        <w:t>ā</w:t>
      </w:r>
      <w:r w:rsidRPr="00EF76DE">
        <w:rPr>
          <w:bCs/>
        </w:rPr>
        <w:t>-yi</w:t>
      </w:r>
      <w:proofErr w:type="spellEnd"/>
      <w:r w:rsidRPr="00EF76DE">
        <w:rPr>
          <w:bCs/>
        </w:rPr>
        <w:t xml:space="preserve"> </w:t>
      </w:r>
      <w:proofErr w:type="spellStart"/>
      <w:r w:rsidRPr="00EF76DE">
        <w:rPr>
          <w:bCs/>
          <w:u w:val="single"/>
        </w:rPr>
        <w:t>kh</w:t>
      </w:r>
      <w:r w:rsidRPr="00EF76DE">
        <w:rPr>
          <w:bCs/>
        </w:rPr>
        <w:t>att</w:t>
      </w:r>
      <w:r w:rsidRPr="00EF76DE">
        <w:t>ī</w:t>
      </w:r>
      <w:proofErr w:type="spellEnd"/>
      <w:r w:rsidRPr="00EF76DE">
        <w:rPr>
          <w:bCs/>
        </w:rPr>
        <w:t xml:space="preserve"> </w:t>
      </w:r>
      <w:proofErr w:type="spellStart"/>
      <w:r w:rsidRPr="00EF76DE">
        <w:rPr>
          <w:bCs/>
        </w:rPr>
        <w:t>va</w:t>
      </w:r>
      <w:proofErr w:type="spellEnd"/>
      <w:r w:rsidRPr="00EF76DE">
        <w:rPr>
          <w:bCs/>
        </w:rPr>
        <w:t xml:space="preserve"> </w:t>
      </w:r>
      <w:proofErr w:type="spellStart"/>
      <w:r w:rsidRPr="00EF76DE">
        <w:rPr>
          <w:bCs/>
        </w:rPr>
        <w:t>man</w:t>
      </w:r>
      <w:r w:rsidRPr="00EF76DE">
        <w:t>ā</w:t>
      </w:r>
      <w:r w:rsidRPr="00EF76DE">
        <w:rPr>
          <w:bCs/>
        </w:rPr>
        <w:t>bi</w:t>
      </w:r>
      <w:proofErr w:type="spellEnd"/>
      <w:r w:rsidRPr="00EF76DE">
        <w:rPr>
          <w:bCs/>
        </w:rPr>
        <w:t>‘-</w:t>
      </w:r>
      <w:proofErr w:type="spellStart"/>
      <w:r w:rsidRPr="00EF76DE">
        <w:rPr>
          <w:bCs/>
        </w:rPr>
        <w:t>yi</w:t>
      </w:r>
      <w:proofErr w:type="spellEnd"/>
      <w:r w:rsidRPr="00EF76DE">
        <w:rPr>
          <w:bCs/>
        </w:rPr>
        <w:t xml:space="preserve"> </w:t>
      </w:r>
      <w:proofErr w:type="spellStart"/>
      <w:r w:rsidRPr="00EF76DE">
        <w:rPr>
          <w:bCs/>
        </w:rPr>
        <w:t>t</w:t>
      </w:r>
      <w:r w:rsidRPr="00EF76DE">
        <w:t>ā</w:t>
      </w:r>
      <w:r w:rsidRPr="00EF76DE">
        <w:rPr>
          <w:bCs/>
        </w:rPr>
        <w:t>r</w:t>
      </w:r>
      <w:r w:rsidRPr="00EF76DE">
        <w:t>ī</w:t>
      </w:r>
      <w:r w:rsidRPr="00EF76DE">
        <w:rPr>
          <w:u w:val="single"/>
        </w:rPr>
        <w:t>k</w:t>
      </w:r>
      <w:r w:rsidRPr="00EF76DE">
        <w:rPr>
          <w:bCs/>
          <w:u w:val="single"/>
        </w:rPr>
        <w:t>h</w:t>
      </w:r>
      <w:r w:rsidRPr="00EF76DE">
        <w:t>ī</w:t>
      </w:r>
      <w:r w:rsidRPr="00EF76DE">
        <w:rPr>
          <w:bCs/>
        </w:rPr>
        <w:t>-yi</w:t>
      </w:r>
      <w:proofErr w:type="spellEnd"/>
      <w:r w:rsidRPr="00EF76DE">
        <w:rPr>
          <w:bCs/>
        </w:rPr>
        <w:t xml:space="preserve"> </w:t>
      </w:r>
      <w:proofErr w:type="spellStart"/>
      <w:r w:rsidRPr="00EF76DE">
        <w:rPr>
          <w:bCs/>
        </w:rPr>
        <w:t>F</w:t>
      </w:r>
      <w:r w:rsidRPr="00EF76DE">
        <w:t>ā</w:t>
      </w:r>
      <w:r w:rsidRPr="00EF76DE">
        <w:rPr>
          <w:bCs/>
        </w:rPr>
        <w:t>rs</w:t>
      </w:r>
      <w:r w:rsidRPr="00EF76DE">
        <w:t>ī</w:t>
      </w:r>
      <w:proofErr w:type="spellEnd"/>
      <w:r w:rsidRPr="00EF76DE">
        <w:rPr>
          <w:bCs/>
        </w:rPr>
        <w:t xml:space="preserve"> dar-</w:t>
      </w:r>
      <w:proofErr w:type="spellStart"/>
      <w:r w:rsidRPr="00EF76DE">
        <w:rPr>
          <w:bCs/>
        </w:rPr>
        <w:t>kit</w:t>
      </w:r>
      <w:r w:rsidRPr="00EF76DE">
        <w:t>ā</w:t>
      </w:r>
      <w:r w:rsidRPr="00EF76DE">
        <w:rPr>
          <w:bCs/>
        </w:rPr>
        <w:t>b</w:t>
      </w:r>
      <w:r w:rsidRPr="00EF76DE">
        <w:rPr>
          <w:bCs/>
          <w:u w:val="single"/>
        </w:rPr>
        <w:t>kh</w:t>
      </w:r>
      <w:r w:rsidRPr="00EF76DE">
        <w:t>ā</w:t>
      </w:r>
      <w:r w:rsidRPr="00EF76DE">
        <w:rPr>
          <w:bCs/>
        </w:rPr>
        <w:t>nah</w:t>
      </w:r>
      <w:r w:rsidRPr="00EF76DE">
        <w:t>ā</w:t>
      </w:r>
      <w:proofErr w:type="spellEnd"/>
      <w:r w:rsidRPr="00EF76DE">
        <w:rPr>
          <w:bCs/>
        </w:rPr>
        <w:t>-</w:t>
      </w:r>
      <w:proofErr w:type="spellStart"/>
      <w:r w:rsidRPr="00EF76DE">
        <w:rPr>
          <w:bCs/>
        </w:rPr>
        <w:t>yi</w:t>
      </w:r>
      <w:proofErr w:type="spellEnd"/>
      <w:r w:rsidRPr="00EF76DE">
        <w:rPr>
          <w:bCs/>
        </w:rPr>
        <w:t xml:space="preserve"> </w:t>
      </w:r>
      <w:proofErr w:type="spellStart"/>
      <w:r w:rsidRPr="00EF76DE">
        <w:rPr>
          <w:bCs/>
        </w:rPr>
        <w:t>Turkiya</w:t>
      </w:r>
      <w:proofErr w:type="spellEnd"/>
      <w:r w:rsidRPr="00EF76DE">
        <w:rPr>
          <w:bCs/>
        </w:rPr>
        <w:t xml:space="preserve">”, </w:t>
      </w:r>
      <w:proofErr w:type="spellStart"/>
      <w:r w:rsidRPr="00EF76DE">
        <w:rPr>
          <w:bCs/>
          <w:i/>
          <w:iCs/>
        </w:rPr>
        <w:t>Kit</w:t>
      </w:r>
      <w:r w:rsidRPr="00EF76DE">
        <w:rPr>
          <w:i/>
          <w:iCs/>
        </w:rPr>
        <w:t>ā</w:t>
      </w:r>
      <w:r w:rsidRPr="00EF76DE">
        <w:rPr>
          <w:bCs/>
          <w:i/>
          <w:iCs/>
        </w:rPr>
        <w:t>b</w:t>
      </w:r>
      <w:proofErr w:type="spellEnd"/>
      <w:r w:rsidRPr="00EF76DE">
        <w:rPr>
          <w:bCs/>
          <w:i/>
          <w:iCs/>
        </w:rPr>
        <w:t xml:space="preserve">-i </w:t>
      </w:r>
      <w:proofErr w:type="spellStart"/>
      <w:r w:rsidRPr="00EF76DE">
        <w:rPr>
          <w:bCs/>
          <w:i/>
          <w:iCs/>
        </w:rPr>
        <w:t>M</w:t>
      </w:r>
      <w:r w:rsidRPr="00EF76DE">
        <w:rPr>
          <w:i/>
          <w:iCs/>
        </w:rPr>
        <w:t>ā</w:t>
      </w:r>
      <w:r w:rsidRPr="00EF76DE">
        <w:rPr>
          <w:bCs/>
          <w:i/>
          <w:iCs/>
        </w:rPr>
        <w:t>h</w:t>
      </w:r>
      <w:proofErr w:type="spellEnd"/>
      <w:r w:rsidRPr="00EF76DE">
        <w:rPr>
          <w:bCs/>
          <w:i/>
          <w:iCs/>
        </w:rPr>
        <w:t xml:space="preserve">-i </w:t>
      </w:r>
      <w:proofErr w:type="spellStart"/>
      <w:r w:rsidRPr="00EF76DE">
        <w:rPr>
          <w:bCs/>
          <w:i/>
          <w:iCs/>
        </w:rPr>
        <w:t>T</w:t>
      </w:r>
      <w:r w:rsidRPr="00EF76DE">
        <w:rPr>
          <w:i/>
          <w:iCs/>
        </w:rPr>
        <w:t>ā</w:t>
      </w:r>
      <w:r w:rsidRPr="00EF76DE">
        <w:rPr>
          <w:bCs/>
          <w:i/>
          <w:iCs/>
        </w:rPr>
        <w:t>r</w:t>
      </w:r>
      <w:r w:rsidRPr="00EF76DE">
        <w:rPr>
          <w:i/>
          <w:iCs/>
        </w:rPr>
        <w:t>ī</w:t>
      </w:r>
      <w:r w:rsidRPr="00EF76DE">
        <w:rPr>
          <w:bCs/>
          <w:i/>
          <w:iCs/>
          <w:u w:val="single"/>
        </w:rPr>
        <w:t>kh</w:t>
      </w:r>
      <w:proofErr w:type="spellEnd"/>
      <w:r w:rsidRPr="00EF76DE">
        <w:rPr>
          <w:bCs/>
          <w:i/>
          <w:iCs/>
        </w:rPr>
        <w:t xml:space="preserve"> u </w:t>
      </w:r>
      <w:proofErr w:type="spellStart"/>
      <w:r w:rsidRPr="00EF76DE">
        <w:rPr>
          <w:bCs/>
          <w:i/>
          <w:iCs/>
        </w:rPr>
        <w:t>Co</w:t>
      </w:r>
      <w:r w:rsidRPr="00EF76DE">
        <w:rPr>
          <w:bCs/>
          <w:i/>
          <w:iCs/>
          <w:u w:val="single"/>
        </w:rPr>
        <w:t>gh</w:t>
      </w:r>
      <w:r w:rsidRPr="00EF76DE">
        <w:rPr>
          <w:bCs/>
          <w:i/>
          <w:iCs/>
        </w:rPr>
        <w:t>r</w:t>
      </w:r>
      <w:r w:rsidRPr="00EF76DE">
        <w:rPr>
          <w:i/>
          <w:iCs/>
        </w:rPr>
        <w:t>ā</w:t>
      </w:r>
      <w:r w:rsidRPr="00EF76DE">
        <w:rPr>
          <w:bCs/>
          <w:i/>
          <w:iCs/>
        </w:rPr>
        <w:t>f</w:t>
      </w:r>
      <w:r w:rsidRPr="00EF76DE">
        <w:rPr>
          <w:i/>
          <w:iCs/>
        </w:rPr>
        <w:t>ī</w:t>
      </w:r>
      <w:r w:rsidRPr="00EF76DE">
        <w:rPr>
          <w:bCs/>
          <w:i/>
          <w:iCs/>
        </w:rPr>
        <w:t>y</w:t>
      </w:r>
      <w:r w:rsidRPr="00EF76DE">
        <w:rPr>
          <w:i/>
          <w:iCs/>
        </w:rPr>
        <w:t>ā</w:t>
      </w:r>
      <w:proofErr w:type="spellEnd"/>
      <w:r w:rsidRPr="00EF76DE">
        <w:rPr>
          <w:bCs/>
        </w:rPr>
        <w:t>, VIII/90-91, Tahran 1384/2005, s. 10-18</w:t>
      </w:r>
      <w:r w:rsidR="0081760B" w:rsidRPr="00EF76DE">
        <w:rPr>
          <w:bCs/>
        </w:rPr>
        <w:t xml:space="preserve">, </w:t>
      </w:r>
      <w:r w:rsidR="0081760B" w:rsidRPr="00EF76DE">
        <w:t>(Farsça)</w:t>
      </w:r>
      <w:r w:rsidRPr="00EF76DE">
        <w:rPr>
          <w:bCs/>
        </w:rPr>
        <w:t>.</w:t>
      </w:r>
    </w:p>
    <w:p w14:paraId="4E1F980B" w14:textId="77777777" w:rsidR="008F2FB3" w:rsidRPr="00EF76DE" w:rsidRDefault="008F2FB3" w:rsidP="008F2FB3">
      <w:pPr>
        <w:tabs>
          <w:tab w:val="left" w:pos="644"/>
        </w:tabs>
        <w:overflowPunct w:val="0"/>
        <w:autoSpaceDE w:val="0"/>
        <w:autoSpaceDN w:val="0"/>
        <w:adjustRightInd w:val="0"/>
        <w:spacing w:after="120"/>
        <w:rPr>
          <w:b/>
        </w:rPr>
      </w:pPr>
    </w:p>
    <w:p w14:paraId="2D18B31E" w14:textId="77777777" w:rsidR="008F2FB3" w:rsidRPr="00EF76DE" w:rsidRDefault="008F2FB3" w:rsidP="008F2FB3">
      <w:pPr>
        <w:tabs>
          <w:tab w:val="left" w:pos="644"/>
        </w:tabs>
        <w:overflowPunct w:val="0"/>
        <w:autoSpaceDE w:val="0"/>
        <w:autoSpaceDN w:val="0"/>
        <w:adjustRightInd w:val="0"/>
        <w:spacing w:after="120"/>
        <w:ind w:left="567" w:hanging="283"/>
        <w:jc w:val="center"/>
        <w:rPr>
          <w:b/>
        </w:rPr>
      </w:pPr>
    </w:p>
    <w:p w14:paraId="279C4690" w14:textId="77777777" w:rsidR="008F2FB3" w:rsidRPr="00EF76DE" w:rsidRDefault="008F2FB3" w:rsidP="008F2FB3">
      <w:pPr>
        <w:tabs>
          <w:tab w:val="left" w:pos="644"/>
        </w:tabs>
        <w:overflowPunct w:val="0"/>
        <w:autoSpaceDE w:val="0"/>
        <w:autoSpaceDN w:val="0"/>
        <w:adjustRightInd w:val="0"/>
        <w:spacing w:after="120"/>
        <w:ind w:left="567" w:hanging="283"/>
        <w:jc w:val="center"/>
        <w:rPr>
          <w:b/>
        </w:rPr>
      </w:pPr>
      <w:r w:rsidRPr="00EF76DE">
        <w:rPr>
          <w:b/>
        </w:rPr>
        <w:t>V. VEFAYAT</w:t>
      </w:r>
      <w:r w:rsidR="001E50F7" w:rsidRPr="00EF76DE">
        <w:rPr>
          <w:b/>
        </w:rPr>
        <w:t xml:space="preserve"> </w:t>
      </w:r>
      <w:r w:rsidRPr="00EF76DE">
        <w:rPr>
          <w:b/>
        </w:rPr>
        <w:t>/</w:t>
      </w:r>
      <w:r w:rsidR="001E50F7" w:rsidRPr="00EF76DE">
        <w:rPr>
          <w:b/>
        </w:rPr>
        <w:t xml:space="preserve"> </w:t>
      </w:r>
      <w:r w:rsidRPr="00EF76DE">
        <w:rPr>
          <w:b/>
        </w:rPr>
        <w:t>NECROLOGY</w:t>
      </w:r>
    </w:p>
    <w:p w14:paraId="314BD2C9" w14:textId="77777777" w:rsidR="008F2FB3" w:rsidRPr="00EF76DE" w:rsidRDefault="008F2FB3" w:rsidP="008F2FB3">
      <w:pPr>
        <w:tabs>
          <w:tab w:val="left" w:pos="644"/>
        </w:tabs>
        <w:overflowPunct w:val="0"/>
        <w:autoSpaceDE w:val="0"/>
        <w:autoSpaceDN w:val="0"/>
        <w:adjustRightInd w:val="0"/>
        <w:spacing w:after="120"/>
        <w:ind w:left="567" w:hanging="283"/>
        <w:jc w:val="center"/>
        <w:rPr>
          <w:szCs w:val="20"/>
        </w:rPr>
      </w:pPr>
      <w:r w:rsidRPr="00EF76DE">
        <w:rPr>
          <w:b/>
        </w:rPr>
        <w:t>2011</w:t>
      </w:r>
    </w:p>
    <w:p w14:paraId="44E24601" w14:textId="14DD4D6E" w:rsidR="008F2FB3" w:rsidRPr="00EF76DE" w:rsidRDefault="008F2FB3" w:rsidP="007B7A96">
      <w:pPr>
        <w:tabs>
          <w:tab w:val="left" w:pos="644"/>
        </w:tabs>
        <w:overflowPunct w:val="0"/>
        <w:autoSpaceDE w:val="0"/>
        <w:autoSpaceDN w:val="0"/>
        <w:adjustRightInd w:val="0"/>
        <w:spacing w:after="120"/>
        <w:ind w:left="567" w:hanging="283"/>
        <w:jc w:val="both"/>
        <w:rPr>
          <w:bCs/>
        </w:rPr>
      </w:pPr>
      <w:r w:rsidRPr="00EF76DE">
        <w:t>1</w:t>
      </w:r>
      <w:r w:rsidR="004F7677">
        <w:t>92</w:t>
      </w:r>
      <w:r w:rsidRPr="00EF76DE">
        <w:t>. “</w:t>
      </w:r>
      <w:r w:rsidRPr="00EF76DE">
        <w:rPr>
          <w:bCs/>
        </w:rPr>
        <w:t xml:space="preserve">İslâmî Yazmalara Adanan Bir Ömür: Prof. </w:t>
      </w:r>
      <w:proofErr w:type="spellStart"/>
      <w:r w:rsidRPr="00EF76DE">
        <w:rPr>
          <w:bCs/>
        </w:rPr>
        <w:t>İrec</w:t>
      </w:r>
      <w:proofErr w:type="spellEnd"/>
      <w:r w:rsidRPr="00EF76DE">
        <w:rPr>
          <w:bCs/>
        </w:rPr>
        <w:t xml:space="preserve"> Afşar (1925-2011)”, </w:t>
      </w:r>
      <w:r w:rsidRPr="00EF76DE">
        <w:rPr>
          <w:bCs/>
          <w:i/>
        </w:rPr>
        <w:t>TTK Belleten</w:t>
      </w:r>
      <w:r w:rsidRPr="00EF76DE">
        <w:rPr>
          <w:bCs/>
        </w:rPr>
        <w:t xml:space="preserve">, LXXV/274, (2011), s. 975-979. </w:t>
      </w:r>
      <w:r w:rsidRPr="00EF76DE">
        <w:t>(Makaleye internet üzerinden ulaşmak için:</w:t>
      </w:r>
      <w:r w:rsidRPr="00EF76DE">
        <w:rPr>
          <w:bCs/>
        </w:rPr>
        <w:t xml:space="preserve"> </w:t>
      </w:r>
      <w:hyperlink r:id="rId51" w:history="1">
        <w:r w:rsidRPr="00EF76DE">
          <w:rPr>
            <w:rStyle w:val="Kpr"/>
            <w:bCs/>
            <w:color w:val="auto"/>
          </w:rPr>
          <w:t>http://www.ttk.org.tr/templates/resimler/File/Makaleler/274/274_13/274_13.html</w:t>
        </w:r>
      </w:hyperlink>
      <w:r w:rsidRPr="00EF76DE">
        <w:rPr>
          <w:bCs/>
        </w:rPr>
        <w:t>).</w:t>
      </w:r>
    </w:p>
    <w:p w14:paraId="37A47E2A" w14:textId="77777777" w:rsidR="008F2FB3" w:rsidRPr="00EF76DE" w:rsidRDefault="008F2FB3" w:rsidP="008F2FB3">
      <w:pPr>
        <w:tabs>
          <w:tab w:val="left" w:pos="644"/>
        </w:tabs>
        <w:overflowPunct w:val="0"/>
        <w:autoSpaceDE w:val="0"/>
        <w:autoSpaceDN w:val="0"/>
        <w:adjustRightInd w:val="0"/>
        <w:spacing w:after="120"/>
        <w:jc w:val="both"/>
        <w:rPr>
          <w:b/>
        </w:rPr>
      </w:pPr>
    </w:p>
    <w:p w14:paraId="3C88D704" w14:textId="77777777" w:rsidR="008F2FB3" w:rsidRPr="00EF76DE" w:rsidRDefault="008F2FB3" w:rsidP="008F2FB3">
      <w:pPr>
        <w:tabs>
          <w:tab w:val="left" w:pos="644"/>
        </w:tabs>
        <w:overflowPunct w:val="0"/>
        <w:autoSpaceDE w:val="0"/>
        <w:autoSpaceDN w:val="0"/>
        <w:adjustRightInd w:val="0"/>
        <w:spacing w:after="120"/>
        <w:jc w:val="both"/>
        <w:rPr>
          <w:b/>
        </w:rPr>
      </w:pPr>
    </w:p>
    <w:p w14:paraId="68AD9269" w14:textId="77777777" w:rsidR="009E20B1" w:rsidRPr="00EF76DE" w:rsidRDefault="009E20B1" w:rsidP="008F2FB3">
      <w:pPr>
        <w:tabs>
          <w:tab w:val="left" w:pos="644"/>
        </w:tabs>
        <w:overflowPunct w:val="0"/>
        <w:autoSpaceDE w:val="0"/>
        <w:autoSpaceDN w:val="0"/>
        <w:adjustRightInd w:val="0"/>
        <w:spacing w:after="120"/>
        <w:jc w:val="both"/>
        <w:rPr>
          <w:b/>
        </w:rPr>
      </w:pPr>
    </w:p>
    <w:p w14:paraId="65D6BDCE" w14:textId="77777777" w:rsidR="008F2FB3" w:rsidRPr="00EF76DE" w:rsidRDefault="008F2FB3" w:rsidP="008F2FB3">
      <w:pPr>
        <w:tabs>
          <w:tab w:val="left" w:pos="644"/>
        </w:tabs>
        <w:overflowPunct w:val="0"/>
        <w:autoSpaceDE w:val="0"/>
        <w:autoSpaceDN w:val="0"/>
        <w:adjustRightInd w:val="0"/>
        <w:spacing w:after="120"/>
        <w:ind w:left="567" w:hanging="283"/>
        <w:jc w:val="both"/>
        <w:rPr>
          <w:b/>
        </w:rPr>
      </w:pPr>
      <w:r w:rsidRPr="00EF76DE">
        <w:rPr>
          <w:b/>
        </w:rPr>
        <w:t>YAYINLARIN KONU İNDEKSİ</w:t>
      </w:r>
    </w:p>
    <w:p w14:paraId="7A3C64BE" w14:textId="77777777" w:rsidR="008F2FB3" w:rsidRPr="00EF76DE" w:rsidRDefault="008F2FB3" w:rsidP="00C46710">
      <w:pPr>
        <w:tabs>
          <w:tab w:val="left" w:pos="644"/>
        </w:tabs>
        <w:overflowPunct w:val="0"/>
        <w:autoSpaceDE w:val="0"/>
        <w:autoSpaceDN w:val="0"/>
        <w:adjustRightInd w:val="0"/>
        <w:ind w:left="568" w:hanging="284"/>
        <w:jc w:val="both"/>
        <w:rPr>
          <w:b/>
        </w:rPr>
      </w:pPr>
      <w:r w:rsidRPr="00EF76DE">
        <w:rPr>
          <w:b/>
        </w:rPr>
        <w:t xml:space="preserve">Selçuklu Tarihi: </w:t>
      </w:r>
      <w:proofErr w:type="spellStart"/>
      <w:r w:rsidRPr="00EF76DE">
        <w:rPr>
          <w:bCs/>
        </w:rPr>
        <w:t>nr</w:t>
      </w:r>
      <w:proofErr w:type="spellEnd"/>
      <w:r w:rsidR="00A00B07" w:rsidRPr="00EF76DE">
        <w:rPr>
          <w:bCs/>
        </w:rPr>
        <w:t>. 1, 9, 10, 11, 13, 26, 29, 32</w:t>
      </w:r>
      <w:r w:rsidRPr="00EF76DE">
        <w:rPr>
          <w:bCs/>
        </w:rPr>
        <w:t>, 3</w:t>
      </w:r>
      <w:r w:rsidR="00A00B07" w:rsidRPr="00EF76DE">
        <w:rPr>
          <w:bCs/>
        </w:rPr>
        <w:t>3</w:t>
      </w:r>
      <w:r w:rsidRPr="00EF76DE">
        <w:rPr>
          <w:bCs/>
        </w:rPr>
        <w:t>, 3</w:t>
      </w:r>
      <w:r w:rsidR="00A00B07" w:rsidRPr="00EF76DE">
        <w:rPr>
          <w:bCs/>
        </w:rPr>
        <w:t>5</w:t>
      </w:r>
      <w:r w:rsidRPr="00EF76DE">
        <w:rPr>
          <w:bCs/>
        </w:rPr>
        <w:t>, 4</w:t>
      </w:r>
      <w:r w:rsidR="00A00B07" w:rsidRPr="00EF76DE">
        <w:rPr>
          <w:bCs/>
        </w:rPr>
        <w:t>4</w:t>
      </w:r>
      <w:r w:rsidRPr="00EF76DE">
        <w:rPr>
          <w:bCs/>
        </w:rPr>
        <w:t>, 5</w:t>
      </w:r>
      <w:r w:rsidR="00A00B07" w:rsidRPr="00EF76DE">
        <w:rPr>
          <w:bCs/>
        </w:rPr>
        <w:t>0</w:t>
      </w:r>
      <w:r w:rsidRPr="00EF76DE">
        <w:rPr>
          <w:bCs/>
        </w:rPr>
        <w:t>, 5</w:t>
      </w:r>
      <w:r w:rsidR="00A00B07" w:rsidRPr="00EF76DE">
        <w:rPr>
          <w:bCs/>
        </w:rPr>
        <w:t>1</w:t>
      </w:r>
      <w:r w:rsidRPr="00EF76DE">
        <w:rPr>
          <w:bCs/>
        </w:rPr>
        <w:t>, 6</w:t>
      </w:r>
      <w:r w:rsidR="00A00B07" w:rsidRPr="00EF76DE">
        <w:rPr>
          <w:bCs/>
        </w:rPr>
        <w:t>2</w:t>
      </w:r>
      <w:r w:rsidRPr="00EF76DE">
        <w:rPr>
          <w:bCs/>
        </w:rPr>
        <w:t>, 6</w:t>
      </w:r>
      <w:r w:rsidR="00A00B07" w:rsidRPr="00EF76DE">
        <w:rPr>
          <w:bCs/>
        </w:rPr>
        <w:t>3</w:t>
      </w:r>
      <w:r w:rsidRPr="00EF76DE">
        <w:rPr>
          <w:bCs/>
        </w:rPr>
        <w:t>, 7</w:t>
      </w:r>
      <w:r w:rsidR="00A00B07" w:rsidRPr="00EF76DE">
        <w:rPr>
          <w:bCs/>
        </w:rPr>
        <w:t>4</w:t>
      </w:r>
      <w:r w:rsidRPr="00EF76DE">
        <w:rPr>
          <w:bCs/>
        </w:rPr>
        <w:t>, 9</w:t>
      </w:r>
      <w:r w:rsidR="00A00B07" w:rsidRPr="00EF76DE">
        <w:rPr>
          <w:bCs/>
        </w:rPr>
        <w:t>5</w:t>
      </w:r>
      <w:r w:rsidRPr="00EF76DE">
        <w:rPr>
          <w:bCs/>
        </w:rPr>
        <w:t>, 1</w:t>
      </w:r>
      <w:r w:rsidR="00A00B07" w:rsidRPr="00EF76DE">
        <w:rPr>
          <w:bCs/>
        </w:rPr>
        <w:t>09</w:t>
      </w:r>
      <w:r w:rsidRPr="00EF76DE">
        <w:rPr>
          <w:bCs/>
        </w:rPr>
        <w:t>, 1</w:t>
      </w:r>
      <w:r w:rsidR="00BF59B5" w:rsidRPr="00EF76DE">
        <w:rPr>
          <w:bCs/>
        </w:rPr>
        <w:t>1</w:t>
      </w:r>
      <w:r w:rsidR="00A00B07" w:rsidRPr="00EF76DE">
        <w:rPr>
          <w:bCs/>
        </w:rPr>
        <w:t>8</w:t>
      </w:r>
      <w:r w:rsidRPr="00EF76DE">
        <w:rPr>
          <w:bCs/>
        </w:rPr>
        <w:t>, 1</w:t>
      </w:r>
      <w:r w:rsidR="00A00B07" w:rsidRPr="00EF76DE">
        <w:rPr>
          <w:bCs/>
        </w:rPr>
        <w:t>19</w:t>
      </w:r>
      <w:r w:rsidRPr="00EF76DE">
        <w:rPr>
          <w:bCs/>
        </w:rPr>
        <w:t>, 12</w:t>
      </w:r>
      <w:r w:rsidR="00A00B07" w:rsidRPr="00EF76DE">
        <w:rPr>
          <w:bCs/>
        </w:rPr>
        <w:t>0</w:t>
      </w:r>
      <w:r w:rsidRPr="00EF76DE">
        <w:rPr>
          <w:bCs/>
        </w:rPr>
        <w:t>, 12</w:t>
      </w:r>
      <w:r w:rsidR="00A00B07" w:rsidRPr="00EF76DE">
        <w:rPr>
          <w:bCs/>
        </w:rPr>
        <w:t>1</w:t>
      </w:r>
      <w:r w:rsidRPr="00EF76DE">
        <w:rPr>
          <w:bCs/>
        </w:rPr>
        <w:t>, 12</w:t>
      </w:r>
      <w:r w:rsidR="00A00B07" w:rsidRPr="00EF76DE">
        <w:rPr>
          <w:bCs/>
        </w:rPr>
        <w:t>2</w:t>
      </w:r>
      <w:r w:rsidRPr="00EF76DE">
        <w:rPr>
          <w:bCs/>
        </w:rPr>
        <w:t>, 12</w:t>
      </w:r>
      <w:r w:rsidR="00A00B07" w:rsidRPr="00EF76DE">
        <w:rPr>
          <w:bCs/>
        </w:rPr>
        <w:t>3</w:t>
      </w:r>
      <w:r w:rsidRPr="00EF76DE">
        <w:rPr>
          <w:bCs/>
        </w:rPr>
        <w:t xml:space="preserve">, </w:t>
      </w:r>
      <w:r w:rsidR="00BF59B5" w:rsidRPr="00EF76DE">
        <w:rPr>
          <w:bCs/>
        </w:rPr>
        <w:t>12</w:t>
      </w:r>
      <w:r w:rsidR="00A00B07" w:rsidRPr="00EF76DE">
        <w:rPr>
          <w:bCs/>
        </w:rPr>
        <w:t>4</w:t>
      </w:r>
      <w:r w:rsidR="00BF59B5" w:rsidRPr="00EF76DE">
        <w:rPr>
          <w:bCs/>
        </w:rPr>
        <w:t xml:space="preserve">, </w:t>
      </w:r>
      <w:r w:rsidRPr="00EF76DE">
        <w:rPr>
          <w:bCs/>
        </w:rPr>
        <w:t>12</w:t>
      </w:r>
      <w:r w:rsidR="00A00B07" w:rsidRPr="00EF76DE">
        <w:rPr>
          <w:bCs/>
        </w:rPr>
        <w:t>5</w:t>
      </w:r>
      <w:r w:rsidRPr="00EF76DE">
        <w:rPr>
          <w:bCs/>
        </w:rPr>
        <w:t xml:space="preserve">, </w:t>
      </w:r>
      <w:r w:rsidR="00337140" w:rsidRPr="00EF76DE">
        <w:rPr>
          <w:bCs/>
        </w:rPr>
        <w:t>13</w:t>
      </w:r>
      <w:r w:rsidR="00A00B07" w:rsidRPr="00EF76DE">
        <w:rPr>
          <w:bCs/>
        </w:rPr>
        <w:t>0</w:t>
      </w:r>
      <w:r w:rsidR="00337140" w:rsidRPr="00EF76DE">
        <w:rPr>
          <w:bCs/>
        </w:rPr>
        <w:t xml:space="preserve">, </w:t>
      </w:r>
      <w:r w:rsidR="00DB43A5" w:rsidRPr="00EF76DE">
        <w:rPr>
          <w:bCs/>
        </w:rPr>
        <w:t>13</w:t>
      </w:r>
      <w:r w:rsidR="00A00B07" w:rsidRPr="00EF76DE">
        <w:rPr>
          <w:bCs/>
        </w:rPr>
        <w:t>2</w:t>
      </w:r>
      <w:r w:rsidR="00DB43A5" w:rsidRPr="00EF76DE">
        <w:rPr>
          <w:bCs/>
        </w:rPr>
        <w:t>, 13</w:t>
      </w:r>
      <w:r w:rsidR="00A00B07" w:rsidRPr="00EF76DE">
        <w:rPr>
          <w:bCs/>
        </w:rPr>
        <w:t>3</w:t>
      </w:r>
      <w:r w:rsidR="00DB43A5" w:rsidRPr="00EF76DE">
        <w:rPr>
          <w:bCs/>
        </w:rPr>
        <w:t xml:space="preserve">, </w:t>
      </w:r>
      <w:r w:rsidR="00A00B07" w:rsidRPr="00EF76DE">
        <w:rPr>
          <w:bCs/>
        </w:rPr>
        <w:t>13</w:t>
      </w:r>
      <w:r w:rsidR="007F66E4" w:rsidRPr="00EF76DE">
        <w:rPr>
          <w:bCs/>
        </w:rPr>
        <w:t>7</w:t>
      </w:r>
      <w:r w:rsidR="00A00B07" w:rsidRPr="00EF76DE">
        <w:rPr>
          <w:bCs/>
        </w:rPr>
        <w:t xml:space="preserve">, </w:t>
      </w:r>
      <w:r w:rsidR="007F66E4" w:rsidRPr="00EF76DE">
        <w:rPr>
          <w:bCs/>
        </w:rPr>
        <w:t xml:space="preserve">144, </w:t>
      </w:r>
      <w:r w:rsidRPr="00EF76DE">
        <w:rPr>
          <w:bCs/>
        </w:rPr>
        <w:t>1</w:t>
      </w:r>
      <w:r w:rsidR="00A125E9" w:rsidRPr="00EF76DE">
        <w:rPr>
          <w:bCs/>
        </w:rPr>
        <w:t>45</w:t>
      </w:r>
      <w:r w:rsidRPr="00EF76DE">
        <w:rPr>
          <w:bCs/>
        </w:rPr>
        <w:t>, 1</w:t>
      </w:r>
      <w:r w:rsidR="00A125E9" w:rsidRPr="00EF76DE">
        <w:rPr>
          <w:bCs/>
        </w:rPr>
        <w:t>47</w:t>
      </w:r>
      <w:r w:rsidRPr="00EF76DE">
        <w:rPr>
          <w:bCs/>
        </w:rPr>
        <w:t>, 1</w:t>
      </w:r>
      <w:r w:rsidR="00A125E9" w:rsidRPr="00EF76DE">
        <w:rPr>
          <w:bCs/>
        </w:rPr>
        <w:t>48</w:t>
      </w:r>
      <w:r w:rsidRPr="00EF76DE">
        <w:rPr>
          <w:bCs/>
        </w:rPr>
        <w:t>, 1</w:t>
      </w:r>
      <w:r w:rsidR="00A125E9" w:rsidRPr="00EF76DE">
        <w:rPr>
          <w:bCs/>
        </w:rPr>
        <w:t>5</w:t>
      </w:r>
      <w:r w:rsidR="00C46710" w:rsidRPr="00EF76DE">
        <w:rPr>
          <w:bCs/>
        </w:rPr>
        <w:t>2</w:t>
      </w:r>
      <w:r w:rsidR="007F66E4" w:rsidRPr="00EF76DE">
        <w:rPr>
          <w:bCs/>
        </w:rPr>
        <w:t>, 15</w:t>
      </w:r>
      <w:r w:rsidR="00C46710" w:rsidRPr="00EF76DE">
        <w:rPr>
          <w:bCs/>
        </w:rPr>
        <w:t>9</w:t>
      </w:r>
      <w:r w:rsidRPr="00EF76DE">
        <w:rPr>
          <w:bCs/>
        </w:rPr>
        <w:t>.</w:t>
      </w:r>
    </w:p>
    <w:p w14:paraId="79F1D637" w14:textId="77777777" w:rsidR="008F2FB3" w:rsidRPr="00EF76DE" w:rsidRDefault="008F2FB3" w:rsidP="007F66E4">
      <w:pPr>
        <w:tabs>
          <w:tab w:val="left" w:pos="644"/>
        </w:tabs>
        <w:overflowPunct w:val="0"/>
        <w:autoSpaceDE w:val="0"/>
        <w:autoSpaceDN w:val="0"/>
        <w:adjustRightInd w:val="0"/>
        <w:ind w:left="568" w:hanging="284"/>
        <w:jc w:val="both"/>
        <w:rPr>
          <w:b/>
        </w:rPr>
      </w:pPr>
      <w:r w:rsidRPr="00EF76DE">
        <w:rPr>
          <w:b/>
        </w:rPr>
        <w:t xml:space="preserve">İlhanlı ve Moğol Tarihi: </w:t>
      </w:r>
      <w:proofErr w:type="spellStart"/>
      <w:r w:rsidRPr="00EF76DE">
        <w:rPr>
          <w:bCs/>
        </w:rPr>
        <w:t>nr</w:t>
      </w:r>
      <w:proofErr w:type="spellEnd"/>
      <w:r w:rsidRPr="00EF76DE">
        <w:rPr>
          <w:bCs/>
        </w:rPr>
        <w:t>. 2, 3, 4, 5, 12, 16, 20, 25, 28, 3</w:t>
      </w:r>
      <w:r w:rsidR="00A00B07" w:rsidRPr="00EF76DE">
        <w:rPr>
          <w:bCs/>
        </w:rPr>
        <w:t>4</w:t>
      </w:r>
      <w:r w:rsidRPr="00EF76DE">
        <w:rPr>
          <w:bCs/>
        </w:rPr>
        <w:t>, 4</w:t>
      </w:r>
      <w:r w:rsidR="00A00B07" w:rsidRPr="00EF76DE">
        <w:rPr>
          <w:bCs/>
        </w:rPr>
        <w:t>0</w:t>
      </w:r>
      <w:r w:rsidRPr="00EF76DE">
        <w:rPr>
          <w:bCs/>
        </w:rPr>
        <w:t>, 5</w:t>
      </w:r>
      <w:r w:rsidR="00A00B07" w:rsidRPr="00EF76DE">
        <w:rPr>
          <w:bCs/>
        </w:rPr>
        <w:t>1</w:t>
      </w:r>
      <w:r w:rsidRPr="00EF76DE">
        <w:rPr>
          <w:bCs/>
        </w:rPr>
        <w:t>, 6</w:t>
      </w:r>
      <w:r w:rsidR="00A00B07" w:rsidRPr="00EF76DE">
        <w:rPr>
          <w:bCs/>
        </w:rPr>
        <w:t>6</w:t>
      </w:r>
      <w:r w:rsidRPr="00EF76DE">
        <w:rPr>
          <w:bCs/>
        </w:rPr>
        <w:t>, 7</w:t>
      </w:r>
      <w:r w:rsidR="00A00B07" w:rsidRPr="00EF76DE">
        <w:rPr>
          <w:bCs/>
        </w:rPr>
        <w:t>1</w:t>
      </w:r>
      <w:r w:rsidRPr="00EF76DE">
        <w:rPr>
          <w:bCs/>
        </w:rPr>
        <w:t>, 7</w:t>
      </w:r>
      <w:r w:rsidR="00A00B07" w:rsidRPr="00EF76DE">
        <w:rPr>
          <w:bCs/>
        </w:rPr>
        <w:t>2</w:t>
      </w:r>
      <w:r w:rsidRPr="00EF76DE">
        <w:rPr>
          <w:bCs/>
        </w:rPr>
        <w:t>, 7</w:t>
      </w:r>
      <w:r w:rsidR="00A00B07" w:rsidRPr="00EF76DE">
        <w:rPr>
          <w:bCs/>
        </w:rPr>
        <w:t>4</w:t>
      </w:r>
      <w:r w:rsidRPr="00EF76DE">
        <w:rPr>
          <w:bCs/>
        </w:rPr>
        <w:t>, 8</w:t>
      </w:r>
      <w:r w:rsidR="00A00B07" w:rsidRPr="00EF76DE">
        <w:rPr>
          <w:bCs/>
        </w:rPr>
        <w:t>3</w:t>
      </w:r>
      <w:r w:rsidRPr="00EF76DE">
        <w:rPr>
          <w:bCs/>
        </w:rPr>
        <w:t>, 12</w:t>
      </w:r>
      <w:r w:rsidR="00A00B07" w:rsidRPr="00EF76DE">
        <w:rPr>
          <w:bCs/>
        </w:rPr>
        <w:t>6</w:t>
      </w:r>
      <w:r w:rsidRPr="00EF76DE">
        <w:rPr>
          <w:bCs/>
        </w:rPr>
        <w:t xml:space="preserve">, </w:t>
      </w:r>
      <w:r w:rsidR="00DB43A5" w:rsidRPr="00EF76DE">
        <w:rPr>
          <w:bCs/>
        </w:rPr>
        <w:t>13</w:t>
      </w:r>
      <w:r w:rsidR="00A00B07" w:rsidRPr="00EF76DE">
        <w:rPr>
          <w:bCs/>
        </w:rPr>
        <w:t>5</w:t>
      </w:r>
      <w:r w:rsidR="00DB43A5" w:rsidRPr="00EF76DE">
        <w:rPr>
          <w:bCs/>
        </w:rPr>
        <w:t>, 13</w:t>
      </w:r>
      <w:r w:rsidR="00A00B07" w:rsidRPr="00EF76DE">
        <w:rPr>
          <w:bCs/>
        </w:rPr>
        <w:t>6</w:t>
      </w:r>
      <w:r w:rsidR="00DB43A5" w:rsidRPr="00EF76DE">
        <w:rPr>
          <w:bCs/>
        </w:rPr>
        <w:t xml:space="preserve">, </w:t>
      </w:r>
      <w:r w:rsidRPr="00EF76DE">
        <w:rPr>
          <w:bCs/>
        </w:rPr>
        <w:t>1</w:t>
      </w:r>
      <w:r w:rsidR="00BA7653" w:rsidRPr="00EF76DE">
        <w:rPr>
          <w:bCs/>
        </w:rPr>
        <w:t>3</w:t>
      </w:r>
      <w:r w:rsidR="007F66E4" w:rsidRPr="00EF76DE">
        <w:rPr>
          <w:bCs/>
        </w:rPr>
        <w:t>8</w:t>
      </w:r>
      <w:r w:rsidR="00A125E9" w:rsidRPr="00EF76DE">
        <w:rPr>
          <w:bCs/>
        </w:rPr>
        <w:t>, 148</w:t>
      </w:r>
      <w:r w:rsidRPr="00EF76DE">
        <w:rPr>
          <w:bCs/>
        </w:rPr>
        <w:t>.</w:t>
      </w:r>
    </w:p>
    <w:p w14:paraId="4DB3EC4C" w14:textId="77777777" w:rsidR="008F2FB3" w:rsidRPr="00EF76DE" w:rsidRDefault="008F2FB3" w:rsidP="00C46710">
      <w:pPr>
        <w:tabs>
          <w:tab w:val="left" w:pos="644"/>
        </w:tabs>
        <w:overflowPunct w:val="0"/>
        <w:autoSpaceDE w:val="0"/>
        <w:autoSpaceDN w:val="0"/>
        <w:adjustRightInd w:val="0"/>
        <w:ind w:left="568" w:hanging="284"/>
        <w:jc w:val="both"/>
        <w:rPr>
          <w:b/>
        </w:rPr>
      </w:pPr>
      <w:r w:rsidRPr="00EF76DE">
        <w:rPr>
          <w:b/>
        </w:rPr>
        <w:t xml:space="preserve">Ortaçağ İran Tarihi: </w:t>
      </w:r>
      <w:proofErr w:type="spellStart"/>
      <w:r w:rsidRPr="00EF76DE">
        <w:rPr>
          <w:bCs/>
        </w:rPr>
        <w:t>nr</w:t>
      </w:r>
      <w:proofErr w:type="spellEnd"/>
      <w:r w:rsidRPr="00EF76DE">
        <w:rPr>
          <w:bCs/>
        </w:rPr>
        <w:t>. 6, 8, 14, 27, 29, 38, 4</w:t>
      </w:r>
      <w:r w:rsidR="00A00B07" w:rsidRPr="00EF76DE">
        <w:rPr>
          <w:bCs/>
        </w:rPr>
        <w:t>6</w:t>
      </w:r>
      <w:r w:rsidRPr="00EF76DE">
        <w:rPr>
          <w:bCs/>
        </w:rPr>
        <w:t>, 5</w:t>
      </w:r>
      <w:r w:rsidR="00A00B07" w:rsidRPr="00EF76DE">
        <w:rPr>
          <w:bCs/>
        </w:rPr>
        <w:t>1</w:t>
      </w:r>
      <w:r w:rsidRPr="00EF76DE">
        <w:rPr>
          <w:bCs/>
        </w:rPr>
        <w:t>, 8</w:t>
      </w:r>
      <w:r w:rsidR="00A00B07" w:rsidRPr="00EF76DE">
        <w:rPr>
          <w:bCs/>
        </w:rPr>
        <w:t>3</w:t>
      </w:r>
      <w:r w:rsidRPr="00EF76DE">
        <w:rPr>
          <w:bCs/>
        </w:rPr>
        <w:t>, 10</w:t>
      </w:r>
      <w:r w:rsidR="00A00B07" w:rsidRPr="00EF76DE">
        <w:rPr>
          <w:bCs/>
        </w:rPr>
        <w:t>7</w:t>
      </w:r>
      <w:r w:rsidRPr="00EF76DE">
        <w:rPr>
          <w:bCs/>
        </w:rPr>
        <w:t>, 1</w:t>
      </w:r>
      <w:r w:rsidR="00BF59B5" w:rsidRPr="00EF76DE">
        <w:rPr>
          <w:bCs/>
        </w:rPr>
        <w:t>0</w:t>
      </w:r>
      <w:r w:rsidR="00A00B07" w:rsidRPr="00EF76DE">
        <w:rPr>
          <w:bCs/>
        </w:rPr>
        <w:t>8</w:t>
      </w:r>
      <w:r w:rsidRPr="00EF76DE">
        <w:rPr>
          <w:bCs/>
        </w:rPr>
        <w:t xml:space="preserve">, </w:t>
      </w:r>
      <w:r w:rsidR="00DB43A5" w:rsidRPr="00EF76DE">
        <w:rPr>
          <w:bCs/>
        </w:rPr>
        <w:t xml:space="preserve">138, </w:t>
      </w:r>
      <w:r w:rsidR="007F66E4" w:rsidRPr="00EF76DE">
        <w:rPr>
          <w:bCs/>
        </w:rPr>
        <w:t xml:space="preserve">144, </w:t>
      </w:r>
      <w:r w:rsidRPr="00EF76DE">
        <w:rPr>
          <w:bCs/>
        </w:rPr>
        <w:t>1</w:t>
      </w:r>
      <w:r w:rsidR="00A125E9" w:rsidRPr="00EF76DE">
        <w:rPr>
          <w:bCs/>
        </w:rPr>
        <w:t>46</w:t>
      </w:r>
      <w:r w:rsidRPr="00EF76DE">
        <w:rPr>
          <w:bCs/>
        </w:rPr>
        <w:t>, 1</w:t>
      </w:r>
      <w:r w:rsidR="00A125E9" w:rsidRPr="00EF76DE">
        <w:rPr>
          <w:bCs/>
        </w:rPr>
        <w:t>5</w:t>
      </w:r>
      <w:r w:rsidR="00C46710" w:rsidRPr="00EF76DE">
        <w:rPr>
          <w:bCs/>
        </w:rPr>
        <w:t>3</w:t>
      </w:r>
      <w:r w:rsidRPr="00EF76DE">
        <w:rPr>
          <w:bCs/>
        </w:rPr>
        <w:t>.</w:t>
      </w:r>
    </w:p>
    <w:p w14:paraId="0A7D043E" w14:textId="77777777" w:rsidR="008F2FB3" w:rsidRPr="00EF76DE" w:rsidRDefault="008F2FB3" w:rsidP="00C46710">
      <w:pPr>
        <w:tabs>
          <w:tab w:val="left" w:pos="644"/>
        </w:tabs>
        <w:overflowPunct w:val="0"/>
        <w:autoSpaceDE w:val="0"/>
        <w:autoSpaceDN w:val="0"/>
        <w:adjustRightInd w:val="0"/>
        <w:ind w:left="568" w:hanging="284"/>
        <w:jc w:val="both"/>
        <w:rPr>
          <w:b/>
        </w:rPr>
      </w:pPr>
      <w:r w:rsidRPr="00EF76DE">
        <w:rPr>
          <w:b/>
        </w:rPr>
        <w:t xml:space="preserve">Ortaçağ Müesseseleri ve Sosyal, Ekonomik, Kültürel Tarih: </w:t>
      </w:r>
      <w:proofErr w:type="spellStart"/>
      <w:r w:rsidRPr="00EF76DE">
        <w:rPr>
          <w:bCs/>
        </w:rPr>
        <w:t>nr</w:t>
      </w:r>
      <w:proofErr w:type="spellEnd"/>
      <w:r w:rsidRPr="00EF76DE">
        <w:rPr>
          <w:bCs/>
        </w:rPr>
        <w:t>. 9, 10, 11, 12, 16, 20, 23, 26, 3</w:t>
      </w:r>
      <w:r w:rsidR="00A00B07" w:rsidRPr="00EF76DE">
        <w:rPr>
          <w:bCs/>
        </w:rPr>
        <w:t>3</w:t>
      </w:r>
      <w:r w:rsidRPr="00EF76DE">
        <w:rPr>
          <w:bCs/>
        </w:rPr>
        <w:t>, 5</w:t>
      </w:r>
      <w:r w:rsidR="00A00B07" w:rsidRPr="00EF76DE">
        <w:rPr>
          <w:bCs/>
        </w:rPr>
        <w:t>1</w:t>
      </w:r>
      <w:r w:rsidRPr="00EF76DE">
        <w:rPr>
          <w:bCs/>
        </w:rPr>
        <w:t>, 6</w:t>
      </w:r>
      <w:r w:rsidR="00A00B07" w:rsidRPr="00EF76DE">
        <w:rPr>
          <w:bCs/>
        </w:rPr>
        <w:t>2</w:t>
      </w:r>
      <w:r w:rsidRPr="00EF76DE">
        <w:rPr>
          <w:bCs/>
        </w:rPr>
        <w:t>, 6</w:t>
      </w:r>
      <w:r w:rsidR="00A00B07" w:rsidRPr="00EF76DE">
        <w:rPr>
          <w:bCs/>
        </w:rPr>
        <w:t>3</w:t>
      </w:r>
      <w:r w:rsidRPr="00EF76DE">
        <w:rPr>
          <w:bCs/>
        </w:rPr>
        <w:t>, 6</w:t>
      </w:r>
      <w:r w:rsidR="00A00B07" w:rsidRPr="00EF76DE">
        <w:rPr>
          <w:bCs/>
        </w:rPr>
        <w:t>7</w:t>
      </w:r>
      <w:r w:rsidRPr="00EF76DE">
        <w:rPr>
          <w:bCs/>
        </w:rPr>
        <w:t>, 8</w:t>
      </w:r>
      <w:r w:rsidR="00A00B07" w:rsidRPr="00EF76DE">
        <w:rPr>
          <w:bCs/>
        </w:rPr>
        <w:t>2</w:t>
      </w:r>
      <w:r w:rsidRPr="00EF76DE">
        <w:rPr>
          <w:bCs/>
        </w:rPr>
        <w:t>, 8</w:t>
      </w:r>
      <w:r w:rsidR="00A00B07" w:rsidRPr="00EF76DE">
        <w:rPr>
          <w:bCs/>
        </w:rPr>
        <w:t>3</w:t>
      </w:r>
      <w:r w:rsidRPr="00EF76DE">
        <w:rPr>
          <w:bCs/>
        </w:rPr>
        <w:t>, 8</w:t>
      </w:r>
      <w:r w:rsidR="00A00B07" w:rsidRPr="00EF76DE">
        <w:rPr>
          <w:bCs/>
        </w:rPr>
        <w:t>5</w:t>
      </w:r>
      <w:r w:rsidRPr="00EF76DE">
        <w:rPr>
          <w:bCs/>
        </w:rPr>
        <w:t>, 9</w:t>
      </w:r>
      <w:r w:rsidR="00A00B07" w:rsidRPr="00EF76DE">
        <w:rPr>
          <w:bCs/>
        </w:rPr>
        <w:t>1</w:t>
      </w:r>
      <w:r w:rsidRPr="00EF76DE">
        <w:rPr>
          <w:bCs/>
        </w:rPr>
        <w:t>, 9</w:t>
      </w:r>
      <w:r w:rsidR="00A00B07" w:rsidRPr="00EF76DE">
        <w:rPr>
          <w:bCs/>
        </w:rPr>
        <w:t>7</w:t>
      </w:r>
      <w:r w:rsidRPr="00EF76DE">
        <w:rPr>
          <w:bCs/>
        </w:rPr>
        <w:t xml:space="preserve">, </w:t>
      </w:r>
      <w:r w:rsidR="00BF59B5" w:rsidRPr="00EF76DE">
        <w:rPr>
          <w:bCs/>
        </w:rPr>
        <w:t>9</w:t>
      </w:r>
      <w:r w:rsidR="00A00B07" w:rsidRPr="00EF76DE">
        <w:rPr>
          <w:bCs/>
        </w:rPr>
        <w:t>8</w:t>
      </w:r>
      <w:r w:rsidRPr="00EF76DE">
        <w:rPr>
          <w:bCs/>
        </w:rPr>
        <w:t>, 10</w:t>
      </w:r>
      <w:r w:rsidR="00A00B07" w:rsidRPr="00EF76DE">
        <w:rPr>
          <w:bCs/>
        </w:rPr>
        <w:t>0</w:t>
      </w:r>
      <w:r w:rsidRPr="00EF76DE">
        <w:rPr>
          <w:bCs/>
        </w:rPr>
        <w:t>, 10</w:t>
      </w:r>
      <w:r w:rsidR="00A00B07" w:rsidRPr="00EF76DE">
        <w:rPr>
          <w:bCs/>
        </w:rPr>
        <w:t>3</w:t>
      </w:r>
      <w:r w:rsidRPr="00EF76DE">
        <w:rPr>
          <w:bCs/>
        </w:rPr>
        <w:t>, 10</w:t>
      </w:r>
      <w:r w:rsidR="00A00B07" w:rsidRPr="00EF76DE">
        <w:rPr>
          <w:bCs/>
        </w:rPr>
        <w:t>4</w:t>
      </w:r>
      <w:r w:rsidRPr="00EF76DE">
        <w:rPr>
          <w:bCs/>
        </w:rPr>
        <w:t>, 11</w:t>
      </w:r>
      <w:r w:rsidR="00A00B07" w:rsidRPr="00EF76DE">
        <w:rPr>
          <w:bCs/>
        </w:rPr>
        <w:t>3</w:t>
      </w:r>
      <w:r w:rsidRPr="00EF76DE">
        <w:rPr>
          <w:bCs/>
        </w:rPr>
        <w:t>, 11</w:t>
      </w:r>
      <w:r w:rsidR="00A00B07" w:rsidRPr="00EF76DE">
        <w:rPr>
          <w:bCs/>
        </w:rPr>
        <w:t>4</w:t>
      </w:r>
      <w:r w:rsidRPr="00EF76DE">
        <w:rPr>
          <w:bCs/>
        </w:rPr>
        <w:t>, 11</w:t>
      </w:r>
      <w:r w:rsidR="00A00B07" w:rsidRPr="00EF76DE">
        <w:rPr>
          <w:bCs/>
        </w:rPr>
        <w:t>7</w:t>
      </w:r>
      <w:r w:rsidRPr="00EF76DE">
        <w:rPr>
          <w:bCs/>
        </w:rPr>
        <w:t>, 12</w:t>
      </w:r>
      <w:r w:rsidR="00A00B07" w:rsidRPr="00EF76DE">
        <w:rPr>
          <w:bCs/>
        </w:rPr>
        <w:t>1</w:t>
      </w:r>
      <w:r w:rsidRPr="00EF76DE">
        <w:rPr>
          <w:bCs/>
        </w:rPr>
        <w:t xml:space="preserve">, </w:t>
      </w:r>
      <w:r w:rsidR="00DB43A5" w:rsidRPr="00EF76DE">
        <w:rPr>
          <w:bCs/>
        </w:rPr>
        <w:t>13</w:t>
      </w:r>
      <w:r w:rsidR="00A00B07" w:rsidRPr="00EF76DE">
        <w:rPr>
          <w:bCs/>
        </w:rPr>
        <w:t>2</w:t>
      </w:r>
      <w:r w:rsidR="00DB43A5" w:rsidRPr="00EF76DE">
        <w:rPr>
          <w:bCs/>
        </w:rPr>
        <w:t>, 13</w:t>
      </w:r>
      <w:r w:rsidR="00A00B07" w:rsidRPr="00EF76DE">
        <w:rPr>
          <w:bCs/>
        </w:rPr>
        <w:t>6</w:t>
      </w:r>
      <w:r w:rsidR="00DB43A5" w:rsidRPr="00EF76DE">
        <w:rPr>
          <w:bCs/>
        </w:rPr>
        <w:t xml:space="preserve">, </w:t>
      </w:r>
      <w:r w:rsidRPr="00EF76DE">
        <w:rPr>
          <w:bCs/>
        </w:rPr>
        <w:t>1</w:t>
      </w:r>
      <w:r w:rsidR="00A125E9" w:rsidRPr="00EF76DE">
        <w:rPr>
          <w:bCs/>
        </w:rPr>
        <w:t>43</w:t>
      </w:r>
      <w:r w:rsidRPr="00EF76DE">
        <w:rPr>
          <w:bCs/>
        </w:rPr>
        <w:t xml:space="preserve">, </w:t>
      </w:r>
      <w:r w:rsidR="00C46710" w:rsidRPr="00EF76DE">
        <w:rPr>
          <w:bCs/>
        </w:rPr>
        <w:t xml:space="preserve">149, </w:t>
      </w:r>
      <w:r w:rsidRPr="00EF76DE">
        <w:rPr>
          <w:bCs/>
        </w:rPr>
        <w:t>1</w:t>
      </w:r>
      <w:r w:rsidR="00A125E9" w:rsidRPr="00EF76DE">
        <w:rPr>
          <w:bCs/>
        </w:rPr>
        <w:t>5</w:t>
      </w:r>
      <w:r w:rsidR="00C46710" w:rsidRPr="00EF76DE">
        <w:rPr>
          <w:bCs/>
        </w:rPr>
        <w:t>5</w:t>
      </w:r>
      <w:r w:rsidRPr="00EF76DE">
        <w:rPr>
          <w:bCs/>
        </w:rPr>
        <w:t>.</w:t>
      </w:r>
    </w:p>
    <w:p w14:paraId="79186FD3" w14:textId="77777777" w:rsidR="008F2FB3" w:rsidRPr="00EF76DE" w:rsidRDefault="008F2FB3" w:rsidP="00C46710">
      <w:pPr>
        <w:tabs>
          <w:tab w:val="left" w:pos="644"/>
        </w:tabs>
        <w:overflowPunct w:val="0"/>
        <w:autoSpaceDE w:val="0"/>
        <w:autoSpaceDN w:val="0"/>
        <w:adjustRightInd w:val="0"/>
        <w:ind w:left="568" w:hanging="284"/>
        <w:jc w:val="both"/>
        <w:rPr>
          <w:b/>
        </w:rPr>
      </w:pPr>
      <w:proofErr w:type="spellStart"/>
      <w:r w:rsidRPr="00EF76DE">
        <w:rPr>
          <w:b/>
        </w:rPr>
        <w:t>Nümizmatik</w:t>
      </w:r>
      <w:proofErr w:type="spellEnd"/>
      <w:r w:rsidRPr="00EF76DE">
        <w:rPr>
          <w:b/>
        </w:rPr>
        <w:t xml:space="preserve">: </w:t>
      </w:r>
      <w:proofErr w:type="spellStart"/>
      <w:r w:rsidRPr="00EF76DE">
        <w:rPr>
          <w:bCs/>
        </w:rPr>
        <w:t>nr</w:t>
      </w:r>
      <w:proofErr w:type="spellEnd"/>
      <w:r w:rsidRPr="00EF76DE">
        <w:rPr>
          <w:bCs/>
        </w:rPr>
        <w:t>. 9, 13, 3</w:t>
      </w:r>
      <w:r w:rsidR="00A00B07" w:rsidRPr="00EF76DE">
        <w:rPr>
          <w:bCs/>
        </w:rPr>
        <w:t>2</w:t>
      </w:r>
      <w:r w:rsidRPr="00EF76DE">
        <w:rPr>
          <w:bCs/>
        </w:rPr>
        <w:t>, 5</w:t>
      </w:r>
      <w:r w:rsidR="00A00B07" w:rsidRPr="00EF76DE">
        <w:rPr>
          <w:bCs/>
        </w:rPr>
        <w:t>1</w:t>
      </w:r>
      <w:r w:rsidRPr="00EF76DE">
        <w:rPr>
          <w:bCs/>
        </w:rPr>
        <w:t>, 10</w:t>
      </w:r>
      <w:r w:rsidR="00A00B07" w:rsidRPr="00EF76DE">
        <w:rPr>
          <w:bCs/>
        </w:rPr>
        <w:t>6</w:t>
      </w:r>
      <w:r w:rsidRPr="00EF76DE">
        <w:rPr>
          <w:bCs/>
        </w:rPr>
        <w:t>, 1</w:t>
      </w:r>
      <w:r w:rsidR="00A125E9" w:rsidRPr="00EF76DE">
        <w:rPr>
          <w:bCs/>
        </w:rPr>
        <w:t>48</w:t>
      </w:r>
      <w:r w:rsidRPr="00EF76DE">
        <w:rPr>
          <w:bCs/>
        </w:rPr>
        <w:t>, 1</w:t>
      </w:r>
      <w:r w:rsidR="00C46710" w:rsidRPr="00EF76DE">
        <w:rPr>
          <w:bCs/>
        </w:rPr>
        <w:t>50</w:t>
      </w:r>
      <w:r w:rsidRPr="00EF76DE">
        <w:rPr>
          <w:bCs/>
        </w:rPr>
        <w:t>, 1</w:t>
      </w:r>
      <w:r w:rsidR="00A125E9" w:rsidRPr="00EF76DE">
        <w:rPr>
          <w:bCs/>
        </w:rPr>
        <w:t>5</w:t>
      </w:r>
      <w:r w:rsidR="00C46710" w:rsidRPr="00EF76DE">
        <w:rPr>
          <w:bCs/>
        </w:rPr>
        <w:t>1</w:t>
      </w:r>
      <w:r w:rsidRPr="00EF76DE">
        <w:rPr>
          <w:bCs/>
        </w:rPr>
        <w:t>.</w:t>
      </w:r>
    </w:p>
    <w:p w14:paraId="3986DF6C" w14:textId="77777777" w:rsidR="008F2FB3" w:rsidRPr="00EF76DE" w:rsidRDefault="008F2FB3" w:rsidP="007F66E4">
      <w:pPr>
        <w:tabs>
          <w:tab w:val="left" w:pos="644"/>
        </w:tabs>
        <w:overflowPunct w:val="0"/>
        <w:autoSpaceDE w:val="0"/>
        <w:autoSpaceDN w:val="0"/>
        <w:adjustRightInd w:val="0"/>
        <w:ind w:left="568" w:hanging="284"/>
        <w:jc w:val="both"/>
        <w:rPr>
          <w:b/>
        </w:rPr>
      </w:pPr>
      <w:proofErr w:type="spellStart"/>
      <w:r w:rsidRPr="00EF76DE">
        <w:rPr>
          <w:b/>
        </w:rPr>
        <w:t>Münşeât</w:t>
      </w:r>
      <w:proofErr w:type="spellEnd"/>
      <w:r w:rsidRPr="00EF76DE">
        <w:rPr>
          <w:b/>
        </w:rPr>
        <w:t xml:space="preserve"> Mecmuaları ve Diplomatik Metinler: </w:t>
      </w:r>
      <w:proofErr w:type="spellStart"/>
      <w:r w:rsidRPr="00EF76DE">
        <w:rPr>
          <w:bCs/>
        </w:rPr>
        <w:t>nr</w:t>
      </w:r>
      <w:proofErr w:type="spellEnd"/>
      <w:r w:rsidRPr="00EF76DE">
        <w:rPr>
          <w:bCs/>
        </w:rPr>
        <w:t>. 2, 4</w:t>
      </w:r>
      <w:r w:rsidR="00A00B07" w:rsidRPr="00EF76DE">
        <w:rPr>
          <w:bCs/>
        </w:rPr>
        <w:t>1</w:t>
      </w:r>
      <w:r w:rsidRPr="00EF76DE">
        <w:rPr>
          <w:bCs/>
        </w:rPr>
        <w:t>, 5</w:t>
      </w:r>
      <w:r w:rsidR="00A00B07" w:rsidRPr="00EF76DE">
        <w:rPr>
          <w:bCs/>
        </w:rPr>
        <w:t>1</w:t>
      </w:r>
      <w:r w:rsidRPr="00EF76DE">
        <w:rPr>
          <w:bCs/>
        </w:rPr>
        <w:t>, 9</w:t>
      </w:r>
      <w:r w:rsidR="00A00B07" w:rsidRPr="00EF76DE">
        <w:rPr>
          <w:bCs/>
        </w:rPr>
        <w:t>5</w:t>
      </w:r>
      <w:r w:rsidRPr="00EF76DE">
        <w:rPr>
          <w:bCs/>
        </w:rPr>
        <w:t>, 1</w:t>
      </w:r>
      <w:r w:rsidR="00BA7653" w:rsidRPr="00EF76DE">
        <w:rPr>
          <w:bCs/>
        </w:rPr>
        <w:t>3</w:t>
      </w:r>
      <w:r w:rsidR="007F66E4" w:rsidRPr="00EF76DE">
        <w:rPr>
          <w:bCs/>
        </w:rPr>
        <w:t>8</w:t>
      </w:r>
      <w:r w:rsidRPr="00EF76DE">
        <w:rPr>
          <w:bCs/>
        </w:rPr>
        <w:t>, 1</w:t>
      </w:r>
      <w:r w:rsidR="00A125E9" w:rsidRPr="00EF76DE">
        <w:rPr>
          <w:bCs/>
        </w:rPr>
        <w:t>47</w:t>
      </w:r>
      <w:r w:rsidRPr="00EF76DE">
        <w:rPr>
          <w:bCs/>
        </w:rPr>
        <w:t>.</w:t>
      </w:r>
    </w:p>
    <w:p w14:paraId="06361020" w14:textId="77777777" w:rsidR="008F2FB3" w:rsidRPr="00EF76DE" w:rsidRDefault="008F2FB3" w:rsidP="00C46710">
      <w:pPr>
        <w:tabs>
          <w:tab w:val="left" w:pos="644"/>
        </w:tabs>
        <w:overflowPunct w:val="0"/>
        <w:autoSpaceDE w:val="0"/>
        <w:autoSpaceDN w:val="0"/>
        <w:adjustRightInd w:val="0"/>
        <w:ind w:left="568" w:hanging="284"/>
        <w:jc w:val="both"/>
        <w:rPr>
          <w:bCs/>
        </w:rPr>
      </w:pPr>
      <w:r w:rsidRPr="00EF76DE">
        <w:rPr>
          <w:b/>
        </w:rPr>
        <w:t xml:space="preserve">İslâmî Yazmalar: </w:t>
      </w:r>
      <w:proofErr w:type="spellStart"/>
      <w:r w:rsidRPr="00EF76DE">
        <w:rPr>
          <w:bCs/>
        </w:rPr>
        <w:t>nr</w:t>
      </w:r>
      <w:proofErr w:type="spellEnd"/>
      <w:r w:rsidRPr="00EF76DE">
        <w:rPr>
          <w:bCs/>
        </w:rPr>
        <w:t>. 25, 3</w:t>
      </w:r>
      <w:r w:rsidR="00A00B07" w:rsidRPr="00EF76DE">
        <w:rPr>
          <w:bCs/>
        </w:rPr>
        <w:t>6</w:t>
      </w:r>
      <w:r w:rsidRPr="00EF76DE">
        <w:rPr>
          <w:bCs/>
        </w:rPr>
        <w:t>, 5</w:t>
      </w:r>
      <w:r w:rsidR="00A00B07" w:rsidRPr="00EF76DE">
        <w:rPr>
          <w:bCs/>
        </w:rPr>
        <w:t>1</w:t>
      </w:r>
      <w:r w:rsidRPr="00EF76DE">
        <w:rPr>
          <w:bCs/>
        </w:rPr>
        <w:t>, 5</w:t>
      </w:r>
      <w:r w:rsidR="00A00B07" w:rsidRPr="00EF76DE">
        <w:rPr>
          <w:bCs/>
        </w:rPr>
        <w:t>2</w:t>
      </w:r>
      <w:r w:rsidRPr="00EF76DE">
        <w:rPr>
          <w:bCs/>
        </w:rPr>
        <w:t>, 7</w:t>
      </w:r>
      <w:r w:rsidR="00A00B07" w:rsidRPr="00EF76DE">
        <w:rPr>
          <w:bCs/>
        </w:rPr>
        <w:t>2</w:t>
      </w:r>
      <w:r w:rsidRPr="00EF76DE">
        <w:rPr>
          <w:bCs/>
        </w:rPr>
        <w:t>, 7</w:t>
      </w:r>
      <w:r w:rsidR="00A00B07" w:rsidRPr="00EF76DE">
        <w:rPr>
          <w:bCs/>
        </w:rPr>
        <w:t>3</w:t>
      </w:r>
      <w:r w:rsidRPr="00EF76DE">
        <w:rPr>
          <w:bCs/>
        </w:rPr>
        <w:t>, 8</w:t>
      </w:r>
      <w:r w:rsidR="00A00B07" w:rsidRPr="00EF76DE">
        <w:rPr>
          <w:bCs/>
        </w:rPr>
        <w:t>4</w:t>
      </w:r>
      <w:r w:rsidRPr="00EF76DE">
        <w:rPr>
          <w:bCs/>
        </w:rPr>
        <w:t>, 12</w:t>
      </w:r>
      <w:r w:rsidR="00A00B07" w:rsidRPr="00EF76DE">
        <w:rPr>
          <w:bCs/>
        </w:rPr>
        <w:t>5</w:t>
      </w:r>
      <w:r w:rsidR="00A125E9" w:rsidRPr="00EF76DE">
        <w:rPr>
          <w:bCs/>
        </w:rPr>
        <w:t>, 1</w:t>
      </w:r>
      <w:r w:rsidR="007F66E4" w:rsidRPr="00EF76DE">
        <w:rPr>
          <w:bCs/>
        </w:rPr>
        <w:t>39</w:t>
      </w:r>
      <w:r w:rsidRPr="00EF76DE">
        <w:rPr>
          <w:bCs/>
        </w:rPr>
        <w:t>, 1</w:t>
      </w:r>
      <w:r w:rsidR="00A125E9" w:rsidRPr="00EF76DE">
        <w:rPr>
          <w:bCs/>
        </w:rPr>
        <w:t>5</w:t>
      </w:r>
      <w:r w:rsidR="00C46710" w:rsidRPr="00EF76DE">
        <w:rPr>
          <w:bCs/>
        </w:rPr>
        <w:t>2</w:t>
      </w:r>
      <w:r w:rsidRPr="00EF76DE">
        <w:rPr>
          <w:bCs/>
        </w:rPr>
        <w:t>, 1</w:t>
      </w:r>
      <w:r w:rsidR="00A125E9" w:rsidRPr="00EF76DE">
        <w:rPr>
          <w:bCs/>
        </w:rPr>
        <w:t>5</w:t>
      </w:r>
      <w:r w:rsidR="00C46710" w:rsidRPr="00EF76DE">
        <w:rPr>
          <w:bCs/>
        </w:rPr>
        <w:t>4</w:t>
      </w:r>
      <w:r w:rsidRPr="00EF76DE">
        <w:rPr>
          <w:bCs/>
        </w:rPr>
        <w:t>, 1</w:t>
      </w:r>
      <w:r w:rsidR="00A125E9" w:rsidRPr="00EF76DE">
        <w:rPr>
          <w:bCs/>
        </w:rPr>
        <w:t>5</w:t>
      </w:r>
      <w:r w:rsidR="00C46710" w:rsidRPr="00EF76DE">
        <w:rPr>
          <w:bCs/>
        </w:rPr>
        <w:t>5</w:t>
      </w:r>
      <w:r w:rsidRPr="00EF76DE">
        <w:rPr>
          <w:bCs/>
        </w:rPr>
        <w:t>.</w:t>
      </w:r>
    </w:p>
    <w:p w14:paraId="63153F97" w14:textId="77777777" w:rsidR="008F2FB3" w:rsidRPr="00EF76DE" w:rsidRDefault="008F2FB3" w:rsidP="00A00B07">
      <w:pPr>
        <w:tabs>
          <w:tab w:val="left" w:pos="644"/>
        </w:tabs>
        <w:overflowPunct w:val="0"/>
        <w:autoSpaceDE w:val="0"/>
        <w:autoSpaceDN w:val="0"/>
        <w:adjustRightInd w:val="0"/>
        <w:ind w:left="568" w:hanging="284"/>
        <w:jc w:val="both"/>
        <w:rPr>
          <w:b/>
        </w:rPr>
      </w:pPr>
      <w:r w:rsidRPr="00EF76DE">
        <w:rPr>
          <w:b/>
        </w:rPr>
        <w:lastRenderedPageBreak/>
        <w:t xml:space="preserve">Ortaçağ Tarih Yazıcılığı ve Ortaçağ Müellifleri: </w:t>
      </w:r>
      <w:proofErr w:type="spellStart"/>
      <w:r w:rsidRPr="00EF76DE">
        <w:rPr>
          <w:bCs/>
        </w:rPr>
        <w:t>nr</w:t>
      </w:r>
      <w:proofErr w:type="spellEnd"/>
      <w:r w:rsidRPr="00EF76DE">
        <w:rPr>
          <w:bCs/>
        </w:rPr>
        <w:t>. 23, 6</w:t>
      </w:r>
      <w:r w:rsidR="00A00B07" w:rsidRPr="00EF76DE">
        <w:rPr>
          <w:bCs/>
        </w:rPr>
        <w:t>4</w:t>
      </w:r>
      <w:r w:rsidRPr="00EF76DE">
        <w:rPr>
          <w:bCs/>
        </w:rPr>
        <w:t>, 7</w:t>
      </w:r>
      <w:r w:rsidR="00A00B07" w:rsidRPr="00EF76DE">
        <w:rPr>
          <w:bCs/>
        </w:rPr>
        <w:t>3</w:t>
      </w:r>
      <w:r w:rsidRPr="00EF76DE">
        <w:rPr>
          <w:bCs/>
        </w:rPr>
        <w:t>, 7</w:t>
      </w:r>
      <w:r w:rsidR="00A00B07" w:rsidRPr="00EF76DE">
        <w:rPr>
          <w:bCs/>
        </w:rPr>
        <w:t>4</w:t>
      </w:r>
      <w:r w:rsidRPr="00EF76DE">
        <w:rPr>
          <w:bCs/>
        </w:rPr>
        <w:t>, 8</w:t>
      </w:r>
      <w:r w:rsidR="00A00B07" w:rsidRPr="00EF76DE">
        <w:rPr>
          <w:bCs/>
        </w:rPr>
        <w:t>6</w:t>
      </w:r>
      <w:r w:rsidRPr="00EF76DE">
        <w:rPr>
          <w:bCs/>
        </w:rPr>
        <w:t>, 8</w:t>
      </w:r>
      <w:r w:rsidR="00A00B07" w:rsidRPr="00EF76DE">
        <w:rPr>
          <w:bCs/>
        </w:rPr>
        <w:t>8</w:t>
      </w:r>
      <w:r w:rsidRPr="00EF76DE">
        <w:rPr>
          <w:bCs/>
        </w:rPr>
        <w:t xml:space="preserve">, </w:t>
      </w:r>
      <w:r w:rsidR="00A00B07" w:rsidRPr="00EF76DE">
        <w:rPr>
          <w:bCs/>
        </w:rPr>
        <w:t>89</w:t>
      </w:r>
      <w:r w:rsidRPr="00EF76DE">
        <w:rPr>
          <w:bCs/>
        </w:rPr>
        <w:t>, 9</w:t>
      </w:r>
      <w:r w:rsidR="00A00B07" w:rsidRPr="00EF76DE">
        <w:rPr>
          <w:bCs/>
        </w:rPr>
        <w:t>0</w:t>
      </w:r>
      <w:r w:rsidRPr="00EF76DE">
        <w:rPr>
          <w:bCs/>
        </w:rPr>
        <w:t>, 9</w:t>
      </w:r>
      <w:r w:rsidR="00A00B07" w:rsidRPr="00EF76DE">
        <w:rPr>
          <w:bCs/>
        </w:rPr>
        <w:t>6</w:t>
      </w:r>
      <w:r w:rsidRPr="00EF76DE">
        <w:rPr>
          <w:bCs/>
        </w:rPr>
        <w:t>, 10</w:t>
      </w:r>
      <w:r w:rsidR="00A00B07" w:rsidRPr="00EF76DE">
        <w:rPr>
          <w:bCs/>
        </w:rPr>
        <w:t>1</w:t>
      </w:r>
      <w:r w:rsidRPr="00EF76DE">
        <w:rPr>
          <w:bCs/>
        </w:rPr>
        <w:t>, 10</w:t>
      </w:r>
      <w:r w:rsidR="00A00B07" w:rsidRPr="00EF76DE">
        <w:rPr>
          <w:bCs/>
        </w:rPr>
        <w:t>5</w:t>
      </w:r>
      <w:r w:rsidRPr="00EF76DE">
        <w:rPr>
          <w:bCs/>
        </w:rPr>
        <w:t>, 1</w:t>
      </w:r>
      <w:r w:rsidR="00BF59B5" w:rsidRPr="00EF76DE">
        <w:rPr>
          <w:bCs/>
        </w:rPr>
        <w:t>0</w:t>
      </w:r>
      <w:r w:rsidR="00A00B07" w:rsidRPr="00EF76DE">
        <w:rPr>
          <w:bCs/>
        </w:rPr>
        <w:t>8</w:t>
      </w:r>
      <w:r w:rsidRPr="00EF76DE">
        <w:rPr>
          <w:bCs/>
        </w:rPr>
        <w:t>, 12</w:t>
      </w:r>
      <w:r w:rsidR="00A00B07" w:rsidRPr="00EF76DE">
        <w:rPr>
          <w:bCs/>
        </w:rPr>
        <w:t>3</w:t>
      </w:r>
      <w:r w:rsidRPr="00EF76DE">
        <w:rPr>
          <w:bCs/>
        </w:rPr>
        <w:t>, 12</w:t>
      </w:r>
      <w:r w:rsidR="00A00B07" w:rsidRPr="00EF76DE">
        <w:rPr>
          <w:bCs/>
        </w:rPr>
        <w:t>5</w:t>
      </w:r>
      <w:r w:rsidR="00DB43A5" w:rsidRPr="00EF76DE">
        <w:rPr>
          <w:bCs/>
        </w:rPr>
        <w:t>, 13</w:t>
      </w:r>
      <w:r w:rsidR="00A00B07" w:rsidRPr="00EF76DE">
        <w:rPr>
          <w:bCs/>
        </w:rPr>
        <w:t>4</w:t>
      </w:r>
      <w:r w:rsidRPr="00EF76DE">
        <w:rPr>
          <w:bCs/>
        </w:rPr>
        <w:t>.</w:t>
      </w:r>
    </w:p>
    <w:p w14:paraId="413564E3" w14:textId="77777777" w:rsidR="008F2FB3" w:rsidRPr="00EF76DE" w:rsidRDefault="008F2FB3" w:rsidP="007F66E4">
      <w:pPr>
        <w:tabs>
          <w:tab w:val="left" w:pos="644"/>
        </w:tabs>
        <w:overflowPunct w:val="0"/>
        <w:autoSpaceDE w:val="0"/>
        <w:autoSpaceDN w:val="0"/>
        <w:adjustRightInd w:val="0"/>
        <w:ind w:left="568" w:hanging="284"/>
        <w:jc w:val="both"/>
        <w:rPr>
          <w:b/>
        </w:rPr>
      </w:pPr>
      <w:r w:rsidRPr="00EF76DE">
        <w:rPr>
          <w:b/>
        </w:rPr>
        <w:t xml:space="preserve">İran Tarihî Coğrafyası: </w:t>
      </w:r>
      <w:proofErr w:type="spellStart"/>
      <w:r w:rsidRPr="00EF76DE">
        <w:rPr>
          <w:bCs/>
        </w:rPr>
        <w:t>nr</w:t>
      </w:r>
      <w:proofErr w:type="spellEnd"/>
      <w:r w:rsidRPr="00EF76DE">
        <w:rPr>
          <w:bCs/>
        </w:rPr>
        <w:t>. 7, 15, 17, 18, 19, 21, 22, 3</w:t>
      </w:r>
      <w:r w:rsidR="00A00B07" w:rsidRPr="00EF76DE">
        <w:rPr>
          <w:bCs/>
        </w:rPr>
        <w:t>8</w:t>
      </w:r>
      <w:r w:rsidRPr="00EF76DE">
        <w:rPr>
          <w:bCs/>
        </w:rPr>
        <w:t xml:space="preserve">, </w:t>
      </w:r>
      <w:r w:rsidR="00A00B07" w:rsidRPr="00EF76DE">
        <w:rPr>
          <w:bCs/>
        </w:rPr>
        <w:t>39</w:t>
      </w:r>
      <w:r w:rsidRPr="00EF76DE">
        <w:rPr>
          <w:bCs/>
        </w:rPr>
        <w:t xml:space="preserve">, </w:t>
      </w:r>
      <w:r w:rsidR="00A00B07" w:rsidRPr="00EF76DE">
        <w:rPr>
          <w:bCs/>
        </w:rPr>
        <w:t>49</w:t>
      </w:r>
      <w:r w:rsidRPr="00EF76DE">
        <w:rPr>
          <w:bCs/>
        </w:rPr>
        <w:t>, 5</w:t>
      </w:r>
      <w:r w:rsidR="00A00B07" w:rsidRPr="00EF76DE">
        <w:rPr>
          <w:bCs/>
        </w:rPr>
        <w:t>1</w:t>
      </w:r>
      <w:r w:rsidRPr="00EF76DE">
        <w:rPr>
          <w:bCs/>
        </w:rPr>
        <w:t>, 6</w:t>
      </w:r>
      <w:r w:rsidR="00A00B07" w:rsidRPr="00EF76DE">
        <w:rPr>
          <w:bCs/>
        </w:rPr>
        <w:t>5</w:t>
      </w:r>
      <w:r w:rsidRPr="00EF76DE">
        <w:rPr>
          <w:bCs/>
        </w:rPr>
        <w:t>, 7</w:t>
      </w:r>
      <w:r w:rsidR="00A00B07" w:rsidRPr="00EF76DE">
        <w:rPr>
          <w:bCs/>
        </w:rPr>
        <w:t>5</w:t>
      </w:r>
      <w:r w:rsidRPr="00EF76DE">
        <w:rPr>
          <w:bCs/>
        </w:rPr>
        <w:t>, 8</w:t>
      </w:r>
      <w:r w:rsidR="00A00B07" w:rsidRPr="00EF76DE">
        <w:rPr>
          <w:bCs/>
        </w:rPr>
        <w:t>7</w:t>
      </w:r>
      <w:r w:rsidRPr="00EF76DE">
        <w:rPr>
          <w:bCs/>
        </w:rPr>
        <w:t>, 9</w:t>
      </w:r>
      <w:r w:rsidR="00A00B07" w:rsidRPr="00EF76DE">
        <w:rPr>
          <w:bCs/>
        </w:rPr>
        <w:t>2</w:t>
      </w:r>
      <w:r w:rsidRPr="00EF76DE">
        <w:rPr>
          <w:bCs/>
        </w:rPr>
        <w:t>, 9</w:t>
      </w:r>
      <w:r w:rsidR="00A00B07" w:rsidRPr="00EF76DE">
        <w:rPr>
          <w:bCs/>
        </w:rPr>
        <w:t>3</w:t>
      </w:r>
      <w:r w:rsidRPr="00EF76DE">
        <w:rPr>
          <w:bCs/>
        </w:rPr>
        <w:t>, 11</w:t>
      </w:r>
      <w:r w:rsidR="00A00B07" w:rsidRPr="00EF76DE">
        <w:rPr>
          <w:bCs/>
        </w:rPr>
        <w:t>0</w:t>
      </w:r>
      <w:r w:rsidRPr="00EF76DE">
        <w:rPr>
          <w:bCs/>
        </w:rPr>
        <w:t>, 11</w:t>
      </w:r>
      <w:r w:rsidR="00A00B07" w:rsidRPr="00EF76DE">
        <w:rPr>
          <w:bCs/>
        </w:rPr>
        <w:t>1</w:t>
      </w:r>
      <w:r w:rsidR="00BA7653" w:rsidRPr="00EF76DE">
        <w:rPr>
          <w:bCs/>
        </w:rPr>
        <w:t>, 1</w:t>
      </w:r>
      <w:r w:rsidR="00A125E9" w:rsidRPr="00EF76DE">
        <w:rPr>
          <w:bCs/>
        </w:rPr>
        <w:t>4</w:t>
      </w:r>
      <w:r w:rsidR="007F66E4" w:rsidRPr="00EF76DE">
        <w:rPr>
          <w:bCs/>
        </w:rPr>
        <w:t>3</w:t>
      </w:r>
      <w:r w:rsidRPr="00EF76DE">
        <w:rPr>
          <w:bCs/>
        </w:rPr>
        <w:t>.</w:t>
      </w:r>
    </w:p>
    <w:p w14:paraId="386C3AEC" w14:textId="77777777" w:rsidR="008F2FB3" w:rsidRPr="00EF76DE" w:rsidRDefault="008F2FB3" w:rsidP="007F66E4">
      <w:pPr>
        <w:tabs>
          <w:tab w:val="left" w:pos="644"/>
        </w:tabs>
        <w:overflowPunct w:val="0"/>
        <w:autoSpaceDE w:val="0"/>
        <w:autoSpaceDN w:val="0"/>
        <w:adjustRightInd w:val="0"/>
        <w:ind w:left="568" w:hanging="284"/>
        <w:jc w:val="both"/>
        <w:rPr>
          <w:b/>
        </w:rPr>
      </w:pPr>
      <w:r w:rsidRPr="00EF76DE">
        <w:rPr>
          <w:b/>
        </w:rPr>
        <w:t xml:space="preserve">Türk Kültürü: </w:t>
      </w:r>
      <w:proofErr w:type="spellStart"/>
      <w:r w:rsidRPr="00EF76DE">
        <w:rPr>
          <w:bCs/>
        </w:rPr>
        <w:t>nr</w:t>
      </w:r>
      <w:proofErr w:type="spellEnd"/>
      <w:r w:rsidRPr="00EF76DE">
        <w:rPr>
          <w:bCs/>
        </w:rPr>
        <w:t>. 24, 4</w:t>
      </w:r>
      <w:r w:rsidR="00A00B07" w:rsidRPr="00EF76DE">
        <w:rPr>
          <w:bCs/>
        </w:rPr>
        <w:t>2</w:t>
      </w:r>
      <w:r w:rsidRPr="00EF76DE">
        <w:rPr>
          <w:bCs/>
        </w:rPr>
        <w:t>, 4</w:t>
      </w:r>
      <w:r w:rsidR="00A00B07" w:rsidRPr="00EF76DE">
        <w:rPr>
          <w:bCs/>
        </w:rPr>
        <w:t>5</w:t>
      </w:r>
      <w:r w:rsidRPr="00EF76DE">
        <w:rPr>
          <w:bCs/>
        </w:rPr>
        <w:t>, 8</w:t>
      </w:r>
      <w:r w:rsidR="00A00B07" w:rsidRPr="00EF76DE">
        <w:rPr>
          <w:bCs/>
        </w:rPr>
        <w:t>2</w:t>
      </w:r>
      <w:r w:rsidRPr="00EF76DE">
        <w:rPr>
          <w:bCs/>
        </w:rPr>
        <w:t>, 9</w:t>
      </w:r>
      <w:r w:rsidR="00A00B07" w:rsidRPr="00EF76DE">
        <w:rPr>
          <w:bCs/>
        </w:rPr>
        <w:t>1</w:t>
      </w:r>
      <w:r w:rsidRPr="00EF76DE">
        <w:rPr>
          <w:bCs/>
        </w:rPr>
        <w:t>, 9</w:t>
      </w:r>
      <w:r w:rsidR="00A00B07" w:rsidRPr="00EF76DE">
        <w:rPr>
          <w:bCs/>
        </w:rPr>
        <w:t>4</w:t>
      </w:r>
      <w:r w:rsidRPr="00EF76DE">
        <w:rPr>
          <w:bCs/>
        </w:rPr>
        <w:t>, 9</w:t>
      </w:r>
      <w:r w:rsidR="00A00B07" w:rsidRPr="00EF76DE">
        <w:rPr>
          <w:bCs/>
        </w:rPr>
        <w:t>7</w:t>
      </w:r>
      <w:r w:rsidRPr="00EF76DE">
        <w:rPr>
          <w:bCs/>
        </w:rPr>
        <w:t xml:space="preserve">, </w:t>
      </w:r>
      <w:r w:rsidR="00BF59B5" w:rsidRPr="00EF76DE">
        <w:rPr>
          <w:bCs/>
        </w:rPr>
        <w:t>9</w:t>
      </w:r>
      <w:r w:rsidR="00A00B07" w:rsidRPr="00EF76DE">
        <w:rPr>
          <w:bCs/>
        </w:rPr>
        <w:t>8</w:t>
      </w:r>
      <w:r w:rsidRPr="00EF76DE">
        <w:rPr>
          <w:bCs/>
        </w:rPr>
        <w:t>, 10</w:t>
      </w:r>
      <w:r w:rsidR="00A00B07" w:rsidRPr="00EF76DE">
        <w:rPr>
          <w:bCs/>
        </w:rPr>
        <w:t>0</w:t>
      </w:r>
      <w:r w:rsidRPr="00EF76DE">
        <w:rPr>
          <w:bCs/>
        </w:rPr>
        <w:t>, 10</w:t>
      </w:r>
      <w:r w:rsidR="00A00B07" w:rsidRPr="00EF76DE">
        <w:rPr>
          <w:bCs/>
        </w:rPr>
        <w:t>4</w:t>
      </w:r>
      <w:r w:rsidRPr="00EF76DE">
        <w:rPr>
          <w:bCs/>
        </w:rPr>
        <w:t xml:space="preserve">, </w:t>
      </w:r>
      <w:r w:rsidR="00337140" w:rsidRPr="00EF76DE">
        <w:rPr>
          <w:bCs/>
        </w:rPr>
        <w:t>13</w:t>
      </w:r>
      <w:r w:rsidR="00A00B07" w:rsidRPr="00EF76DE">
        <w:rPr>
          <w:bCs/>
        </w:rPr>
        <w:t>0</w:t>
      </w:r>
      <w:r w:rsidR="00337140" w:rsidRPr="00EF76DE">
        <w:rPr>
          <w:bCs/>
        </w:rPr>
        <w:t xml:space="preserve">, </w:t>
      </w:r>
      <w:r w:rsidRPr="00EF76DE">
        <w:rPr>
          <w:bCs/>
        </w:rPr>
        <w:t>1</w:t>
      </w:r>
      <w:r w:rsidR="00A125E9" w:rsidRPr="00EF76DE">
        <w:rPr>
          <w:bCs/>
        </w:rPr>
        <w:t>4</w:t>
      </w:r>
      <w:r w:rsidR="007F66E4" w:rsidRPr="00EF76DE">
        <w:rPr>
          <w:bCs/>
        </w:rPr>
        <w:t>0</w:t>
      </w:r>
      <w:r w:rsidRPr="00EF76DE">
        <w:rPr>
          <w:bCs/>
        </w:rPr>
        <w:t>, 1</w:t>
      </w:r>
      <w:r w:rsidR="00A125E9" w:rsidRPr="00EF76DE">
        <w:rPr>
          <w:bCs/>
        </w:rPr>
        <w:t>4</w:t>
      </w:r>
      <w:r w:rsidR="007F66E4" w:rsidRPr="00EF76DE">
        <w:rPr>
          <w:bCs/>
        </w:rPr>
        <w:t>2</w:t>
      </w:r>
      <w:r w:rsidR="00C46710" w:rsidRPr="00EF76DE">
        <w:rPr>
          <w:bCs/>
        </w:rPr>
        <w:t>, 149</w:t>
      </w:r>
      <w:r w:rsidRPr="00EF76DE">
        <w:rPr>
          <w:bCs/>
        </w:rPr>
        <w:t>.</w:t>
      </w:r>
    </w:p>
    <w:p w14:paraId="2B1D3D23" w14:textId="77777777" w:rsidR="008F2FB3" w:rsidRPr="00EF76DE" w:rsidRDefault="008F2FB3" w:rsidP="007F66E4">
      <w:pPr>
        <w:tabs>
          <w:tab w:val="left" w:pos="644"/>
        </w:tabs>
        <w:overflowPunct w:val="0"/>
        <w:autoSpaceDE w:val="0"/>
        <w:autoSpaceDN w:val="0"/>
        <w:adjustRightInd w:val="0"/>
        <w:ind w:left="568" w:hanging="284"/>
        <w:jc w:val="both"/>
        <w:rPr>
          <w:bCs/>
        </w:rPr>
      </w:pPr>
      <w:r w:rsidRPr="00EF76DE">
        <w:rPr>
          <w:b/>
        </w:rPr>
        <w:t xml:space="preserve">İran Dili, Edebiyatı ve Kültürü: </w:t>
      </w:r>
      <w:proofErr w:type="spellStart"/>
      <w:r w:rsidRPr="00EF76DE">
        <w:rPr>
          <w:bCs/>
        </w:rPr>
        <w:t>nr</w:t>
      </w:r>
      <w:proofErr w:type="spellEnd"/>
      <w:r w:rsidRPr="00EF76DE">
        <w:rPr>
          <w:bCs/>
        </w:rPr>
        <w:t>. 44, 5</w:t>
      </w:r>
      <w:r w:rsidR="00A00B07" w:rsidRPr="00EF76DE">
        <w:rPr>
          <w:bCs/>
        </w:rPr>
        <w:t>3</w:t>
      </w:r>
      <w:r w:rsidRPr="00EF76DE">
        <w:rPr>
          <w:bCs/>
        </w:rPr>
        <w:t>, 5</w:t>
      </w:r>
      <w:r w:rsidR="00A00B07" w:rsidRPr="00EF76DE">
        <w:rPr>
          <w:bCs/>
        </w:rPr>
        <w:t>5</w:t>
      </w:r>
      <w:r w:rsidRPr="00EF76DE">
        <w:rPr>
          <w:bCs/>
        </w:rPr>
        <w:t>, 5</w:t>
      </w:r>
      <w:r w:rsidR="00A00B07" w:rsidRPr="00EF76DE">
        <w:rPr>
          <w:bCs/>
        </w:rPr>
        <w:t>6</w:t>
      </w:r>
      <w:r w:rsidRPr="00EF76DE">
        <w:rPr>
          <w:bCs/>
        </w:rPr>
        <w:t>, 5</w:t>
      </w:r>
      <w:r w:rsidR="00A00B07" w:rsidRPr="00EF76DE">
        <w:rPr>
          <w:bCs/>
        </w:rPr>
        <w:t>7</w:t>
      </w:r>
      <w:r w:rsidRPr="00EF76DE">
        <w:rPr>
          <w:bCs/>
        </w:rPr>
        <w:t>, 5</w:t>
      </w:r>
      <w:r w:rsidR="00A00B07" w:rsidRPr="00EF76DE">
        <w:rPr>
          <w:bCs/>
        </w:rPr>
        <w:t>8</w:t>
      </w:r>
      <w:r w:rsidRPr="00EF76DE">
        <w:rPr>
          <w:bCs/>
        </w:rPr>
        <w:t xml:space="preserve">, </w:t>
      </w:r>
      <w:r w:rsidR="00A00B07" w:rsidRPr="00EF76DE">
        <w:rPr>
          <w:bCs/>
        </w:rPr>
        <w:t>59</w:t>
      </w:r>
      <w:r w:rsidRPr="00EF76DE">
        <w:rPr>
          <w:bCs/>
        </w:rPr>
        <w:t>, 6</w:t>
      </w:r>
      <w:r w:rsidR="00A00B07" w:rsidRPr="00EF76DE">
        <w:rPr>
          <w:bCs/>
        </w:rPr>
        <w:t>0</w:t>
      </w:r>
      <w:r w:rsidRPr="00EF76DE">
        <w:rPr>
          <w:bCs/>
        </w:rPr>
        <w:t>, 6</w:t>
      </w:r>
      <w:r w:rsidR="00A00B07" w:rsidRPr="00EF76DE">
        <w:rPr>
          <w:bCs/>
        </w:rPr>
        <w:t>1</w:t>
      </w:r>
      <w:r w:rsidRPr="00EF76DE">
        <w:rPr>
          <w:bCs/>
        </w:rPr>
        <w:t xml:space="preserve">, </w:t>
      </w:r>
      <w:r w:rsidR="00A00B07" w:rsidRPr="00EF76DE">
        <w:rPr>
          <w:bCs/>
        </w:rPr>
        <w:t>68</w:t>
      </w:r>
      <w:r w:rsidRPr="00EF76DE">
        <w:rPr>
          <w:bCs/>
        </w:rPr>
        <w:t xml:space="preserve">, </w:t>
      </w:r>
      <w:r w:rsidR="00A00B07" w:rsidRPr="00EF76DE">
        <w:rPr>
          <w:bCs/>
        </w:rPr>
        <w:t>69</w:t>
      </w:r>
      <w:r w:rsidRPr="00EF76DE">
        <w:rPr>
          <w:bCs/>
        </w:rPr>
        <w:t>, 7</w:t>
      </w:r>
      <w:r w:rsidR="00927F2A" w:rsidRPr="00EF76DE">
        <w:rPr>
          <w:bCs/>
        </w:rPr>
        <w:t>6</w:t>
      </w:r>
      <w:r w:rsidRPr="00EF76DE">
        <w:rPr>
          <w:bCs/>
        </w:rPr>
        <w:t>, 7</w:t>
      </w:r>
      <w:r w:rsidR="00927F2A" w:rsidRPr="00EF76DE">
        <w:rPr>
          <w:bCs/>
        </w:rPr>
        <w:t>7</w:t>
      </w:r>
      <w:r w:rsidRPr="00EF76DE">
        <w:rPr>
          <w:bCs/>
        </w:rPr>
        <w:t>, 7</w:t>
      </w:r>
      <w:r w:rsidR="00927F2A" w:rsidRPr="00EF76DE">
        <w:rPr>
          <w:bCs/>
        </w:rPr>
        <w:t>8</w:t>
      </w:r>
      <w:r w:rsidRPr="00EF76DE">
        <w:rPr>
          <w:bCs/>
        </w:rPr>
        <w:t xml:space="preserve">, </w:t>
      </w:r>
      <w:r w:rsidR="00927F2A" w:rsidRPr="00EF76DE">
        <w:rPr>
          <w:bCs/>
        </w:rPr>
        <w:t>79</w:t>
      </w:r>
      <w:r w:rsidRPr="00EF76DE">
        <w:rPr>
          <w:bCs/>
        </w:rPr>
        <w:t>, 8</w:t>
      </w:r>
      <w:r w:rsidR="00927F2A" w:rsidRPr="00EF76DE">
        <w:rPr>
          <w:bCs/>
        </w:rPr>
        <w:t>0</w:t>
      </w:r>
      <w:r w:rsidRPr="00EF76DE">
        <w:rPr>
          <w:bCs/>
        </w:rPr>
        <w:t>, 8</w:t>
      </w:r>
      <w:r w:rsidR="00927F2A" w:rsidRPr="00EF76DE">
        <w:rPr>
          <w:bCs/>
        </w:rPr>
        <w:t>1</w:t>
      </w:r>
      <w:r w:rsidRPr="00EF76DE">
        <w:rPr>
          <w:bCs/>
        </w:rPr>
        <w:t>, 12</w:t>
      </w:r>
      <w:r w:rsidR="00927F2A" w:rsidRPr="00EF76DE">
        <w:rPr>
          <w:bCs/>
        </w:rPr>
        <w:t>2</w:t>
      </w:r>
      <w:r w:rsidRPr="00EF76DE">
        <w:rPr>
          <w:bCs/>
        </w:rPr>
        <w:t xml:space="preserve">, </w:t>
      </w:r>
      <w:r w:rsidR="00337140" w:rsidRPr="00EF76DE">
        <w:rPr>
          <w:bCs/>
        </w:rPr>
        <w:t>13</w:t>
      </w:r>
      <w:r w:rsidR="00927F2A" w:rsidRPr="00EF76DE">
        <w:rPr>
          <w:bCs/>
        </w:rPr>
        <w:t>0</w:t>
      </w:r>
      <w:r w:rsidR="00337140" w:rsidRPr="00EF76DE">
        <w:rPr>
          <w:bCs/>
        </w:rPr>
        <w:t>, 13</w:t>
      </w:r>
      <w:r w:rsidR="00927F2A" w:rsidRPr="00EF76DE">
        <w:rPr>
          <w:bCs/>
        </w:rPr>
        <w:t>1</w:t>
      </w:r>
      <w:r w:rsidR="00337140" w:rsidRPr="00EF76DE">
        <w:rPr>
          <w:bCs/>
        </w:rPr>
        <w:t xml:space="preserve">, </w:t>
      </w:r>
      <w:r w:rsidR="007F66E4" w:rsidRPr="00EF76DE">
        <w:rPr>
          <w:bCs/>
        </w:rPr>
        <w:t xml:space="preserve">134, </w:t>
      </w:r>
      <w:r w:rsidRPr="00EF76DE">
        <w:rPr>
          <w:bCs/>
        </w:rPr>
        <w:t>1</w:t>
      </w:r>
      <w:r w:rsidR="007F66E4" w:rsidRPr="00EF76DE">
        <w:rPr>
          <w:bCs/>
        </w:rPr>
        <w:t>39</w:t>
      </w:r>
      <w:r w:rsidRPr="00EF76DE">
        <w:rPr>
          <w:bCs/>
        </w:rPr>
        <w:t>, 1</w:t>
      </w:r>
      <w:r w:rsidR="00A125E9" w:rsidRPr="00EF76DE">
        <w:rPr>
          <w:bCs/>
        </w:rPr>
        <w:t>45</w:t>
      </w:r>
      <w:r w:rsidRPr="00EF76DE">
        <w:rPr>
          <w:bCs/>
        </w:rPr>
        <w:t>.</w:t>
      </w:r>
    </w:p>
    <w:p w14:paraId="1BBF338B" w14:textId="77777777" w:rsidR="008F2FB3" w:rsidRPr="00EF76DE" w:rsidRDefault="008F2FB3" w:rsidP="00C46710">
      <w:pPr>
        <w:tabs>
          <w:tab w:val="left" w:pos="644"/>
        </w:tabs>
        <w:overflowPunct w:val="0"/>
        <w:autoSpaceDE w:val="0"/>
        <w:autoSpaceDN w:val="0"/>
        <w:adjustRightInd w:val="0"/>
        <w:ind w:left="568" w:hanging="284"/>
        <w:jc w:val="both"/>
        <w:rPr>
          <w:bCs/>
        </w:rPr>
      </w:pPr>
      <w:r w:rsidRPr="00EF76DE">
        <w:rPr>
          <w:b/>
        </w:rPr>
        <w:t xml:space="preserve">Biyografi ve Siyasî Tarih: </w:t>
      </w:r>
      <w:proofErr w:type="spellStart"/>
      <w:r w:rsidRPr="00EF76DE">
        <w:rPr>
          <w:bCs/>
        </w:rPr>
        <w:t>nr</w:t>
      </w:r>
      <w:proofErr w:type="spellEnd"/>
      <w:r w:rsidRPr="00EF76DE">
        <w:rPr>
          <w:bCs/>
        </w:rPr>
        <w:t>. 28, 30, 31, 3</w:t>
      </w:r>
      <w:r w:rsidR="00927F2A" w:rsidRPr="00EF76DE">
        <w:rPr>
          <w:bCs/>
        </w:rPr>
        <w:t>5</w:t>
      </w:r>
      <w:r w:rsidRPr="00EF76DE">
        <w:rPr>
          <w:bCs/>
        </w:rPr>
        <w:t>, 4</w:t>
      </w:r>
      <w:r w:rsidR="00927F2A" w:rsidRPr="00EF76DE">
        <w:rPr>
          <w:bCs/>
        </w:rPr>
        <w:t>4</w:t>
      </w:r>
      <w:r w:rsidRPr="00EF76DE">
        <w:rPr>
          <w:bCs/>
        </w:rPr>
        <w:t>, 4</w:t>
      </w:r>
      <w:r w:rsidR="00927F2A" w:rsidRPr="00EF76DE">
        <w:rPr>
          <w:bCs/>
        </w:rPr>
        <w:t>7</w:t>
      </w:r>
      <w:r w:rsidRPr="00EF76DE">
        <w:rPr>
          <w:bCs/>
        </w:rPr>
        <w:t>, 4</w:t>
      </w:r>
      <w:r w:rsidR="00927F2A" w:rsidRPr="00EF76DE">
        <w:rPr>
          <w:bCs/>
        </w:rPr>
        <w:t>8</w:t>
      </w:r>
      <w:r w:rsidRPr="00EF76DE">
        <w:rPr>
          <w:bCs/>
        </w:rPr>
        <w:t>, 5</w:t>
      </w:r>
      <w:r w:rsidR="00927F2A" w:rsidRPr="00EF76DE">
        <w:rPr>
          <w:bCs/>
        </w:rPr>
        <w:t>0</w:t>
      </w:r>
      <w:r w:rsidRPr="00EF76DE">
        <w:rPr>
          <w:bCs/>
        </w:rPr>
        <w:t>, 5</w:t>
      </w:r>
      <w:r w:rsidR="00927F2A" w:rsidRPr="00EF76DE">
        <w:rPr>
          <w:bCs/>
        </w:rPr>
        <w:t>3</w:t>
      </w:r>
      <w:r w:rsidRPr="00EF76DE">
        <w:rPr>
          <w:bCs/>
        </w:rPr>
        <w:t>, 5</w:t>
      </w:r>
      <w:r w:rsidR="00927F2A" w:rsidRPr="00EF76DE">
        <w:rPr>
          <w:bCs/>
        </w:rPr>
        <w:t>4</w:t>
      </w:r>
      <w:r w:rsidRPr="00EF76DE">
        <w:rPr>
          <w:bCs/>
        </w:rPr>
        <w:t>, 5</w:t>
      </w:r>
      <w:r w:rsidR="00927F2A" w:rsidRPr="00EF76DE">
        <w:rPr>
          <w:bCs/>
        </w:rPr>
        <w:t>5</w:t>
      </w:r>
      <w:r w:rsidRPr="00EF76DE">
        <w:rPr>
          <w:bCs/>
        </w:rPr>
        <w:t>, 5</w:t>
      </w:r>
      <w:r w:rsidR="00927F2A" w:rsidRPr="00EF76DE">
        <w:rPr>
          <w:bCs/>
        </w:rPr>
        <w:t>6</w:t>
      </w:r>
      <w:r w:rsidRPr="00EF76DE">
        <w:rPr>
          <w:bCs/>
        </w:rPr>
        <w:t>, 5</w:t>
      </w:r>
      <w:r w:rsidR="00927F2A" w:rsidRPr="00EF76DE">
        <w:rPr>
          <w:bCs/>
        </w:rPr>
        <w:t>7</w:t>
      </w:r>
      <w:r w:rsidRPr="00EF76DE">
        <w:rPr>
          <w:bCs/>
        </w:rPr>
        <w:t>, 5</w:t>
      </w:r>
      <w:r w:rsidR="00927F2A" w:rsidRPr="00EF76DE">
        <w:rPr>
          <w:bCs/>
        </w:rPr>
        <w:t>8</w:t>
      </w:r>
      <w:r w:rsidRPr="00EF76DE">
        <w:rPr>
          <w:bCs/>
        </w:rPr>
        <w:t xml:space="preserve">, </w:t>
      </w:r>
      <w:r w:rsidR="00927F2A" w:rsidRPr="00EF76DE">
        <w:rPr>
          <w:bCs/>
        </w:rPr>
        <w:t>59</w:t>
      </w:r>
      <w:r w:rsidRPr="00EF76DE">
        <w:rPr>
          <w:bCs/>
        </w:rPr>
        <w:t>, 6</w:t>
      </w:r>
      <w:r w:rsidR="00927F2A" w:rsidRPr="00EF76DE">
        <w:rPr>
          <w:bCs/>
        </w:rPr>
        <w:t>0</w:t>
      </w:r>
      <w:r w:rsidRPr="00EF76DE">
        <w:rPr>
          <w:bCs/>
        </w:rPr>
        <w:t>, 6</w:t>
      </w:r>
      <w:r w:rsidR="00927F2A" w:rsidRPr="00EF76DE">
        <w:rPr>
          <w:bCs/>
        </w:rPr>
        <w:t>1</w:t>
      </w:r>
      <w:r w:rsidRPr="00EF76DE">
        <w:rPr>
          <w:bCs/>
        </w:rPr>
        <w:t>, 6</w:t>
      </w:r>
      <w:r w:rsidR="00927F2A" w:rsidRPr="00EF76DE">
        <w:rPr>
          <w:bCs/>
        </w:rPr>
        <w:t>4</w:t>
      </w:r>
      <w:r w:rsidRPr="00EF76DE">
        <w:rPr>
          <w:bCs/>
        </w:rPr>
        <w:t>, 6</w:t>
      </w:r>
      <w:r w:rsidR="00927F2A" w:rsidRPr="00EF76DE">
        <w:rPr>
          <w:bCs/>
        </w:rPr>
        <w:t>6</w:t>
      </w:r>
      <w:r w:rsidRPr="00EF76DE">
        <w:rPr>
          <w:bCs/>
        </w:rPr>
        <w:t>, 6</w:t>
      </w:r>
      <w:r w:rsidR="00927F2A" w:rsidRPr="00EF76DE">
        <w:rPr>
          <w:bCs/>
        </w:rPr>
        <w:t>8, 69</w:t>
      </w:r>
      <w:r w:rsidRPr="00EF76DE">
        <w:rPr>
          <w:bCs/>
        </w:rPr>
        <w:t>, 7</w:t>
      </w:r>
      <w:r w:rsidR="00927F2A" w:rsidRPr="00EF76DE">
        <w:rPr>
          <w:bCs/>
        </w:rPr>
        <w:t>0</w:t>
      </w:r>
      <w:r w:rsidRPr="00EF76DE">
        <w:rPr>
          <w:bCs/>
        </w:rPr>
        <w:t>, 7</w:t>
      </w:r>
      <w:r w:rsidR="00927F2A" w:rsidRPr="00EF76DE">
        <w:rPr>
          <w:bCs/>
        </w:rPr>
        <w:t>1</w:t>
      </w:r>
      <w:r w:rsidRPr="00EF76DE">
        <w:rPr>
          <w:bCs/>
        </w:rPr>
        <w:t>, 7</w:t>
      </w:r>
      <w:r w:rsidR="00927F2A" w:rsidRPr="00EF76DE">
        <w:rPr>
          <w:bCs/>
        </w:rPr>
        <w:t>6</w:t>
      </w:r>
      <w:r w:rsidRPr="00EF76DE">
        <w:rPr>
          <w:bCs/>
        </w:rPr>
        <w:t>, 7</w:t>
      </w:r>
      <w:r w:rsidR="00927F2A" w:rsidRPr="00EF76DE">
        <w:rPr>
          <w:bCs/>
        </w:rPr>
        <w:t>7</w:t>
      </w:r>
      <w:r w:rsidRPr="00EF76DE">
        <w:rPr>
          <w:bCs/>
        </w:rPr>
        <w:t>, 7</w:t>
      </w:r>
      <w:r w:rsidR="00927F2A" w:rsidRPr="00EF76DE">
        <w:rPr>
          <w:bCs/>
        </w:rPr>
        <w:t>8</w:t>
      </w:r>
      <w:r w:rsidRPr="00EF76DE">
        <w:rPr>
          <w:bCs/>
        </w:rPr>
        <w:t xml:space="preserve">, </w:t>
      </w:r>
      <w:r w:rsidR="00927F2A" w:rsidRPr="00EF76DE">
        <w:rPr>
          <w:bCs/>
        </w:rPr>
        <w:t>79</w:t>
      </w:r>
      <w:r w:rsidRPr="00EF76DE">
        <w:rPr>
          <w:bCs/>
        </w:rPr>
        <w:t>, 8</w:t>
      </w:r>
      <w:r w:rsidR="00927F2A" w:rsidRPr="00EF76DE">
        <w:rPr>
          <w:bCs/>
        </w:rPr>
        <w:t>0</w:t>
      </w:r>
      <w:r w:rsidRPr="00EF76DE">
        <w:rPr>
          <w:bCs/>
        </w:rPr>
        <w:t>, 8</w:t>
      </w:r>
      <w:r w:rsidR="00927F2A" w:rsidRPr="00EF76DE">
        <w:rPr>
          <w:bCs/>
        </w:rPr>
        <w:t>1</w:t>
      </w:r>
      <w:r w:rsidRPr="00EF76DE">
        <w:rPr>
          <w:bCs/>
        </w:rPr>
        <w:t>, 8</w:t>
      </w:r>
      <w:r w:rsidR="00927F2A" w:rsidRPr="00EF76DE">
        <w:rPr>
          <w:bCs/>
        </w:rPr>
        <w:t>6</w:t>
      </w:r>
      <w:r w:rsidRPr="00EF76DE">
        <w:rPr>
          <w:bCs/>
        </w:rPr>
        <w:t xml:space="preserve">, </w:t>
      </w:r>
      <w:r w:rsidR="00927F2A" w:rsidRPr="00EF76DE">
        <w:rPr>
          <w:bCs/>
        </w:rPr>
        <w:t>99</w:t>
      </w:r>
      <w:r w:rsidRPr="00EF76DE">
        <w:rPr>
          <w:bCs/>
        </w:rPr>
        <w:t>, 10</w:t>
      </w:r>
      <w:r w:rsidR="00927F2A" w:rsidRPr="00EF76DE">
        <w:rPr>
          <w:bCs/>
        </w:rPr>
        <w:t>1</w:t>
      </w:r>
      <w:r w:rsidRPr="00EF76DE">
        <w:rPr>
          <w:bCs/>
        </w:rPr>
        <w:t>, 10</w:t>
      </w:r>
      <w:r w:rsidR="00927F2A" w:rsidRPr="00EF76DE">
        <w:rPr>
          <w:bCs/>
        </w:rPr>
        <w:t>2</w:t>
      </w:r>
      <w:r w:rsidRPr="00EF76DE">
        <w:rPr>
          <w:bCs/>
        </w:rPr>
        <w:t>, 11</w:t>
      </w:r>
      <w:r w:rsidR="00927F2A" w:rsidRPr="00EF76DE">
        <w:rPr>
          <w:bCs/>
        </w:rPr>
        <w:t>5</w:t>
      </w:r>
      <w:r w:rsidRPr="00EF76DE">
        <w:rPr>
          <w:bCs/>
        </w:rPr>
        <w:t>, 11</w:t>
      </w:r>
      <w:r w:rsidR="00927F2A" w:rsidRPr="00EF76DE">
        <w:rPr>
          <w:bCs/>
        </w:rPr>
        <w:t>6</w:t>
      </w:r>
      <w:r w:rsidR="00BA7653" w:rsidRPr="00EF76DE">
        <w:rPr>
          <w:bCs/>
        </w:rPr>
        <w:t>, 12</w:t>
      </w:r>
      <w:r w:rsidR="00927F2A" w:rsidRPr="00EF76DE">
        <w:rPr>
          <w:bCs/>
        </w:rPr>
        <w:t>4</w:t>
      </w:r>
      <w:r w:rsidR="00BA7653" w:rsidRPr="00EF76DE">
        <w:rPr>
          <w:bCs/>
        </w:rPr>
        <w:t>, 12</w:t>
      </w:r>
      <w:r w:rsidR="00927F2A" w:rsidRPr="00EF76DE">
        <w:rPr>
          <w:bCs/>
        </w:rPr>
        <w:t>8</w:t>
      </w:r>
      <w:r w:rsidR="00BA7653" w:rsidRPr="00EF76DE">
        <w:rPr>
          <w:bCs/>
        </w:rPr>
        <w:t xml:space="preserve">, </w:t>
      </w:r>
      <w:r w:rsidR="00E00730" w:rsidRPr="00EF76DE">
        <w:rPr>
          <w:bCs/>
        </w:rPr>
        <w:t>13</w:t>
      </w:r>
      <w:r w:rsidR="00927F2A" w:rsidRPr="00EF76DE">
        <w:rPr>
          <w:bCs/>
        </w:rPr>
        <w:t>4</w:t>
      </w:r>
      <w:r w:rsidR="00E00730" w:rsidRPr="00EF76DE">
        <w:rPr>
          <w:bCs/>
        </w:rPr>
        <w:t>, 13</w:t>
      </w:r>
      <w:r w:rsidR="00927F2A" w:rsidRPr="00EF76DE">
        <w:rPr>
          <w:bCs/>
        </w:rPr>
        <w:t>5</w:t>
      </w:r>
      <w:r w:rsidR="00E00730" w:rsidRPr="00EF76DE">
        <w:rPr>
          <w:bCs/>
        </w:rPr>
        <w:t xml:space="preserve">, </w:t>
      </w:r>
      <w:r w:rsidR="00BA7653" w:rsidRPr="00EF76DE">
        <w:rPr>
          <w:bCs/>
        </w:rPr>
        <w:t>13</w:t>
      </w:r>
      <w:r w:rsidR="007F66E4" w:rsidRPr="00EF76DE">
        <w:rPr>
          <w:bCs/>
        </w:rPr>
        <w:t>8</w:t>
      </w:r>
      <w:r w:rsidRPr="00EF76DE">
        <w:rPr>
          <w:bCs/>
        </w:rPr>
        <w:t>, 1</w:t>
      </w:r>
      <w:r w:rsidR="00A125E9" w:rsidRPr="00EF76DE">
        <w:rPr>
          <w:bCs/>
        </w:rPr>
        <w:t>5</w:t>
      </w:r>
      <w:r w:rsidR="00C46710" w:rsidRPr="00EF76DE">
        <w:rPr>
          <w:bCs/>
        </w:rPr>
        <w:t>6</w:t>
      </w:r>
      <w:r w:rsidR="007F66E4" w:rsidRPr="00EF76DE">
        <w:rPr>
          <w:bCs/>
        </w:rPr>
        <w:t>, 16</w:t>
      </w:r>
      <w:r w:rsidR="00C46710" w:rsidRPr="00EF76DE">
        <w:rPr>
          <w:bCs/>
        </w:rPr>
        <w:t>3</w:t>
      </w:r>
      <w:r w:rsidRPr="00EF76DE">
        <w:rPr>
          <w:bCs/>
        </w:rPr>
        <w:t>.</w:t>
      </w:r>
    </w:p>
    <w:p w14:paraId="11292E72" w14:textId="77777777" w:rsidR="008F2FB3" w:rsidRPr="00EF76DE" w:rsidRDefault="008F2FB3" w:rsidP="008F2FB3">
      <w:pPr>
        <w:tabs>
          <w:tab w:val="left" w:pos="644"/>
        </w:tabs>
        <w:overflowPunct w:val="0"/>
        <w:autoSpaceDE w:val="0"/>
        <w:autoSpaceDN w:val="0"/>
        <w:adjustRightInd w:val="0"/>
        <w:spacing w:after="120"/>
        <w:jc w:val="both"/>
        <w:rPr>
          <w:bCs/>
        </w:rPr>
      </w:pPr>
    </w:p>
    <w:p w14:paraId="73E781CF" w14:textId="77777777" w:rsidR="008F2FB3" w:rsidRPr="00EF76DE" w:rsidRDefault="008F2FB3" w:rsidP="008F2FB3">
      <w:pPr>
        <w:tabs>
          <w:tab w:val="left" w:pos="644"/>
        </w:tabs>
        <w:overflowPunct w:val="0"/>
        <w:autoSpaceDE w:val="0"/>
        <w:autoSpaceDN w:val="0"/>
        <w:adjustRightInd w:val="0"/>
        <w:spacing w:after="120"/>
        <w:jc w:val="both"/>
        <w:rPr>
          <w:bCs/>
        </w:rPr>
      </w:pPr>
    </w:p>
    <w:p w14:paraId="136BDD76" w14:textId="77777777" w:rsidR="008F2FB3" w:rsidRPr="00EF76DE" w:rsidRDefault="008F2FB3" w:rsidP="008F2FB3">
      <w:pPr>
        <w:tabs>
          <w:tab w:val="left" w:pos="644"/>
        </w:tabs>
        <w:overflowPunct w:val="0"/>
        <w:autoSpaceDE w:val="0"/>
        <w:autoSpaceDN w:val="0"/>
        <w:adjustRightInd w:val="0"/>
        <w:spacing w:after="120"/>
        <w:ind w:left="567" w:hanging="283"/>
        <w:jc w:val="center"/>
        <w:rPr>
          <w:szCs w:val="20"/>
        </w:rPr>
      </w:pPr>
      <w:r w:rsidRPr="00EF76DE">
        <w:rPr>
          <w:b/>
        </w:rPr>
        <w:t>VI. KONFERANSLAR</w:t>
      </w:r>
      <w:r w:rsidR="001E50F7" w:rsidRPr="00EF76DE">
        <w:rPr>
          <w:b/>
        </w:rPr>
        <w:t xml:space="preserve"> </w:t>
      </w:r>
      <w:r w:rsidRPr="00EF76DE">
        <w:rPr>
          <w:b/>
        </w:rPr>
        <w:t>/</w:t>
      </w:r>
      <w:r w:rsidR="001E50F7" w:rsidRPr="00EF76DE">
        <w:rPr>
          <w:b/>
        </w:rPr>
        <w:t xml:space="preserve"> </w:t>
      </w:r>
      <w:r w:rsidRPr="00EF76DE">
        <w:rPr>
          <w:b/>
        </w:rPr>
        <w:t>LECTURES</w:t>
      </w:r>
    </w:p>
    <w:p w14:paraId="2C1BA3B4" w14:textId="77777777" w:rsidR="008F2FB3" w:rsidRPr="00EF76DE" w:rsidRDefault="008F2FB3" w:rsidP="008F2FB3">
      <w:pPr>
        <w:tabs>
          <w:tab w:val="left" w:pos="644"/>
        </w:tabs>
        <w:overflowPunct w:val="0"/>
        <w:autoSpaceDE w:val="0"/>
        <w:autoSpaceDN w:val="0"/>
        <w:adjustRightInd w:val="0"/>
        <w:spacing w:after="120"/>
        <w:ind w:left="567" w:hanging="283"/>
        <w:jc w:val="center"/>
        <w:rPr>
          <w:szCs w:val="20"/>
        </w:rPr>
      </w:pPr>
      <w:r w:rsidRPr="00EF76DE">
        <w:rPr>
          <w:b/>
        </w:rPr>
        <w:t>1997</w:t>
      </w:r>
    </w:p>
    <w:p w14:paraId="3B63EDD5" w14:textId="77777777" w:rsidR="008F2FB3" w:rsidRPr="00EF76DE" w:rsidRDefault="008F2FB3" w:rsidP="008F2FB3">
      <w:pPr>
        <w:tabs>
          <w:tab w:val="left" w:pos="644"/>
        </w:tabs>
        <w:overflowPunct w:val="0"/>
        <w:autoSpaceDE w:val="0"/>
        <w:autoSpaceDN w:val="0"/>
        <w:adjustRightInd w:val="0"/>
        <w:spacing w:after="120"/>
        <w:ind w:left="567" w:hanging="283"/>
        <w:jc w:val="both"/>
        <w:rPr>
          <w:szCs w:val="20"/>
        </w:rPr>
      </w:pPr>
      <w:r w:rsidRPr="00EF76DE">
        <w:t>1. “İran’da Tarihi Aramak!”, Marmara Üniversitesi Türkiyat Araştırmaları Enstitüsü, (İstanbul, 20 Kasım 1997).</w:t>
      </w:r>
    </w:p>
    <w:p w14:paraId="03A7DC20" w14:textId="77777777" w:rsidR="008F2FB3" w:rsidRPr="00EF76DE" w:rsidRDefault="008F2FB3" w:rsidP="008F2FB3">
      <w:pPr>
        <w:tabs>
          <w:tab w:val="left" w:pos="644"/>
        </w:tabs>
        <w:overflowPunct w:val="0"/>
        <w:autoSpaceDE w:val="0"/>
        <w:autoSpaceDN w:val="0"/>
        <w:adjustRightInd w:val="0"/>
        <w:spacing w:after="120"/>
        <w:ind w:left="567" w:hanging="283"/>
        <w:jc w:val="center"/>
        <w:rPr>
          <w:b/>
        </w:rPr>
      </w:pPr>
    </w:p>
    <w:p w14:paraId="59B45FA3" w14:textId="77777777" w:rsidR="008F2FB3" w:rsidRPr="00EF76DE" w:rsidRDefault="008F2FB3" w:rsidP="008F2FB3">
      <w:pPr>
        <w:tabs>
          <w:tab w:val="left" w:pos="644"/>
        </w:tabs>
        <w:overflowPunct w:val="0"/>
        <w:autoSpaceDE w:val="0"/>
        <w:autoSpaceDN w:val="0"/>
        <w:adjustRightInd w:val="0"/>
        <w:spacing w:after="120"/>
        <w:ind w:left="567" w:hanging="283"/>
        <w:jc w:val="center"/>
        <w:rPr>
          <w:szCs w:val="20"/>
        </w:rPr>
      </w:pPr>
      <w:r w:rsidRPr="00EF76DE">
        <w:rPr>
          <w:b/>
        </w:rPr>
        <w:t>1998</w:t>
      </w:r>
    </w:p>
    <w:p w14:paraId="77C5C9E7" w14:textId="77777777" w:rsidR="008F2FB3" w:rsidRPr="00EF76DE" w:rsidRDefault="008F2FB3" w:rsidP="008F2FB3">
      <w:pPr>
        <w:pStyle w:val="GvdeMetni21"/>
        <w:tabs>
          <w:tab w:val="left" w:pos="644"/>
        </w:tabs>
        <w:spacing w:before="0" w:line="240" w:lineRule="auto"/>
        <w:ind w:left="567" w:hanging="283"/>
        <w:rPr>
          <w:rFonts w:ascii="Times New Roman" w:hAnsi="Times New Roman"/>
          <w:sz w:val="24"/>
        </w:rPr>
      </w:pPr>
      <w:r w:rsidRPr="00EF76DE">
        <w:rPr>
          <w:rFonts w:ascii="Times New Roman" w:hAnsi="Times New Roman"/>
          <w:sz w:val="24"/>
        </w:rPr>
        <w:t>2. “İran İzlenimleri/Ekim 1998</w:t>
      </w:r>
      <w:r w:rsidRPr="00EF76DE">
        <w:rPr>
          <w:rFonts w:ascii="Times New Roman" w:hAnsi="Times New Roman"/>
          <w:sz w:val="24"/>
          <w:szCs w:val="24"/>
        </w:rPr>
        <w:t>”, Marmara Üniversitesi Türkiyat</w:t>
      </w:r>
      <w:r w:rsidRPr="00EF76DE">
        <w:rPr>
          <w:rFonts w:ascii="Times New Roman" w:hAnsi="Times New Roman"/>
          <w:sz w:val="24"/>
        </w:rPr>
        <w:t xml:space="preserve"> Araştırmaları Enstitüsü, (İstanbul, 27 Aralık 1998).</w:t>
      </w:r>
    </w:p>
    <w:p w14:paraId="79DF8D03" w14:textId="77777777" w:rsidR="008F2FB3" w:rsidRPr="00EF76DE" w:rsidRDefault="008F2FB3" w:rsidP="008F2FB3">
      <w:pPr>
        <w:tabs>
          <w:tab w:val="left" w:pos="644"/>
        </w:tabs>
        <w:overflowPunct w:val="0"/>
        <w:autoSpaceDE w:val="0"/>
        <w:autoSpaceDN w:val="0"/>
        <w:adjustRightInd w:val="0"/>
        <w:spacing w:after="120"/>
        <w:ind w:left="567" w:hanging="283"/>
        <w:jc w:val="center"/>
        <w:rPr>
          <w:b/>
        </w:rPr>
      </w:pPr>
    </w:p>
    <w:p w14:paraId="1031B417" w14:textId="77777777" w:rsidR="008F2FB3" w:rsidRPr="00EF76DE" w:rsidRDefault="008F2FB3" w:rsidP="008F2FB3">
      <w:pPr>
        <w:tabs>
          <w:tab w:val="left" w:pos="644"/>
        </w:tabs>
        <w:overflowPunct w:val="0"/>
        <w:autoSpaceDE w:val="0"/>
        <w:autoSpaceDN w:val="0"/>
        <w:adjustRightInd w:val="0"/>
        <w:spacing w:after="120"/>
        <w:ind w:left="567" w:hanging="283"/>
        <w:jc w:val="center"/>
        <w:rPr>
          <w:b/>
          <w:szCs w:val="20"/>
        </w:rPr>
      </w:pPr>
      <w:r w:rsidRPr="00EF76DE">
        <w:rPr>
          <w:b/>
        </w:rPr>
        <w:t>2003</w:t>
      </w:r>
    </w:p>
    <w:p w14:paraId="5DD67D8B" w14:textId="77777777" w:rsidR="008F2FB3" w:rsidRPr="00EF76DE" w:rsidRDefault="008F2FB3" w:rsidP="008F2FB3">
      <w:pPr>
        <w:overflowPunct w:val="0"/>
        <w:autoSpaceDE w:val="0"/>
        <w:autoSpaceDN w:val="0"/>
        <w:adjustRightInd w:val="0"/>
        <w:spacing w:after="120"/>
        <w:ind w:left="567" w:hanging="283"/>
        <w:jc w:val="both"/>
      </w:pPr>
      <w:r w:rsidRPr="00EF76DE">
        <w:t>3. “</w:t>
      </w:r>
      <w:proofErr w:type="spellStart"/>
      <w:r w:rsidRPr="00EF76DE">
        <w:t>Dafātir</w:t>
      </w:r>
      <w:proofErr w:type="spellEnd"/>
      <w:r w:rsidRPr="00EF76DE">
        <w:t xml:space="preserve">-i </w:t>
      </w:r>
      <w:proofErr w:type="spellStart"/>
      <w:r w:rsidRPr="00EF76DE">
        <w:t>Bāygānī-yi</w:t>
      </w:r>
      <w:proofErr w:type="spellEnd"/>
      <w:r w:rsidRPr="00EF76DE">
        <w:t xml:space="preserve"> </w:t>
      </w:r>
      <w:proofErr w:type="spellStart"/>
      <w:r w:rsidRPr="00EF76DE">
        <w:t>Davlat</w:t>
      </w:r>
      <w:proofErr w:type="spellEnd"/>
      <w:r w:rsidRPr="00EF76DE">
        <w:t>-i ‘</w:t>
      </w:r>
      <w:proofErr w:type="spellStart"/>
      <w:r w:rsidRPr="00EF76DE">
        <w:t>O</w:t>
      </w:r>
      <w:r w:rsidRPr="00EF76DE">
        <w:rPr>
          <w:u w:val="single"/>
        </w:rPr>
        <w:t>s</w:t>
      </w:r>
      <w:r w:rsidRPr="00EF76DE">
        <w:t>mānī</w:t>
      </w:r>
      <w:proofErr w:type="spellEnd"/>
      <w:r w:rsidRPr="00EF76DE">
        <w:t xml:space="preserve"> </w:t>
      </w:r>
      <w:proofErr w:type="spellStart"/>
      <w:r w:rsidRPr="00EF76DE">
        <w:t>darbāra-yi</w:t>
      </w:r>
      <w:proofErr w:type="spellEnd"/>
      <w:r w:rsidRPr="00EF76DE">
        <w:t xml:space="preserve"> </w:t>
      </w:r>
      <w:proofErr w:type="spellStart"/>
      <w:r w:rsidRPr="00EF76DE">
        <w:t>Tārīkh</w:t>
      </w:r>
      <w:proofErr w:type="spellEnd"/>
      <w:r w:rsidRPr="00EF76DE">
        <w:t xml:space="preserve">-i </w:t>
      </w:r>
      <w:proofErr w:type="spellStart"/>
      <w:r w:rsidRPr="00EF76DE">
        <w:t>Īrān</w:t>
      </w:r>
      <w:proofErr w:type="spellEnd"/>
      <w:r w:rsidRPr="00EF76DE">
        <w:t>-i ‘</w:t>
      </w:r>
      <w:proofErr w:type="spellStart"/>
      <w:r w:rsidRPr="00EF76DE">
        <w:t>Asr</w:t>
      </w:r>
      <w:proofErr w:type="spellEnd"/>
      <w:r w:rsidRPr="00EF76DE">
        <w:t xml:space="preserve">-i </w:t>
      </w:r>
      <w:proofErr w:type="spellStart"/>
      <w:r w:rsidRPr="00EF76DE">
        <w:t>Safavī</w:t>
      </w:r>
      <w:proofErr w:type="spellEnd"/>
      <w:r w:rsidRPr="00EF76DE">
        <w:t xml:space="preserve">: </w:t>
      </w:r>
      <w:proofErr w:type="spellStart"/>
      <w:r w:rsidRPr="00EF76DE">
        <w:t>Nigāhī</w:t>
      </w:r>
      <w:proofErr w:type="spellEnd"/>
      <w:r w:rsidRPr="00EF76DE">
        <w:t xml:space="preserve"> </w:t>
      </w:r>
      <w:proofErr w:type="spellStart"/>
      <w:r w:rsidRPr="00EF76DE">
        <w:t>Co</w:t>
      </w:r>
      <w:r w:rsidRPr="00EF76DE">
        <w:rPr>
          <w:u w:val="single"/>
        </w:rPr>
        <w:t>gh</w:t>
      </w:r>
      <w:r w:rsidRPr="00EF76DE">
        <w:t>rāfiyā’ī</w:t>
      </w:r>
      <w:proofErr w:type="spellEnd"/>
      <w:r w:rsidRPr="00EF76DE">
        <w:t xml:space="preserve"> </w:t>
      </w:r>
      <w:proofErr w:type="spellStart"/>
      <w:r w:rsidRPr="00EF76DE">
        <w:t>va</w:t>
      </w:r>
      <w:proofErr w:type="spellEnd"/>
      <w:r w:rsidRPr="00EF76DE">
        <w:t xml:space="preserve"> </w:t>
      </w:r>
      <w:proofErr w:type="spellStart"/>
      <w:r w:rsidRPr="00EF76DE">
        <w:t>İdārī</w:t>
      </w:r>
      <w:proofErr w:type="spellEnd"/>
      <w:r w:rsidRPr="00EF76DE">
        <w:t xml:space="preserve">”, </w:t>
      </w:r>
      <w:proofErr w:type="spellStart"/>
      <w:r w:rsidRPr="00EF76DE">
        <w:t>Mu’assasa-yi</w:t>
      </w:r>
      <w:proofErr w:type="spellEnd"/>
      <w:r w:rsidRPr="00EF76DE">
        <w:t xml:space="preserve"> </w:t>
      </w:r>
      <w:proofErr w:type="spellStart"/>
      <w:r w:rsidRPr="00EF76DE">
        <w:t>Naşr</w:t>
      </w:r>
      <w:proofErr w:type="spellEnd"/>
      <w:r w:rsidRPr="00EF76DE">
        <w:t xml:space="preserve">-i </w:t>
      </w:r>
      <w:proofErr w:type="spellStart"/>
      <w:r w:rsidRPr="00EF76DE">
        <w:t>Tārī</w:t>
      </w:r>
      <w:r w:rsidRPr="00EF76DE">
        <w:rPr>
          <w:u w:val="single"/>
        </w:rPr>
        <w:t>kh</w:t>
      </w:r>
      <w:proofErr w:type="spellEnd"/>
      <w:r w:rsidRPr="00EF76DE">
        <w:t xml:space="preserve">-i </w:t>
      </w:r>
      <w:proofErr w:type="spellStart"/>
      <w:r w:rsidRPr="00EF76DE">
        <w:t>Irān</w:t>
      </w:r>
      <w:proofErr w:type="spellEnd"/>
      <w:r w:rsidRPr="00EF76DE">
        <w:t>, (Tahran, 25 Ağustos 2003)</w:t>
      </w:r>
      <w:r w:rsidR="0081760B" w:rsidRPr="00EF76DE">
        <w:t>, (Farsça)</w:t>
      </w:r>
      <w:r w:rsidRPr="00EF76DE">
        <w:t>.</w:t>
      </w:r>
    </w:p>
    <w:p w14:paraId="089B1744" w14:textId="77777777" w:rsidR="008F2FB3" w:rsidRPr="00EF76DE" w:rsidRDefault="008F2FB3" w:rsidP="008F2FB3">
      <w:pPr>
        <w:overflowPunct w:val="0"/>
        <w:autoSpaceDE w:val="0"/>
        <w:autoSpaceDN w:val="0"/>
        <w:adjustRightInd w:val="0"/>
        <w:spacing w:after="120"/>
        <w:ind w:left="567" w:hanging="283"/>
        <w:jc w:val="center"/>
        <w:rPr>
          <w:b/>
          <w:bCs/>
        </w:rPr>
      </w:pPr>
    </w:p>
    <w:p w14:paraId="40D8300B" w14:textId="77777777" w:rsidR="008F2FB3" w:rsidRPr="00EF76DE" w:rsidRDefault="008F2FB3" w:rsidP="008F2FB3">
      <w:pPr>
        <w:overflowPunct w:val="0"/>
        <w:autoSpaceDE w:val="0"/>
        <w:autoSpaceDN w:val="0"/>
        <w:adjustRightInd w:val="0"/>
        <w:spacing w:after="120"/>
        <w:ind w:left="567" w:hanging="283"/>
        <w:jc w:val="center"/>
        <w:rPr>
          <w:b/>
          <w:bCs/>
        </w:rPr>
      </w:pPr>
      <w:r w:rsidRPr="00EF76DE">
        <w:rPr>
          <w:b/>
          <w:bCs/>
        </w:rPr>
        <w:t>2005</w:t>
      </w:r>
    </w:p>
    <w:p w14:paraId="40B7F382" w14:textId="77777777" w:rsidR="008F2FB3" w:rsidRPr="00EF76DE" w:rsidRDefault="008F2FB3" w:rsidP="008F2FB3">
      <w:pPr>
        <w:overflowPunct w:val="0"/>
        <w:autoSpaceDE w:val="0"/>
        <w:autoSpaceDN w:val="0"/>
        <w:adjustRightInd w:val="0"/>
        <w:spacing w:after="120"/>
        <w:ind w:left="567" w:hanging="283"/>
        <w:jc w:val="both"/>
      </w:pPr>
      <w:r w:rsidRPr="00EF76DE">
        <w:t>4. “</w:t>
      </w:r>
      <w:r w:rsidRPr="00EF76DE">
        <w:rPr>
          <w:rFonts w:ascii="Times Beyrut Roman" w:hAnsi="Times Beyrut Roman"/>
          <w:lang w:val="de-DE"/>
        </w:rPr>
        <w:t>Die Geschichte der persischen Handschriften in den Istanbuler Bibliotheken</w:t>
      </w:r>
      <w:r w:rsidRPr="00EF76DE">
        <w:t xml:space="preserve">”, </w:t>
      </w:r>
      <w:proofErr w:type="spellStart"/>
      <w:r w:rsidRPr="00EF76DE">
        <w:t>Freie</w:t>
      </w:r>
      <w:proofErr w:type="spellEnd"/>
      <w:r w:rsidRPr="00EF76DE">
        <w:t xml:space="preserve"> </w:t>
      </w:r>
      <w:proofErr w:type="spellStart"/>
      <w:r w:rsidRPr="00EF76DE">
        <w:t>Universität</w:t>
      </w:r>
      <w:proofErr w:type="spellEnd"/>
      <w:r w:rsidRPr="00EF76DE">
        <w:t xml:space="preserve"> Berlin, </w:t>
      </w:r>
      <w:proofErr w:type="spellStart"/>
      <w:r w:rsidRPr="00EF76DE">
        <w:t>Institut</w:t>
      </w:r>
      <w:proofErr w:type="spellEnd"/>
      <w:r w:rsidRPr="00EF76DE">
        <w:t xml:space="preserve"> </w:t>
      </w:r>
      <w:proofErr w:type="spellStart"/>
      <w:r w:rsidRPr="00EF76DE">
        <w:t>für</w:t>
      </w:r>
      <w:proofErr w:type="spellEnd"/>
      <w:r w:rsidRPr="00EF76DE">
        <w:t xml:space="preserve"> </w:t>
      </w:r>
      <w:proofErr w:type="spellStart"/>
      <w:r w:rsidRPr="00EF76DE">
        <w:t>Islamwissenschaft</w:t>
      </w:r>
      <w:proofErr w:type="spellEnd"/>
      <w:r w:rsidRPr="00EF76DE">
        <w:t>, (Berlin, 14 Haziran 2005)</w:t>
      </w:r>
      <w:r w:rsidR="0081760B" w:rsidRPr="00EF76DE">
        <w:t>, (Almanca)</w:t>
      </w:r>
      <w:r w:rsidRPr="00EF76DE">
        <w:t xml:space="preserve">. </w:t>
      </w:r>
    </w:p>
    <w:p w14:paraId="6C059013" w14:textId="77777777" w:rsidR="008F2FB3" w:rsidRPr="00EF76DE" w:rsidRDefault="008F2FB3" w:rsidP="008F2FB3">
      <w:pPr>
        <w:tabs>
          <w:tab w:val="left" w:pos="644"/>
        </w:tabs>
        <w:overflowPunct w:val="0"/>
        <w:autoSpaceDE w:val="0"/>
        <w:autoSpaceDN w:val="0"/>
        <w:adjustRightInd w:val="0"/>
        <w:spacing w:after="120"/>
        <w:ind w:left="567" w:hanging="283"/>
        <w:jc w:val="center"/>
        <w:rPr>
          <w:b/>
        </w:rPr>
      </w:pPr>
    </w:p>
    <w:p w14:paraId="2C751E8B" w14:textId="77777777" w:rsidR="008F2FB3" w:rsidRPr="00EF76DE" w:rsidRDefault="008F2FB3" w:rsidP="008F2FB3">
      <w:pPr>
        <w:overflowPunct w:val="0"/>
        <w:autoSpaceDE w:val="0"/>
        <w:autoSpaceDN w:val="0"/>
        <w:adjustRightInd w:val="0"/>
        <w:spacing w:after="120"/>
        <w:ind w:left="567" w:hanging="283"/>
        <w:jc w:val="center"/>
        <w:rPr>
          <w:b/>
          <w:bCs/>
        </w:rPr>
      </w:pPr>
      <w:r w:rsidRPr="00EF76DE">
        <w:rPr>
          <w:b/>
          <w:bCs/>
        </w:rPr>
        <w:t>2006</w:t>
      </w:r>
    </w:p>
    <w:p w14:paraId="242174DE" w14:textId="77777777" w:rsidR="008F2FB3" w:rsidRPr="00EF76DE" w:rsidRDefault="008F2FB3" w:rsidP="008F2FB3">
      <w:pPr>
        <w:tabs>
          <w:tab w:val="left" w:pos="644"/>
        </w:tabs>
        <w:overflowPunct w:val="0"/>
        <w:autoSpaceDE w:val="0"/>
        <w:autoSpaceDN w:val="0"/>
        <w:adjustRightInd w:val="0"/>
        <w:spacing w:after="120"/>
        <w:ind w:left="567" w:hanging="283"/>
        <w:jc w:val="both"/>
        <w:rPr>
          <w:szCs w:val="20"/>
        </w:rPr>
      </w:pPr>
      <w:r w:rsidRPr="00EF76DE">
        <w:rPr>
          <w:szCs w:val="20"/>
        </w:rPr>
        <w:t xml:space="preserve">5. “Türk-İran İlişkilerinin Tarihi”, Bilim ve Sanat Vakfı, Bir Yazar Bir Kitap 40, (İstanbul, 23 Eylül 2006, hülasası için bkz. </w:t>
      </w:r>
      <w:r w:rsidRPr="00EF76DE">
        <w:rPr>
          <w:i/>
          <w:szCs w:val="20"/>
        </w:rPr>
        <w:t>BSV Bülten</w:t>
      </w:r>
      <w:r w:rsidRPr="00EF76DE">
        <w:rPr>
          <w:szCs w:val="20"/>
        </w:rPr>
        <w:t xml:space="preserve">, 62, (2006), s. 39-40; </w:t>
      </w:r>
      <w:hyperlink r:id="rId52" w:history="1">
        <w:r w:rsidRPr="00EF76DE">
          <w:rPr>
            <w:rStyle w:val="Kpr"/>
            <w:color w:val="auto"/>
            <w:szCs w:val="20"/>
          </w:rPr>
          <w:t>http://www.bisav.org.tr/yayinlar.aspx?module=makale&amp;menuID=3_3&amp;yayintipid=3&amp;page=2&amp;yayinid=13&amp;makaleid=227</w:t>
        </w:r>
      </w:hyperlink>
      <w:r w:rsidRPr="00EF76DE">
        <w:rPr>
          <w:szCs w:val="20"/>
        </w:rPr>
        <w:t>).</w:t>
      </w:r>
    </w:p>
    <w:p w14:paraId="328D2F3B" w14:textId="77777777" w:rsidR="008F2FB3" w:rsidRPr="00EF76DE" w:rsidRDefault="008F2FB3" w:rsidP="008F2FB3">
      <w:pPr>
        <w:tabs>
          <w:tab w:val="left" w:pos="644"/>
        </w:tabs>
        <w:overflowPunct w:val="0"/>
        <w:autoSpaceDE w:val="0"/>
        <w:autoSpaceDN w:val="0"/>
        <w:adjustRightInd w:val="0"/>
        <w:spacing w:after="120"/>
        <w:ind w:left="567" w:hanging="283"/>
        <w:jc w:val="center"/>
        <w:rPr>
          <w:b/>
        </w:rPr>
      </w:pPr>
    </w:p>
    <w:p w14:paraId="6D59C851" w14:textId="77777777" w:rsidR="008F2FB3" w:rsidRPr="00EF76DE" w:rsidRDefault="008F2FB3" w:rsidP="008F2FB3">
      <w:pPr>
        <w:overflowPunct w:val="0"/>
        <w:autoSpaceDE w:val="0"/>
        <w:autoSpaceDN w:val="0"/>
        <w:adjustRightInd w:val="0"/>
        <w:spacing w:after="120"/>
        <w:ind w:left="567" w:hanging="283"/>
        <w:jc w:val="center"/>
        <w:rPr>
          <w:b/>
          <w:bCs/>
        </w:rPr>
      </w:pPr>
      <w:r w:rsidRPr="00EF76DE">
        <w:rPr>
          <w:b/>
          <w:bCs/>
        </w:rPr>
        <w:t>2008</w:t>
      </w:r>
    </w:p>
    <w:p w14:paraId="2866BC1F" w14:textId="77777777" w:rsidR="008F2FB3" w:rsidRPr="00EF76DE" w:rsidRDefault="008F2FB3" w:rsidP="008F2FB3">
      <w:pPr>
        <w:tabs>
          <w:tab w:val="left" w:pos="644"/>
        </w:tabs>
        <w:overflowPunct w:val="0"/>
        <w:autoSpaceDE w:val="0"/>
        <w:autoSpaceDN w:val="0"/>
        <w:adjustRightInd w:val="0"/>
        <w:spacing w:after="120"/>
        <w:ind w:left="567" w:hanging="283"/>
        <w:jc w:val="both"/>
        <w:rPr>
          <w:szCs w:val="20"/>
        </w:rPr>
      </w:pPr>
      <w:r w:rsidRPr="00EF76DE">
        <w:rPr>
          <w:szCs w:val="20"/>
        </w:rPr>
        <w:t>6. “</w:t>
      </w:r>
      <w:r w:rsidRPr="00EF76DE">
        <w:t>Süleymaniye Kütüphanesinde Bulunan Farsça Yazmaların Öyküsü”, Süleymaniye Kütüphanesi, (İstanbul, 25 Ocak 2008)</w:t>
      </w:r>
      <w:r w:rsidRPr="00EF76DE">
        <w:rPr>
          <w:szCs w:val="20"/>
        </w:rPr>
        <w:t>.</w:t>
      </w:r>
    </w:p>
    <w:p w14:paraId="084BABEF" w14:textId="77777777" w:rsidR="008F2FB3" w:rsidRPr="00EF76DE" w:rsidRDefault="008F2FB3" w:rsidP="008F2FB3">
      <w:pPr>
        <w:tabs>
          <w:tab w:val="left" w:pos="644"/>
        </w:tabs>
        <w:overflowPunct w:val="0"/>
        <w:autoSpaceDE w:val="0"/>
        <w:autoSpaceDN w:val="0"/>
        <w:adjustRightInd w:val="0"/>
        <w:spacing w:after="120"/>
        <w:ind w:left="567" w:hanging="283"/>
        <w:jc w:val="center"/>
        <w:rPr>
          <w:b/>
        </w:rPr>
      </w:pPr>
    </w:p>
    <w:p w14:paraId="5A0FABEA" w14:textId="77777777" w:rsidR="008F2FB3" w:rsidRPr="00EF76DE" w:rsidRDefault="008F2FB3" w:rsidP="008F2FB3">
      <w:pPr>
        <w:overflowPunct w:val="0"/>
        <w:autoSpaceDE w:val="0"/>
        <w:autoSpaceDN w:val="0"/>
        <w:adjustRightInd w:val="0"/>
        <w:spacing w:after="120"/>
        <w:ind w:left="567" w:hanging="283"/>
        <w:jc w:val="center"/>
        <w:rPr>
          <w:b/>
          <w:bCs/>
        </w:rPr>
      </w:pPr>
      <w:r w:rsidRPr="00EF76DE">
        <w:rPr>
          <w:b/>
          <w:bCs/>
        </w:rPr>
        <w:t>2009</w:t>
      </w:r>
    </w:p>
    <w:p w14:paraId="264323C6" w14:textId="77777777" w:rsidR="008F2FB3" w:rsidRPr="00EF76DE" w:rsidRDefault="008F2FB3" w:rsidP="008F2FB3">
      <w:pPr>
        <w:tabs>
          <w:tab w:val="left" w:pos="644"/>
        </w:tabs>
        <w:overflowPunct w:val="0"/>
        <w:autoSpaceDE w:val="0"/>
        <w:autoSpaceDN w:val="0"/>
        <w:adjustRightInd w:val="0"/>
        <w:spacing w:after="120"/>
        <w:ind w:left="567" w:hanging="283"/>
        <w:jc w:val="both"/>
        <w:rPr>
          <w:szCs w:val="20"/>
        </w:rPr>
      </w:pPr>
      <w:r w:rsidRPr="00EF76DE">
        <w:rPr>
          <w:szCs w:val="20"/>
        </w:rPr>
        <w:lastRenderedPageBreak/>
        <w:t>7. “</w:t>
      </w:r>
      <w:r w:rsidRPr="00EF76DE">
        <w:t xml:space="preserve">Selçuklu Devri Türk-İran Kültür İlişkileri”, Selçuklu Devletinin Kuruluşunun 970. Yılı Münasebetiyle </w:t>
      </w:r>
      <w:proofErr w:type="spellStart"/>
      <w:r w:rsidRPr="00EF76DE">
        <w:t>İsfahân’dan</w:t>
      </w:r>
      <w:proofErr w:type="spellEnd"/>
      <w:r w:rsidRPr="00EF76DE">
        <w:t xml:space="preserve"> İstanbul’a Türk-İran Kültür İlişkileri Paneli, M.Ü. Fen-Edebiyat Fakültesi, (İstanbul, 15 Ocak 2009)</w:t>
      </w:r>
      <w:r w:rsidRPr="00EF76DE">
        <w:rPr>
          <w:szCs w:val="20"/>
        </w:rPr>
        <w:t>.</w:t>
      </w:r>
    </w:p>
    <w:p w14:paraId="78C02EC1" w14:textId="77777777" w:rsidR="008F2FB3" w:rsidRPr="00EF76DE" w:rsidRDefault="008F2FB3" w:rsidP="008F2FB3">
      <w:pPr>
        <w:tabs>
          <w:tab w:val="left" w:pos="644"/>
        </w:tabs>
        <w:overflowPunct w:val="0"/>
        <w:autoSpaceDE w:val="0"/>
        <w:autoSpaceDN w:val="0"/>
        <w:adjustRightInd w:val="0"/>
        <w:spacing w:after="120"/>
        <w:ind w:left="567" w:hanging="283"/>
        <w:jc w:val="both"/>
        <w:rPr>
          <w:szCs w:val="20"/>
        </w:rPr>
      </w:pPr>
    </w:p>
    <w:p w14:paraId="7FCE9B6B" w14:textId="77777777" w:rsidR="008F2FB3" w:rsidRPr="00EF76DE" w:rsidRDefault="008F2FB3" w:rsidP="008F2FB3">
      <w:pPr>
        <w:overflowPunct w:val="0"/>
        <w:autoSpaceDE w:val="0"/>
        <w:autoSpaceDN w:val="0"/>
        <w:adjustRightInd w:val="0"/>
        <w:spacing w:after="120"/>
        <w:ind w:left="567" w:hanging="283"/>
        <w:jc w:val="center"/>
        <w:rPr>
          <w:b/>
          <w:bCs/>
        </w:rPr>
      </w:pPr>
      <w:r w:rsidRPr="00EF76DE">
        <w:rPr>
          <w:b/>
          <w:bCs/>
        </w:rPr>
        <w:t>2010</w:t>
      </w:r>
    </w:p>
    <w:p w14:paraId="342D5B12" w14:textId="77777777" w:rsidR="008F2FB3" w:rsidRPr="00EF76DE" w:rsidRDefault="008F2FB3" w:rsidP="008F2FB3">
      <w:pPr>
        <w:tabs>
          <w:tab w:val="left" w:pos="644"/>
        </w:tabs>
        <w:overflowPunct w:val="0"/>
        <w:autoSpaceDE w:val="0"/>
        <w:autoSpaceDN w:val="0"/>
        <w:adjustRightInd w:val="0"/>
        <w:spacing w:after="120"/>
        <w:ind w:left="567" w:hanging="283"/>
        <w:jc w:val="both"/>
        <w:rPr>
          <w:szCs w:val="20"/>
        </w:rPr>
      </w:pPr>
      <w:r w:rsidRPr="00EF76DE">
        <w:rPr>
          <w:szCs w:val="20"/>
        </w:rPr>
        <w:t>8. “</w:t>
      </w:r>
      <w:r w:rsidRPr="00EF76DE">
        <w:t xml:space="preserve">Geçmişten Günümüze Türk-İran İlişkileri”, Avrasya Bir Vakfı, (İstanbul, 11 Aralık 2010, </w:t>
      </w:r>
      <w:r w:rsidRPr="00EF76DE">
        <w:rPr>
          <w:szCs w:val="20"/>
        </w:rPr>
        <w:t xml:space="preserve">hülasası için bkz. </w:t>
      </w:r>
      <w:hyperlink r:id="rId53" w:history="1">
        <w:r w:rsidRPr="00EF76DE">
          <w:rPr>
            <w:rStyle w:val="Kpr"/>
            <w:color w:val="auto"/>
            <w:szCs w:val="20"/>
          </w:rPr>
          <w:t>http://www.avrasyabir.org/2010/12/gecmisten-gunumuze-turk-iran-iliskileri</w:t>
        </w:r>
      </w:hyperlink>
      <w:r w:rsidRPr="00EF76DE">
        <w:rPr>
          <w:szCs w:val="20"/>
        </w:rPr>
        <w:t>).</w:t>
      </w:r>
    </w:p>
    <w:p w14:paraId="4B0B9D7A" w14:textId="77777777" w:rsidR="00D011D0" w:rsidRPr="00EF76DE" w:rsidRDefault="00D011D0" w:rsidP="008F2FB3">
      <w:pPr>
        <w:tabs>
          <w:tab w:val="left" w:pos="644"/>
        </w:tabs>
        <w:overflowPunct w:val="0"/>
        <w:autoSpaceDE w:val="0"/>
        <w:autoSpaceDN w:val="0"/>
        <w:adjustRightInd w:val="0"/>
        <w:spacing w:after="120"/>
        <w:ind w:left="567" w:hanging="283"/>
        <w:jc w:val="both"/>
        <w:rPr>
          <w:szCs w:val="20"/>
        </w:rPr>
      </w:pPr>
    </w:p>
    <w:p w14:paraId="17A5264B" w14:textId="77777777" w:rsidR="00D011D0" w:rsidRPr="00EF76DE" w:rsidRDefault="00D011D0" w:rsidP="00D011D0">
      <w:pPr>
        <w:overflowPunct w:val="0"/>
        <w:autoSpaceDE w:val="0"/>
        <w:autoSpaceDN w:val="0"/>
        <w:adjustRightInd w:val="0"/>
        <w:spacing w:after="120"/>
        <w:ind w:left="567" w:hanging="283"/>
        <w:jc w:val="center"/>
        <w:rPr>
          <w:b/>
          <w:bCs/>
        </w:rPr>
      </w:pPr>
      <w:r w:rsidRPr="00EF76DE">
        <w:rPr>
          <w:b/>
          <w:bCs/>
        </w:rPr>
        <w:t>2013</w:t>
      </w:r>
    </w:p>
    <w:p w14:paraId="35BABDF9" w14:textId="77777777" w:rsidR="00D011D0" w:rsidRPr="00EF76DE" w:rsidRDefault="00D011D0" w:rsidP="00D011D0">
      <w:pPr>
        <w:tabs>
          <w:tab w:val="left" w:pos="644"/>
        </w:tabs>
        <w:overflowPunct w:val="0"/>
        <w:autoSpaceDE w:val="0"/>
        <w:autoSpaceDN w:val="0"/>
        <w:adjustRightInd w:val="0"/>
        <w:spacing w:after="120"/>
        <w:ind w:left="567" w:hanging="283"/>
        <w:jc w:val="both"/>
        <w:rPr>
          <w:szCs w:val="20"/>
        </w:rPr>
      </w:pPr>
      <w:r w:rsidRPr="00EF76DE">
        <w:rPr>
          <w:szCs w:val="20"/>
        </w:rPr>
        <w:t>9. “</w:t>
      </w:r>
      <w:r w:rsidRPr="00EF76DE">
        <w:t>Zerdüşt Muamması”, (</w:t>
      </w:r>
      <w:proofErr w:type="spellStart"/>
      <w:r w:rsidRPr="00EF76DE">
        <w:t>Esko</w:t>
      </w:r>
      <w:proofErr w:type="spellEnd"/>
      <w:r w:rsidRPr="00EF76DE">
        <w:t xml:space="preserve"> </w:t>
      </w:r>
      <w:proofErr w:type="spellStart"/>
      <w:r w:rsidRPr="00EF76DE">
        <w:t>Naskali</w:t>
      </w:r>
      <w:proofErr w:type="spellEnd"/>
      <w:r w:rsidRPr="00EF76DE">
        <w:t xml:space="preserve"> ile birlikte), İstanbul Medeniyet Üniversitesi Fen-Edebiyat Fakültesi Tarih Bölümü, (İstanbul, 29 Nisan 2013)</w:t>
      </w:r>
      <w:r w:rsidRPr="00EF76DE">
        <w:rPr>
          <w:szCs w:val="20"/>
        </w:rPr>
        <w:t>.</w:t>
      </w:r>
    </w:p>
    <w:p w14:paraId="5816D22C" w14:textId="77777777" w:rsidR="00EA2192" w:rsidRPr="00EF76DE" w:rsidRDefault="00EA2192" w:rsidP="00EA2192">
      <w:pPr>
        <w:tabs>
          <w:tab w:val="left" w:pos="644"/>
        </w:tabs>
        <w:overflowPunct w:val="0"/>
        <w:autoSpaceDE w:val="0"/>
        <w:autoSpaceDN w:val="0"/>
        <w:adjustRightInd w:val="0"/>
        <w:spacing w:after="120"/>
        <w:ind w:left="567" w:hanging="283"/>
        <w:jc w:val="both"/>
        <w:rPr>
          <w:szCs w:val="20"/>
        </w:rPr>
      </w:pPr>
    </w:p>
    <w:p w14:paraId="7E89BE38" w14:textId="77777777" w:rsidR="00EA2192" w:rsidRPr="00EF76DE" w:rsidRDefault="00EA2192" w:rsidP="00EA2192">
      <w:pPr>
        <w:overflowPunct w:val="0"/>
        <w:autoSpaceDE w:val="0"/>
        <w:autoSpaceDN w:val="0"/>
        <w:adjustRightInd w:val="0"/>
        <w:spacing w:after="120"/>
        <w:ind w:left="567" w:hanging="283"/>
        <w:jc w:val="center"/>
        <w:rPr>
          <w:b/>
          <w:bCs/>
        </w:rPr>
      </w:pPr>
      <w:r w:rsidRPr="00EF76DE">
        <w:rPr>
          <w:b/>
          <w:bCs/>
        </w:rPr>
        <w:t>2015</w:t>
      </w:r>
    </w:p>
    <w:p w14:paraId="05535B31" w14:textId="77777777" w:rsidR="00EA2192" w:rsidRPr="00EF76DE" w:rsidRDefault="00F42C67" w:rsidP="004F5083">
      <w:pPr>
        <w:tabs>
          <w:tab w:val="left" w:pos="644"/>
        </w:tabs>
        <w:overflowPunct w:val="0"/>
        <w:autoSpaceDE w:val="0"/>
        <w:autoSpaceDN w:val="0"/>
        <w:adjustRightInd w:val="0"/>
        <w:spacing w:before="120"/>
        <w:ind w:left="568" w:hanging="284"/>
        <w:jc w:val="both"/>
        <w:rPr>
          <w:szCs w:val="20"/>
        </w:rPr>
      </w:pPr>
      <w:r w:rsidRPr="00EF76DE">
        <w:rPr>
          <w:szCs w:val="20"/>
        </w:rPr>
        <w:t>10</w:t>
      </w:r>
      <w:r w:rsidR="00EA2192" w:rsidRPr="00EF76DE">
        <w:rPr>
          <w:szCs w:val="20"/>
        </w:rPr>
        <w:t>. “</w:t>
      </w:r>
      <w:r w:rsidR="00EA2192" w:rsidRPr="00EF76DE">
        <w:t>Doğu ve Batı Kütüphanelerinde Bulunan İsl</w:t>
      </w:r>
      <w:r w:rsidR="004B251A" w:rsidRPr="00EF76DE">
        <w:t>â</w:t>
      </w:r>
      <w:r w:rsidR="00EA2192" w:rsidRPr="00EF76DE">
        <w:t>mî Yazmalar”, İstanbul Medeniyet Üniversitesi Medeniyet Araştırmaları Merkezi, (İstanbul, 1</w:t>
      </w:r>
      <w:r w:rsidRPr="00EF76DE">
        <w:t>7</w:t>
      </w:r>
      <w:r w:rsidR="00EA2192" w:rsidRPr="00EF76DE">
        <w:t xml:space="preserve"> Nisan 2015</w:t>
      </w:r>
      <w:r w:rsidR="004B251A" w:rsidRPr="00EF76DE">
        <w:t>,</w:t>
      </w:r>
      <w:r w:rsidR="004B251A" w:rsidRPr="00EF76DE">
        <w:rPr>
          <w:szCs w:val="20"/>
        </w:rPr>
        <w:t xml:space="preserve"> hülasası için </w:t>
      </w:r>
      <w:proofErr w:type="spellStart"/>
      <w:r w:rsidR="004B251A" w:rsidRPr="00EF76DE">
        <w:rPr>
          <w:szCs w:val="20"/>
        </w:rPr>
        <w:t>bkz</w:t>
      </w:r>
      <w:proofErr w:type="spellEnd"/>
      <w:r w:rsidR="004B251A" w:rsidRPr="00EF76DE">
        <w:rPr>
          <w:szCs w:val="20"/>
        </w:rPr>
        <w:t xml:space="preserve"> </w:t>
      </w:r>
      <w:hyperlink r:id="rId54" w:history="1">
        <w:r w:rsidR="004B251A" w:rsidRPr="00EF76DE">
          <w:rPr>
            <w:rStyle w:val="Kpr"/>
            <w:color w:val="auto"/>
            <w:szCs w:val="20"/>
          </w:rPr>
          <w:t>http://www.medeniyet.edu.tr/Guncel_Haberler_kitap_kulturu_ve_el_yazmalari_seminerleri_basariyla_devam_ediyor.html</w:t>
        </w:r>
      </w:hyperlink>
      <w:r w:rsidR="004B251A" w:rsidRPr="00EF76DE">
        <w:rPr>
          <w:szCs w:val="20"/>
        </w:rPr>
        <w:t>).</w:t>
      </w:r>
    </w:p>
    <w:p w14:paraId="69DE0931" w14:textId="77777777" w:rsidR="00EA2192" w:rsidRPr="00EF76DE" w:rsidRDefault="00F42C67" w:rsidP="004F5083">
      <w:pPr>
        <w:tabs>
          <w:tab w:val="left" w:pos="644"/>
        </w:tabs>
        <w:overflowPunct w:val="0"/>
        <w:autoSpaceDE w:val="0"/>
        <w:autoSpaceDN w:val="0"/>
        <w:adjustRightInd w:val="0"/>
        <w:spacing w:before="120"/>
        <w:ind w:left="568" w:hanging="284"/>
        <w:jc w:val="both"/>
        <w:rPr>
          <w:szCs w:val="20"/>
        </w:rPr>
      </w:pPr>
      <w:r w:rsidRPr="00EF76DE">
        <w:rPr>
          <w:szCs w:val="20"/>
        </w:rPr>
        <w:t>11</w:t>
      </w:r>
      <w:r w:rsidR="00EA2192" w:rsidRPr="00EF76DE">
        <w:rPr>
          <w:szCs w:val="20"/>
        </w:rPr>
        <w:t>. “</w:t>
      </w:r>
      <w:r w:rsidRPr="00EF76DE">
        <w:rPr>
          <w:szCs w:val="20"/>
        </w:rPr>
        <w:t xml:space="preserve">Dünden Bugüne </w:t>
      </w:r>
      <w:r w:rsidRPr="00EF76DE">
        <w:t>Ortadoğu ve Türkler”</w:t>
      </w:r>
      <w:r w:rsidR="00EA2192" w:rsidRPr="00EF76DE">
        <w:t xml:space="preserve">, </w:t>
      </w:r>
      <w:r w:rsidRPr="00EF76DE">
        <w:t>Türkiye Milli Kültür Vakfı</w:t>
      </w:r>
      <w:r w:rsidR="00EA2192" w:rsidRPr="00EF76DE">
        <w:t>, (İstanbul, 2</w:t>
      </w:r>
      <w:r w:rsidRPr="00EF76DE">
        <w:t>4</w:t>
      </w:r>
      <w:r w:rsidR="00EA2192" w:rsidRPr="00EF76DE">
        <w:t xml:space="preserve"> Nisan 201</w:t>
      </w:r>
      <w:r w:rsidRPr="00EF76DE">
        <w:t>5</w:t>
      </w:r>
      <w:r w:rsidR="00EA2192" w:rsidRPr="00EF76DE">
        <w:t>)</w:t>
      </w:r>
      <w:r w:rsidR="00EA2192" w:rsidRPr="00EF76DE">
        <w:rPr>
          <w:szCs w:val="20"/>
        </w:rPr>
        <w:t>.</w:t>
      </w:r>
    </w:p>
    <w:p w14:paraId="061384F4" w14:textId="77777777" w:rsidR="006F5E60" w:rsidRPr="00EF76DE" w:rsidRDefault="00F42C67" w:rsidP="004F5083">
      <w:pPr>
        <w:tabs>
          <w:tab w:val="left" w:pos="644"/>
        </w:tabs>
        <w:overflowPunct w:val="0"/>
        <w:autoSpaceDE w:val="0"/>
        <w:autoSpaceDN w:val="0"/>
        <w:adjustRightInd w:val="0"/>
        <w:spacing w:before="120"/>
        <w:ind w:left="567" w:hanging="283"/>
        <w:jc w:val="both"/>
        <w:rPr>
          <w:szCs w:val="20"/>
        </w:rPr>
      </w:pPr>
      <w:r w:rsidRPr="00EF76DE">
        <w:rPr>
          <w:szCs w:val="20"/>
        </w:rPr>
        <w:t>12</w:t>
      </w:r>
      <w:r w:rsidR="00EA2192" w:rsidRPr="00EF76DE">
        <w:rPr>
          <w:szCs w:val="20"/>
        </w:rPr>
        <w:t>. “</w:t>
      </w:r>
      <w:proofErr w:type="spellStart"/>
      <w:r w:rsidRPr="00EF76DE">
        <w:t>R</w:t>
      </w:r>
      <w:r w:rsidR="004B251A" w:rsidRPr="00EF76DE">
        <w:t>a</w:t>
      </w:r>
      <w:r w:rsidRPr="00EF76DE">
        <w:t>v</w:t>
      </w:r>
      <w:r w:rsidR="004B251A" w:rsidRPr="00EF76DE">
        <w:t>ā</w:t>
      </w:r>
      <w:r w:rsidRPr="00EF76DE">
        <w:t>bit</w:t>
      </w:r>
      <w:proofErr w:type="spellEnd"/>
      <w:r w:rsidRPr="00EF76DE">
        <w:t xml:space="preserve">-i </w:t>
      </w:r>
      <w:proofErr w:type="spellStart"/>
      <w:r w:rsidRPr="00EF76DE">
        <w:t>Farhang</w:t>
      </w:r>
      <w:r w:rsidR="004B251A" w:rsidRPr="00EF76DE">
        <w:t>ī</w:t>
      </w:r>
      <w:r w:rsidRPr="00EF76DE">
        <w:t>-yi</w:t>
      </w:r>
      <w:proofErr w:type="spellEnd"/>
      <w:r w:rsidRPr="00EF76DE">
        <w:t xml:space="preserve"> </w:t>
      </w:r>
      <w:proofErr w:type="spellStart"/>
      <w:r w:rsidRPr="00EF76DE">
        <w:t>Turkān</w:t>
      </w:r>
      <w:proofErr w:type="spellEnd"/>
      <w:r w:rsidRPr="00EF76DE">
        <w:t xml:space="preserve"> ve </w:t>
      </w:r>
      <w:proofErr w:type="spellStart"/>
      <w:r w:rsidR="004B251A" w:rsidRPr="00EF76DE">
        <w:t>Ī</w:t>
      </w:r>
      <w:r w:rsidRPr="00EF76DE">
        <w:t>rāniyān</w:t>
      </w:r>
      <w:proofErr w:type="spellEnd"/>
      <w:r w:rsidR="00EA2192" w:rsidRPr="00EF76DE">
        <w:t xml:space="preserve">”, </w:t>
      </w:r>
      <w:r w:rsidR="000446FB" w:rsidRPr="00EF76DE">
        <w:t>33</w:t>
      </w:r>
      <w:r w:rsidRPr="00EF76DE">
        <w:t xml:space="preserve">th </w:t>
      </w:r>
      <w:proofErr w:type="spellStart"/>
      <w:r w:rsidRPr="00EF76DE">
        <w:t>Iranian</w:t>
      </w:r>
      <w:proofErr w:type="spellEnd"/>
      <w:r w:rsidRPr="00EF76DE">
        <w:t xml:space="preserve"> International Film Festival</w:t>
      </w:r>
      <w:r w:rsidR="00EA2192" w:rsidRPr="00EF76DE">
        <w:t>, (</w:t>
      </w:r>
      <w:r w:rsidRPr="00EF76DE">
        <w:t>Tahran</w:t>
      </w:r>
      <w:r w:rsidR="00EA2192" w:rsidRPr="00EF76DE">
        <w:t>, 2</w:t>
      </w:r>
      <w:r w:rsidRPr="00EF76DE">
        <w:t>8</w:t>
      </w:r>
      <w:r w:rsidR="00EA2192" w:rsidRPr="00EF76DE">
        <w:t xml:space="preserve"> Nisan 201</w:t>
      </w:r>
      <w:r w:rsidRPr="00EF76DE">
        <w:t>5</w:t>
      </w:r>
      <w:r w:rsidR="00EA2192" w:rsidRPr="00EF76DE">
        <w:t>)</w:t>
      </w:r>
      <w:r w:rsidR="00EA2192" w:rsidRPr="00EF76DE">
        <w:rPr>
          <w:szCs w:val="20"/>
        </w:rPr>
        <w:t>.</w:t>
      </w:r>
      <w:r w:rsidR="006F5E60" w:rsidRPr="00EF76DE">
        <w:rPr>
          <w:szCs w:val="20"/>
        </w:rPr>
        <w:t xml:space="preserve"> </w:t>
      </w:r>
    </w:p>
    <w:p w14:paraId="35E04A8D" w14:textId="77777777" w:rsidR="006F5E60" w:rsidRPr="00EF76DE" w:rsidRDefault="006F5E60" w:rsidP="004F5083">
      <w:pPr>
        <w:tabs>
          <w:tab w:val="left" w:pos="644"/>
        </w:tabs>
        <w:overflowPunct w:val="0"/>
        <w:autoSpaceDE w:val="0"/>
        <w:autoSpaceDN w:val="0"/>
        <w:adjustRightInd w:val="0"/>
        <w:spacing w:before="120"/>
        <w:ind w:left="567" w:hanging="283"/>
        <w:jc w:val="both"/>
        <w:rPr>
          <w:szCs w:val="20"/>
        </w:rPr>
      </w:pPr>
    </w:p>
    <w:p w14:paraId="7898C8C1" w14:textId="77777777" w:rsidR="006F5E60" w:rsidRPr="00EF76DE" w:rsidRDefault="006F5E60" w:rsidP="004F5083">
      <w:pPr>
        <w:overflowPunct w:val="0"/>
        <w:autoSpaceDE w:val="0"/>
        <w:autoSpaceDN w:val="0"/>
        <w:adjustRightInd w:val="0"/>
        <w:spacing w:before="120"/>
        <w:ind w:left="567" w:hanging="283"/>
        <w:jc w:val="center"/>
        <w:rPr>
          <w:b/>
          <w:bCs/>
        </w:rPr>
      </w:pPr>
      <w:r w:rsidRPr="00EF76DE">
        <w:rPr>
          <w:b/>
          <w:bCs/>
        </w:rPr>
        <w:t>2016</w:t>
      </w:r>
    </w:p>
    <w:p w14:paraId="185A8389" w14:textId="77777777" w:rsidR="00EA2192" w:rsidRPr="00EF76DE" w:rsidRDefault="006F5E60" w:rsidP="004F5083">
      <w:pPr>
        <w:tabs>
          <w:tab w:val="left" w:pos="644"/>
        </w:tabs>
        <w:overflowPunct w:val="0"/>
        <w:autoSpaceDE w:val="0"/>
        <w:autoSpaceDN w:val="0"/>
        <w:adjustRightInd w:val="0"/>
        <w:spacing w:before="120"/>
        <w:ind w:left="568" w:hanging="284"/>
        <w:jc w:val="both"/>
      </w:pPr>
      <w:r w:rsidRPr="00EF76DE">
        <w:rPr>
          <w:szCs w:val="20"/>
        </w:rPr>
        <w:t>13. “</w:t>
      </w:r>
      <w:r w:rsidR="00286D60" w:rsidRPr="00EF76DE">
        <w:t>İran</w:t>
      </w:r>
      <w:r w:rsidRPr="00EF76DE">
        <w:t xml:space="preserve"> Konuşmaları II: Selçuklular Döneminde Türk-İran Kültür İlişkileri”, İstanbul Medeniyet Üniversitesi Doğu Dilleri ve Edebiyatı Bölümü &amp; Medeniyet Araştırmaları Merkezi (İSMAM), (İstanbul, 11 Ocak 2016).</w:t>
      </w:r>
    </w:p>
    <w:p w14:paraId="6374D624" w14:textId="77777777" w:rsidR="007E6BF6" w:rsidRPr="00EF76DE" w:rsidRDefault="007E6BF6" w:rsidP="004F5083">
      <w:pPr>
        <w:tabs>
          <w:tab w:val="left" w:pos="644"/>
        </w:tabs>
        <w:overflowPunct w:val="0"/>
        <w:autoSpaceDE w:val="0"/>
        <w:autoSpaceDN w:val="0"/>
        <w:adjustRightInd w:val="0"/>
        <w:spacing w:before="120"/>
        <w:ind w:left="568" w:hanging="284"/>
        <w:jc w:val="both"/>
      </w:pPr>
      <w:r w:rsidRPr="00EF76DE">
        <w:t>14. “Ortaçağ’da Türkler ve İranlılar: Müşterek Bir Medeniyetin Hik</w:t>
      </w:r>
      <w:r w:rsidR="00F97F58" w:rsidRPr="00EF76DE">
        <w:t>â</w:t>
      </w:r>
      <w:r w:rsidRPr="00EF76DE">
        <w:t>yesi”, İRAM (İran Araştırmaları Merkezi), (Ankara, 4 Kasım 2016).</w:t>
      </w:r>
    </w:p>
    <w:p w14:paraId="144805D6" w14:textId="77777777" w:rsidR="007E6BF6" w:rsidRPr="00EF76DE" w:rsidRDefault="007E6BF6" w:rsidP="004F5083">
      <w:pPr>
        <w:tabs>
          <w:tab w:val="left" w:pos="644"/>
        </w:tabs>
        <w:overflowPunct w:val="0"/>
        <w:autoSpaceDE w:val="0"/>
        <w:autoSpaceDN w:val="0"/>
        <w:adjustRightInd w:val="0"/>
        <w:spacing w:before="120"/>
        <w:ind w:left="568" w:hanging="284"/>
        <w:jc w:val="both"/>
      </w:pPr>
      <w:r w:rsidRPr="00EF76DE">
        <w:t>15. “</w:t>
      </w:r>
      <w:r w:rsidR="00DF02D6" w:rsidRPr="00EF76DE">
        <w:t>Selçuklu Dönemi Kültürel Hayatı</w:t>
      </w:r>
      <w:r w:rsidRPr="00EF76DE">
        <w:t>”, Mimar Sinan Güzel Sanatlar Üniversitesi Fen-Edebiyat Fakültesi, Tarih Bölümü, (İstanbul, 28 Aralık 2016).</w:t>
      </w:r>
    </w:p>
    <w:p w14:paraId="2A14A5A8" w14:textId="77777777" w:rsidR="002F7000" w:rsidRPr="00EF76DE" w:rsidRDefault="002F7000" w:rsidP="004F5083">
      <w:pPr>
        <w:tabs>
          <w:tab w:val="left" w:pos="567"/>
        </w:tabs>
        <w:overflowPunct w:val="0"/>
        <w:autoSpaceDE w:val="0"/>
        <w:autoSpaceDN w:val="0"/>
        <w:adjustRightInd w:val="0"/>
        <w:spacing w:before="120"/>
        <w:ind w:left="567" w:hanging="283"/>
        <w:jc w:val="center"/>
        <w:rPr>
          <w:rFonts w:asciiTheme="majorBidi" w:hAnsiTheme="majorBidi" w:cstheme="majorBidi"/>
          <w:b/>
          <w:bCs/>
        </w:rPr>
      </w:pPr>
    </w:p>
    <w:p w14:paraId="7523D95F" w14:textId="77777777" w:rsidR="002F7000" w:rsidRPr="00EF76DE" w:rsidRDefault="002F7000" w:rsidP="004F5083">
      <w:pPr>
        <w:tabs>
          <w:tab w:val="left" w:pos="644"/>
        </w:tabs>
        <w:overflowPunct w:val="0"/>
        <w:autoSpaceDE w:val="0"/>
        <w:autoSpaceDN w:val="0"/>
        <w:adjustRightInd w:val="0"/>
        <w:spacing w:before="120"/>
        <w:ind w:left="568" w:hanging="284"/>
        <w:jc w:val="center"/>
        <w:rPr>
          <w:szCs w:val="20"/>
        </w:rPr>
      </w:pPr>
      <w:r w:rsidRPr="00EF76DE">
        <w:rPr>
          <w:rFonts w:asciiTheme="majorBidi" w:hAnsiTheme="majorBidi" w:cstheme="majorBidi"/>
          <w:b/>
          <w:bCs/>
        </w:rPr>
        <w:t>2018</w:t>
      </w:r>
    </w:p>
    <w:p w14:paraId="08F038A0" w14:textId="2F9A5EF1" w:rsidR="004F7677" w:rsidRDefault="004F7677" w:rsidP="004F5083">
      <w:pPr>
        <w:overflowPunct w:val="0"/>
        <w:autoSpaceDE w:val="0"/>
        <w:autoSpaceDN w:val="0"/>
        <w:adjustRightInd w:val="0"/>
        <w:spacing w:before="120"/>
        <w:ind w:left="567" w:hanging="283"/>
        <w:jc w:val="both"/>
        <w:rPr>
          <w:rFonts w:asciiTheme="majorBidi" w:hAnsiTheme="majorBidi" w:cstheme="majorBidi"/>
        </w:rPr>
      </w:pPr>
      <w:r>
        <w:rPr>
          <w:rFonts w:asciiTheme="majorBidi" w:hAnsiTheme="majorBidi" w:cstheme="majorBidi"/>
        </w:rPr>
        <w:t>16</w:t>
      </w:r>
      <w:r w:rsidRPr="00EF76DE">
        <w:rPr>
          <w:rFonts w:asciiTheme="majorBidi" w:hAnsiTheme="majorBidi" w:cstheme="majorBidi"/>
        </w:rPr>
        <w:t xml:space="preserve">. “Malazgirt Savaşı Öncesinde Anadolu’ya Yapılan Selçuklu Akınları”, </w:t>
      </w:r>
      <w:r w:rsidRPr="00EF76DE">
        <w:rPr>
          <w:rFonts w:asciiTheme="majorBidi" w:hAnsiTheme="majorBidi" w:cstheme="majorBidi"/>
          <w:i/>
          <w:iCs/>
        </w:rPr>
        <w:t>Fetihleri Anlamak Fatihleri Anmak Paneli</w:t>
      </w:r>
      <w:r w:rsidRPr="00EF76DE">
        <w:rPr>
          <w:rFonts w:asciiTheme="majorBidi" w:hAnsiTheme="majorBidi" w:cstheme="majorBidi"/>
        </w:rPr>
        <w:t>, Okçular Vakfı, İSAM, İstanbul, 28-30 Aralık 2018.</w:t>
      </w:r>
    </w:p>
    <w:p w14:paraId="458D0512" w14:textId="55F4910F" w:rsidR="004F7677" w:rsidRPr="004F7677" w:rsidRDefault="004F7677" w:rsidP="004F5083">
      <w:pPr>
        <w:tabs>
          <w:tab w:val="left" w:pos="644"/>
        </w:tabs>
        <w:overflowPunct w:val="0"/>
        <w:autoSpaceDE w:val="0"/>
        <w:autoSpaceDN w:val="0"/>
        <w:adjustRightInd w:val="0"/>
        <w:spacing w:before="120"/>
        <w:ind w:left="568" w:hanging="284"/>
        <w:jc w:val="both"/>
      </w:pPr>
      <w:r>
        <w:rPr>
          <w:szCs w:val="20"/>
        </w:rPr>
        <w:t>17</w:t>
      </w:r>
      <w:r w:rsidRPr="00EF76DE">
        <w:rPr>
          <w:szCs w:val="20"/>
        </w:rPr>
        <w:t>. “İran’da Türkler, Türkçe ve Türk Kültürü</w:t>
      </w:r>
      <w:r w:rsidRPr="00EF76DE">
        <w:t xml:space="preserve">”, Marmara Üniversitesi Türkiyat Araştırmaları Enstitüsü, Bahar Seminerleri 4, (İstanbul, 23 Mart </w:t>
      </w:r>
      <w:r>
        <w:t>2018).</w:t>
      </w:r>
    </w:p>
    <w:p w14:paraId="3DD37E2A" w14:textId="77777777" w:rsidR="00EF76DE" w:rsidRDefault="00EF76DE" w:rsidP="004F7677">
      <w:pPr>
        <w:tabs>
          <w:tab w:val="left" w:pos="644"/>
        </w:tabs>
        <w:overflowPunct w:val="0"/>
        <w:autoSpaceDE w:val="0"/>
        <w:autoSpaceDN w:val="0"/>
        <w:adjustRightInd w:val="0"/>
        <w:spacing w:after="120"/>
        <w:ind w:left="567" w:hanging="283"/>
        <w:rPr>
          <w:b/>
        </w:rPr>
      </w:pPr>
    </w:p>
    <w:p w14:paraId="759BF762" w14:textId="77777777" w:rsidR="00EF76DE" w:rsidRDefault="00EF76DE" w:rsidP="00CC2C99">
      <w:pPr>
        <w:tabs>
          <w:tab w:val="left" w:pos="644"/>
        </w:tabs>
        <w:overflowPunct w:val="0"/>
        <w:autoSpaceDE w:val="0"/>
        <w:autoSpaceDN w:val="0"/>
        <w:adjustRightInd w:val="0"/>
        <w:spacing w:after="120"/>
        <w:ind w:left="567" w:hanging="283"/>
        <w:jc w:val="center"/>
        <w:rPr>
          <w:b/>
        </w:rPr>
      </w:pPr>
    </w:p>
    <w:p w14:paraId="735F4755" w14:textId="77777777" w:rsidR="00CC2C99" w:rsidRPr="00EF76DE" w:rsidRDefault="00CC2C99" w:rsidP="00CC2C99">
      <w:pPr>
        <w:tabs>
          <w:tab w:val="left" w:pos="644"/>
        </w:tabs>
        <w:overflowPunct w:val="0"/>
        <w:autoSpaceDE w:val="0"/>
        <w:autoSpaceDN w:val="0"/>
        <w:adjustRightInd w:val="0"/>
        <w:spacing w:after="120"/>
        <w:ind w:left="567" w:hanging="283"/>
        <w:jc w:val="center"/>
        <w:rPr>
          <w:b/>
        </w:rPr>
      </w:pPr>
      <w:r w:rsidRPr="00EF76DE">
        <w:rPr>
          <w:b/>
        </w:rPr>
        <w:t xml:space="preserve">VII. YÜRÜTTÜĞÜ YÜKSEK LİSANS VE DOKTORA TEZLERİ </w:t>
      </w:r>
    </w:p>
    <w:p w14:paraId="29408DA1" w14:textId="77777777" w:rsidR="00CC2C99" w:rsidRPr="00EF76DE" w:rsidRDefault="00CC2C99" w:rsidP="00CC2C99">
      <w:pPr>
        <w:tabs>
          <w:tab w:val="left" w:pos="644"/>
        </w:tabs>
        <w:overflowPunct w:val="0"/>
        <w:autoSpaceDE w:val="0"/>
        <w:autoSpaceDN w:val="0"/>
        <w:adjustRightInd w:val="0"/>
        <w:spacing w:after="120"/>
        <w:ind w:left="567" w:hanging="283"/>
        <w:jc w:val="center"/>
        <w:rPr>
          <w:b/>
        </w:rPr>
      </w:pPr>
      <w:r w:rsidRPr="00EF76DE">
        <w:rPr>
          <w:b/>
        </w:rPr>
        <w:lastRenderedPageBreak/>
        <w:t>(TAMAMLANAN)</w:t>
      </w:r>
    </w:p>
    <w:p w14:paraId="2C8615CF" w14:textId="77777777" w:rsidR="00C4303F" w:rsidRPr="00EF76DE" w:rsidRDefault="00C4303F" w:rsidP="00CC2C99">
      <w:pPr>
        <w:pStyle w:val="msobodytextindent3"/>
        <w:spacing w:before="0" w:beforeAutospacing="0" w:after="120" w:line="240" w:lineRule="auto"/>
        <w:ind w:left="567" w:hanging="283"/>
        <w:rPr>
          <w:rFonts w:asciiTheme="majorBidi" w:hAnsiTheme="majorBidi" w:cstheme="majorBidi"/>
          <w:b/>
          <w:szCs w:val="24"/>
        </w:rPr>
      </w:pPr>
    </w:p>
    <w:p w14:paraId="2EFF6225" w14:textId="77777777" w:rsidR="00CC2C99" w:rsidRPr="00EF76DE" w:rsidRDefault="00CC2C99" w:rsidP="00CC2C99">
      <w:pPr>
        <w:pStyle w:val="msobodytextindent3"/>
        <w:spacing w:before="0" w:beforeAutospacing="0" w:after="120" w:line="240" w:lineRule="auto"/>
        <w:ind w:left="567" w:hanging="283"/>
        <w:rPr>
          <w:rFonts w:asciiTheme="majorBidi" w:hAnsiTheme="majorBidi" w:cstheme="majorBidi"/>
          <w:b/>
          <w:bCs/>
          <w:szCs w:val="24"/>
        </w:rPr>
      </w:pPr>
      <w:r w:rsidRPr="00EF76DE">
        <w:rPr>
          <w:rFonts w:asciiTheme="majorBidi" w:hAnsiTheme="majorBidi" w:cstheme="majorBidi"/>
          <w:b/>
          <w:szCs w:val="24"/>
        </w:rPr>
        <w:t>DOKTORA:</w:t>
      </w:r>
    </w:p>
    <w:p w14:paraId="1664E4E9" w14:textId="355E0DDC" w:rsidR="00CC2C99" w:rsidRPr="00EF76DE" w:rsidRDefault="00CC2C99" w:rsidP="006F6015">
      <w:pPr>
        <w:pStyle w:val="tabloici"/>
        <w:spacing w:after="120"/>
        <w:ind w:left="568" w:hanging="284"/>
        <w:jc w:val="both"/>
        <w:rPr>
          <w:rFonts w:asciiTheme="majorBidi" w:hAnsiTheme="majorBidi" w:cstheme="majorBidi"/>
          <w:sz w:val="24"/>
          <w:szCs w:val="24"/>
        </w:rPr>
      </w:pPr>
      <w:r w:rsidRPr="00EF76DE">
        <w:rPr>
          <w:rFonts w:asciiTheme="majorBidi" w:hAnsiTheme="majorBidi" w:cstheme="majorBidi"/>
          <w:sz w:val="24"/>
          <w:szCs w:val="24"/>
        </w:rPr>
        <w:t xml:space="preserve">1. Seyfi Say, </w:t>
      </w:r>
      <w:r w:rsidR="004F7677">
        <w:rPr>
          <w:rFonts w:asciiTheme="majorBidi" w:hAnsiTheme="majorBidi" w:cstheme="majorBidi"/>
          <w:i/>
          <w:sz w:val="24"/>
          <w:szCs w:val="24"/>
        </w:rPr>
        <w:t>İbn Haldûn’un ‘</w:t>
      </w:r>
      <w:r w:rsidRPr="00EF76DE">
        <w:rPr>
          <w:rFonts w:asciiTheme="majorBidi" w:hAnsiTheme="majorBidi" w:cstheme="majorBidi"/>
          <w:i/>
          <w:sz w:val="24"/>
          <w:szCs w:val="24"/>
        </w:rPr>
        <w:t>Uluslararası İlişkileri Etkileyen Unsurla</w:t>
      </w:r>
      <w:r w:rsidR="004F7677">
        <w:rPr>
          <w:rFonts w:asciiTheme="majorBidi" w:hAnsiTheme="majorBidi" w:cstheme="majorBidi"/>
          <w:i/>
          <w:sz w:val="24"/>
          <w:szCs w:val="24"/>
        </w:rPr>
        <w:t>r’</w:t>
      </w:r>
      <w:r w:rsidRPr="00EF76DE">
        <w:rPr>
          <w:rFonts w:asciiTheme="majorBidi" w:hAnsiTheme="majorBidi" w:cstheme="majorBidi"/>
          <w:i/>
          <w:sz w:val="24"/>
          <w:szCs w:val="24"/>
        </w:rPr>
        <w:t>a İlişkin Görüşlerinin Analiz ve Değerlendirilmesi</w:t>
      </w:r>
      <w:r w:rsidRPr="00EF76DE">
        <w:rPr>
          <w:rFonts w:asciiTheme="majorBidi" w:hAnsiTheme="majorBidi" w:cstheme="majorBidi"/>
          <w:sz w:val="24"/>
          <w:szCs w:val="24"/>
        </w:rPr>
        <w:t>, Doktora Tezi, Marmara Üniversitesi Ortadoğu Araştırmaları Enstitüsü</w:t>
      </w:r>
      <w:r w:rsidR="00587CBD" w:rsidRPr="00EF76DE">
        <w:rPr>
          <w:rFonts w:asciiTheme="majorBidi" w:hAnsiTheme="majorBidi" w:cstheme="majorBidi"/>
          <w:sz w:val="24"/>
          <w:szCs w:val="24"/>
        </w:rPr>
        <w:t>,</w:t>
      </w:r>
      <w:r w:rsidRPr="00EF76DE">
        <w:rPr>
          <w:rFonts w:asciiTheme="majorBidi" w:hAnsiTheme="majorBidi" w:cstheme="majorBidi"/>
          <w:sz w:val="24"/>
          <w:szCs w:val="24"/>
        </w:rPr>
        <w:t xml:space="preserve"> Ortadoğu Siyasi Tarihi ve Uluslararası İlişkileri Anabilim Dalı, İstanbul 2011.</w:t>
      </w:r>
      <w:r w:rsidR="006F6015" w:rsidRPr="00EF76DE">
        <w:rPr>
          <w:rFonts w:asciiTheme="majorBidi" w:hAnsiTheme="majorBidi" w:cstheme="majorBidi"/>
          <w:sz w:val="24"/>
          <w:szCs w:val="24"/>
        </w:rPr>
        <w:t xml:space="preserve"> Kitap olarak yayını için bkz. Seyfi Say, </w:t>
      </w:r>
      <w:r w:rsidR="006F6015" w:rsidRPr="00EF76DE">
        <w:rPr>
          <w:rFonts w:asciiTheme="majorBidi" w:hAnsiTheme="majorBidi" w:cstheme="majorBidi"/>
          <w:i/>
          <w:sz w:val="24"/>
          <w:szCs w:val="24"/>
        </w:rPr>
        <w:t>İbn Haldûn’un Düşünce Sistemi ve Uluslararası İlişkileri Kuramı</w:t>
      </w:r>
      <w:r w:rsidR="006F6015" w:rsidRPr="00EF76DE">
        <w:rPr>
          <w:rFonts w:asciiTheme="majorBidi" w:hAnsiTheme="majorBidi" w:cstheme="majorBidi"/>
          <w:sz w:val="24"/>
          <w:szCs w:val="24"/>
        </w:rPr>
        <w:t>, İlk Harf Yayınevi, İstanbul 2011.</w:t>
      </w:r>
    </w:p>
    <w:p w14:paraId="37AE6C5A" w14:textId="77777777" w:rsidR="00CC2C99" w:rsidRPr="00EF76DE" w:rsidRDefault="00CC2C99" w:rsidP="00CC2C99">
      <w:pPr>
        <w:tabs>
          <w:tab w:val="left" w:pos="644"/>
        </w:tabs>
        <w:overflowPunct w:val="0"/>
        <w:autoSpaceDE w:val="0"/>
        <w:autoSpaceDN w:val="0"/>
        <w:adjustRightInd w:val="0"/>
        <w:spacing w:after="120"/>
        <w:ind w:left="567" w:hanging="283"/>
        <w:jc w:val="both"/>
      </w:pPr>
      <w:r w:rsidRPr="00EF76DE">
        <w:t xml:space="preserve">2. Bülent Keneş, </w:t>
      </w:r>
      <w:r w:rsidRPr="00EF76DE">
        <w:rPr>
          <w:i/>
        </w:rPr>
        <w:t>İran’ın Dış Politikasında Süreklilik ve Değişim (1979-2011)</w:t>
      </w:r>
      <w:r w:rsidRPr="00EF76DE">
        <w:t>, Doktora Tezi, Marmara Üniversitesi Ortadoğu Araştırmaları Enstitüsü</w:t>
      </w:r>
      <w:r w:rsidR="00587CBD" w:rsidRPr="00EF76DE">
        <w:t>,</w:t>
      </w:r>
      <w:r w:rsidRPr="00EF76DE">
        <w:t xml:space="preserve"> Ortadoğu Siyasi Tarihi ve Uluslararası İlişkileri Anabilim Dalı, İstanbul 2011.</w:t>
      </w:r>
    </w:p>
    <w:p w14:paraId="397F8AE4" w14:textId="77777777" w:rsidR="00065B7B" w:rsidRPr="00EF76DE" w:rsidRDefault="00065B7B" w:rsidP="006F6015">
      <w:pPr>
        <w:tabs>
          <w:tab w:val="left" w:pos="644"/>
        </w:tabs>
        <w:overflowPunct w:val="0"/>
        <w:autoSpaceDE w:val="0"/>
        <w:autoSpaceDN w:val="0"/>
        <w:adjustRightInd w:val="0"/>
        <w:spacing w:after="120"/>
        <w:ind w:left="567" w:hanging="283"/>
        <w:jc w:val="both"/>
        <w:rPr>
          <w:rFonts w:asciiTheme="majorBidi" w:hAnsiTheme="majorBidi" w:cstheme="majorBidi"/>
        </w:rPr>
      </w:pPr>
      <w:r w:rsidRPr="00EF76DE">
        <w:t xml:space="preserve">3. </w:t>
      </w:r>
      <w:proofErr w:type="spellStart"/>
      <w:r w:rsidRPr="00EF76DE">
        <w:rPr>
          <w:rFonts w:asciiTheme="majorBidi" w:hAnsiTheme="majorBidi" w:cstheme="majorBidi"/>
        </w:rPr>
        <w:t>Abdulhossein</w:t>
      </w:r>
      <w:proofErr w:type="spellEnd"/>
      <w:r w:rsidRPr="00EF76DE">
        <w:rPr>
          <w:rFonts w:asciiTheme="majorBidi" w:hAnsiTheme="majorBidi" w:cstheme="majorBidi"/>
        </w:rPr>
        <w:t xml:space="preserve"> </w:t>
      </w:r>
      <w:proofErr w:type="spellStart"/>
      <w:r w:rsidRPr="00EF76DE">
        <w:rPr>
          <w:rFonts w:asciiTheme="majorBidi" w:hAnsiTheme="majorBidi" w:cstheme="majorBidi"/>
        </w:rPr>
        <w:t>Laleh</w:t>
      </w:r>
      <w:proofErr w:type="spellEnd"/>
      <w:r w:rsidRPr="00EF76DE">
        <w:rPr>
          <w:rFonts w:asciiTheme="majorBidi" w:hAnsiTheme="majorBidi" w:cstheme="majorBidi"/>
        </w:rPr>
        <w:t xml:space="preserve">, </w:t>
      </w:r>
      <w:r w:rsidRPr="00EF76DE">
        <w:rPr>
          <w:rFonts w:asciiTheme="majorBidi" w:hAnsiTheme="majorBidi" w:cstheme="majorBidi"/>
          <w:i/>
          <w:iCs/>
        </w:rPr>
        <w:t>Modern İran Sinemasında İran Edebiyatının İzleri</w:t>
      </w:r>
      <w:r w:rsidRPr="00EF76DE">
        <w:rPr>
          <w:rFonts w:asciiTheme="majorBidi" w:hAnsiTheme="majorBidi" w:cstheme="majorBidi"/>
        </w:rPr>
        <w:t xml:space="preserve">, </w:t>
      </w:r>
      <w:r w:rsidR="00E64756" w:rsidRPr="00EF76DE">
        <w:rPr>
          <w:rFonts w:asciiTheme="majorBidi" w:hAnsiTheme="majorBidi" w:cstheme="majorBidi"/>
        </w:rPr>
        <w:t xml:space="preserve">Doktora Tezi, </w:t>
      </w:r>
      <w:r w:rsidRPr="00EF76DE">
        <w:rPr>
          <w:rFonts w:asciiTheme="majorBidi" w:hAnsiTheme="majorBidi" w:cstheme="majorBidi"/>
        </w:rPr>
        <w:t>Ankara Üniversitesi Sosyal Bilimler Enstitüsü, Radyo-Televizyon, Sinema Anabilim Dalı, Ankara 2014.</w:t>
      </w:r>
      <w:r w:rsidR="006F6015" w:rsidRPr="00EF76DE">
        <w:rPr>
          <w:rFonts w:asciiTheme="majorBidi" w:hAnsiTheme="majorBidi" w:cstheme="majorBidi"/>
        </w:rPr>
        <w:t xml:space="preserve"> Kitap olarak yayını için bkz. </w:t>
      </w:r>
      <w:proofErr w:type="spellStart"/>
      <w:r w:rsidR="006F6015" w:rsidRPr="00EF76DE">
        <w:rPr>
          <w:rFonts w:asciiTheme="majorBidi" w:hAnsiTheme="majorBidi" w:cstheme="majorBidi"/>
        </w:rPr>
        <w:t>Abdolhossein</w:t>
      </w:r>
      <w:proofErr w:type="spellEnd"/>
      <w:r w:rsidR="006F6015" w:rsidRPr="00EF76DE">
        <w:rPr>
          <w:rFonts w:asciiTheme="majorBidi" w:hAnsiTheme="majorBidi" w:cstheme="majorBidi"/>
        </w:rPr>
        <w:t xml:space="preserve"> </w:t>
      </w:r>
      <w:proofErr w:type="spellStart"/>
      <w:r w:rsidR="006F6015" w:rsidRPr="00EF76DE">
        <w:rPr>
          <w:rFonts w:asciiTheme="majorBidi" w:hAnsiTheme="majorBidi" w:cstheme="majorBidi"/>
        </w:rPr>
        <w:t>Laleh</w:t>
      </w:r>
      <w:proofErr w:type="spellEnd"/>
      <w:r w:rsidR="006F6015" w:rsidRPr="00EF76DE">
        <w:rPr>
          <w:rFonts w:asciiTheme="majorBidi" w:hAnsiTheme="majorBidi" w:cstheme="majorBidi"/>
        </w:rPr>
        <w:t xml:space="preserve">, </w:t>
      </w:r>
      <w:r w:rsidR="006F6015" w:rsidRPr="00EF76DE">
        <w:rPr>
          <w:rFonts w:asciiTheme="majorBidi" w:hAnsiTheme="majorBidi" w:cstheme="majorBidi"/>
          <w:i/>
          <w:iCs/>
        </w:rPr>
        <w:t>Modern İran Sinemasında İran Edebiyatının İzleri</w:t>
      </w:r>
      <w:r w:rsidR="006F6015" w:rsidRPr="00EF76DE">
        <w:rPr>
          <w:rFonts w:asciiTheme="majorBidi" w:hAnsiTheme="majorBidi" w:cstheme="majorBidi"/>
        </w:rPr>
        <w:t>, DM Kitap, Ankara 2015.</w:t>
      </w:r>
    </w:p>
    <w:p w14:paraId="6D0030A1" w14:textId="77777777" w:rsidR="009536F2" w:rsidRPr="00EF76DE" w:rsidRDefault="009536F2" w:rsidP="009536F2">
      <w:pPr>
        <w:tabs>
          <w:tab w:val="left" w:pos="644"/>
        </w:tabs>
        <w:overflowPunct w:val="0"/>
        <w:autoSpaceDE w:val="0"/>
        <w:autoSpaceDN w:val="0"/>
        <w:adjustRightInd w:val="0"/>
        <w:spacing w:after="120"/>
        <w:ind w:left="567" w:hanging="283"/>
        <w:jc w:val="both"/>
      </w:pPr>
      <w:r w:rsidRPr="00EF76DE">
        <w:rPr>
          <w:rFonts w:asciiTheme="majorBidi" w:hAnsiTheme="majorBidi" w:cstheme="majorBidi"/>
        </w:rPr>
        <w:t xml:space="preserve">4. </w:t>
      </w:r>
      <w:r w:rsidRPr="00EF76DE">
        <w:t xml:space="preserve">Umut Kansoy, </w:t>
      </w:r>
      <w:r w:rsidRPr="00EF76DE">
        <w:rPr>
          <w:i/>
        </w:rPr>
        <w:t xml:space="preserve">Delhi Türk </w:t>
      </w:r>
      <w:proofErr w:type="spellStart"/>
      <w:r w:rsidRPr="00EF76DE">
        <w:rPr>
          <w:i/>
        </w:rPr>
        <w:t>Sultanlığı’nda</w:t>
      </w:r>
      <w:proofErr w:type="spellEnd"/>
      <w:r w:rsidRPr="00EF76DE">
        <w:rPr>
          <w:i/>
        </w:rPr>
        <w:t xml:space="preserve"> Askerî Teşkilât</w:t>
      </w:r>
      <w:r w:rsidRPr="00EF76DE">
        <w:t>, Doktora Tezi, Marmara Üniversitesi Türkiyat Araştırmaları Enstitüsü, Ortaçağ Tarihi Anabilim Dalı, İstanbul 2018.</w:t>
      </w:r>
    </w:p>
    <w:p w14:paraId="3B568E98" w14:textId="77777777" w:rsidR="00FA07D5" w:rsidRPr="00EF76DE" w:rsidRDefault="00FA07D5" w:rsidP="00A660ED">
      <w:pPr>
        <w:pStyle w:val="Default"/>
        <w:spacing w:after="120"/>
        <w:ind w:left="568" w:hanging="284"/>
        <w:jc w:val="both"/>
        <w:rPr>
          <w:rFonts w:asciiTheme="majorBidi" w:hAnsiTheme="majorBidi" w:cstheme="majorBidi"/>
        </w:rPr>
      </w:pPr>
      <w:r w:rsidRPr="00EF76DE">
        <w:rPr>
          <w:rFonts w:asciiTheme="majorBidi" w:hAnsiTheme="majorBidi" w:cstheme="majorBidi"/>
        </w:rPr>
        <w:t xml:space="preserve">5. İbrahim Duman, </w:t>
      </w:r>
      <w:r w:rsidRPr="00EF76DE">
        <w:rPr>
          <w:rFonts w:asciiTheme="majorBidi" w:hAnsiTheme="majorBidi" w:cstheme="majorBidi"/>
          <w:i/>
          <w:iCs/>
        </w:rPr>
        <w:t>Büyük Selçuklu Ordusunda Kullanılan Savaş Araç ve Gereçleri (1038-1157)</w:t>
      </w:r>
      <w:r w:rsidRPr="00EF76DE">
        <w:rPr>
          <w:rFonts w:asciiTheme="majorBidi" w:hAnsiTheme="majorBidi" w:cstheme="majorBidi"/>
        </w:rPr>
        <w:t>,</w:t>
      </w:r>
      <w:r w:rsidR="00E64756" w:rsidRPr="00EF76DE">
        <w:rPr>
          <w:rFonts w:asciiTheme="majorBidi" w:hAnsiTheme="majorBidi" w:cstheme="majorBidi"/>
        </w:rPr>
        <w:t xml:space="preserve"> Doktora Tezi,</w:t>
      </w:r>
      <w:r w:rsidRPr="00EF76DE">
        <w:rPr>
          <w:rFonts w:asciiTheme="majorBidi" w:hAnsiTheme="majorBidi" w:cstheme="majorBidi"/>
        </w:rPr>
        <w:t xml:space="preserve"> </w:t>
      </w:r>
      <w:r w:rsidRPr="00EF76DE">
        <w:t>Marmara Üniversitesi Türkiyat Araştırmaları Enstitüsü, Ortaçağ Tarihi Anabilim Dalı, İstanbul 2018.</w:t>
      </w:r>
      <w:r w:rsidRPr="00EF76DE">
        <w:rPr>
          <w:rFonts w:asciiTheme="majorBidi" w:hAnsiTheme="majorBidi" w:cstheme="majorBidi"/>
        </w:rPr>
        <w:t xml:space="preserve"> </w:t>
      </w:r>
      <w:r w:rsidR="00E64756" w:rsidRPr="00EF76DE">
        <w:rPr>
          <w:rFonts w:asciiTheme="majorBidi" w:hAnsiTheme="majorBidi" w:cstheme="majorBidi"/>
        </w:rPr>
        <w:t xml:space="preserve">Kitap olarak yayını için bkz. İbrahim Duman, </w:t>
      </w:r>
      <w:r w:rsidR="00A660ED" w:rsidRPr="00EF76DE">
        <w:rPr>
          <w:rFonts w:asciiTheme="majorBidi" w:hAnsiTheme="majorBidi" w:cstheme="majorBidi"/>
          <w:i/>
          <w:iCs/>
        </w:rPr>
        <w:t>Büyük Selçuklu Ordusunda Kullanılan Savaş Aletleri</w:t>
      </w:r>
      <w:r w:rsidR="00E64756" w:rsidRPr="00EF76DE">
        <w:rPr>
          <w:rFonts w:asciiTheme="majorBidi" w:hAnsiTheme="majorBidi" w:cstheme="majorBidi"/>
        </w:rPr>
        <w:t xml:space="preserve">, </w:t>
      </w:r>
      <w:proofErr w:type="spellStart"/>
      <w:r w:rsidR="00A660ED" w:rsidRPr="00EF76DE">
        <w:rPr>
          <w:rFonts w:asciiTheme="majorBidi" w:hAnsiTheme="majorBidi" w:cstheme="majorBidi"/>
        </w:rPr>
        <w:t>Selenge</w:t>
      </w:r>
      <w:proofErr w:type="spellEnd"/>
      <w:r w:rsidR="00A660ED" w:rsidRPr="00EF76DE">
        <w:rPr>
          <w:rFonts w:asciiTheme="majorBidi" w:hAnsiTheme="majorBidi" w:cstheme="majorBidi"/>
        </w:rPr>
        <w:t xml:space="preserve"> Yayınevi</w:t>
      </w:r>
      <w:r w:rsidR="00E64756" w:rsidRPr="00EF76DE">
        <w:rPr>
          <w:rFonts w:asciiTheme="majorBidi" w:hAnsiTheme="majorBidi" w:cstheme="majorBidi"/>
        </w:rPr>
        <w:t xml:space="preserve">, </w:t>
      </w:r>
      <w:r w:rsidR="00A660ED" w:rsidRPr="00EF76DE">
        <w:rPr>
          <w:rFonts w:asciiTheme="majorBidi" w:hAnsiTheme="majorBidi" w:cstheme="majorBidi"/>
        </w:rPr>
        <w:t>İstanbul 2020</w:t>
      </w:r>
      <w:r w:rsidR="00E64756" w:rsidRPr="00EF76DE">
        <w:rPr>
          <w:rFonts w:asciiTheme="majorBidi" w:hAnsiTheme="majorBidi" w:cstheme="majorBidi"/>
        </w:rPr>
        <w:t>.</w:t>
      </w:r>
    </w:p>
    <w:p w14:paraId="3F854D87" w14:textId="13920E7C" w:rsidR="00CB635C" w:rsidRDefault="00CB635C" w:rsidP="00CB635C">
      <w:pPr>
        <w:pStyle w:val="msobodytextindent3"/>
        <w:spacing w:before="0" w:beforeAutospacing="0" w:after="120" w:line="240" w:lineRule="auto"/>
        <w:ind w:left="567" w:hanging="283"/>
      </w:pPr>
      <w:r w:rsidRPr="00EF76DE">
        <w:rPr>
          <w:rFonts w:asciiTheme="majorBidi" w:hAnsiTheme="majorBidi" w:cstheme="majorBidi"/>
        </w:rPr>
        <w:t xml:space="preserve">6. </w:t>
      </w:r>
      <w:r w:rsidRPr="00EF76DE">
        <w:t xml:space="preserve">Selçuk </w:t>
      </w:r>
      <w:proofErr w:type="spellStart"/>
      <w:r w:rsidRPr="00EF76DE">
        <w:t>Coşgun</w:t>
      </w:r>
      <w:proofErr w:type="spellEnd"/>
      <w:r w:rsidRPr="00EF76DE">
        <w:t xml:space="preserve">, </w:t>
      </w:r>
      <w:r w:rsidRPr="00EF76DE">
        <w:rPr>
          <w:i/>
          <w:iCs/>
        </w:rPr>
        <w:t xml:space="preserve">Osmanlı Arşivi Belgelerine Göre </w:t>
      </w:r>
      <w:r w:rsidRPr="00EF76DE">
        <w:rPr>
          <w:i/>
        </w:rPr>
        <w:t xml:space="preserve">Osmanlı </w:t>
      </w:r>
      <w:proofErr w:type="spellStart"/>
      <w:r w:rsidRPr="00EF76DE">
        <w:rPr>
          <w:i/>
        </w:rPr>
        <w:t>Mezopotamyası’nda</w:t>
      </w:r>
      <w:proofErr w:type="spellEnd"/>
      <w:r w:rsidRPr="00EF76DE">
        <w:rPr>
          <w:i/>
        </w:rPr>
        <w:t xml:space="preserve"> Batılı Ülkeler Tarafından Gerçekleştirilen Arkeolojik çalışmalar</w:t>
      </w:r>
      <w:r w:rsidRPr="00EF76DE">
        <w:t>, Doktora Tezi, Marmara Üniversitesi Ortadoğu ve İslam Ülkeleri Araştırmaları Enstitüsü, Ortadoğu Siyasi Tarihi ve Uluslararası İlişkileri Anabilim Dalı, İstanbul 2020.</w:t>
      </w:r>
    </w:p>
    <w:p w14:paraId="6BDD37BD" w14:textId="0A95971F" w:rsidR="00B84845" w:rsidRPr="00EF76DE" w:rsidRDefault="00B84845" w:rsidP="00B84845">
      <w:pPr>
        <w:pStyle w:val="Default"/>
        <w:spacing w:after="120"/>
        <w:ind w:left="568" w:hanging="284"/>
        <w:jc w:val="both"/>
      </w:pPr>
      <w:r>
        <w:rPr>
          <w:rFonts w:asciiTheme="majorBidi" w:hAnsiTheme="majorBidi" w:cstheme="majorBidi"/>
        </w:rPr>
        <w:t xml:space="preserve">7. </w:t>
      </w:r>
      <w:proofErr w:type="gramStart"/>
      <w:r>
        <w:rPr>
          <w:rFonts w:asciiTheme="majorBidi" w:hAnsiTheme="majorBidi" w:cstheme="majorBidi"/>
        </w:rPr>
        <w:t>Alime</w:t>
      </w:r>
      <w:proofErr w:type="gramEnd"/>
      <w:r>
        <w:rPr>
          <w:rFonts w:asciiTheme="majorBidi" w:hAnsiTheme="majorBidi" w:cstheme="majorBidi"/>
        </w:rPr>
        <w:t xml:space="preserve"> Gül, </w:t>
      </w:r>
      <w:r>
        <w:rPr>
          <w:rFonts w:asciiTheme="majorBidi" w:hAnsiTheme="majorBidi" w:cstheme="majorBidi"/>
          <w:i/>
          <w:iCs/>
        </w:rPr>
        <w:t xml:space="preserve">Selçuklu </w:t>
      </w:r>
      <w:proofErr w:type="spellStart"/>
      <w:r>
        <w:rPr>
          <w:rFonts w:asciiTheme="majorBidi" w:hAnsiTheme="majorBidi" w:cstheme="majorBidi"/>
          <w:i/>
          <w:iCs/>
        </w:rPr>
        <w:t>Anadolusu’nda</w:t>
      </w:r>
      <w:proofErr w:type="spellEnd"/>
      <w:r>
        <w:rPr>
          <w:rFonts w:asciiTheme="majorBidi" w:hAnsiTheme="majorBidi" w:cstheme="majorBidi"/>
          <w:i/>
          <w:iCs/>
        </w:rPr>
        <w:t xml:space="preserve"> Hayvancılık</w:t>
      </w:r>
      <w:r w:rsidRPr="00A30E2D">
        <w:rPr>
          <w:rFonts w:asciiTheme="majorBidi" w:hAnsiTheme="majorBidi" w:cstheme="majorBidi"/>
          <w:i/>
          <w:iCs/>
        </w:rPr>
        <w:t xml:space="preserve"> (10</w:t>
      </w:r>
      <w:r>
        <w:rPr>
          <w:rFonts w:asciiTheme="majorBidi" w:hAnsiTheme="majorBidi" w:cstheme="majorBidi"/>
          <w:i/>
          <w:iCs/>
        </w:rPr>
        <w:t>75</w:t>
      </w:r>
      <w:r w:rsidRPr="00A30E2D">
        <w:rPr>
          <w:rFonts w:asciiTheme="majorBidi" w:hAnsiTheme="majorBidi" w:cstheme="majorBidi"/>
          <w:i/>
          <w:iCs/>
        </w:rPr>
        <w:t>-1</w:t>
      </w:r>
      <w:r>
        <w:rPr>
          <w:rFonts w:asciiTheme="majorBidi" w:hAnsiTheme="majorBidi" w:cstheme="majorBidi"/>
          <w:i/>
          <w:iCs/>
        </w:rPr>
        <w:t>318</w:t>
      </w:r>
      <w:r w:rsidRPr="00A30E2D">
        <w:rPr>
          <w:rFonts w:asciiTheme="majorBidi" w:hAnsiTheme="majorBidi" w:cstheme="majorBidi"/>
          <w:i/>
          <w:iCs/>
        </w:rPr>
        <w:t>)</w:t>
      </w:r>
      <w:r>
        <w:rPr>
          <w:rFonts w:asciiTheme="majorBidi" w:hAnsiTheme="majorBidi" w:cstheme="majorBidi"/>
        </w:rPr>
        <w:t xml:space="preserve">, </w:t>
      </w:r>
      <w:r>
        <w:t>Doktora Tezi, Marmara Üniversitesi Türkiyat Araştırmaları Enstitüsü, Ortaçağ Tarihi Anabilim Dalı, İstanbul 2021.</w:t>
      </w:r>
    </w:p>
    <w:p w14:paraId="02A92BAC" w14:textId="77777777" w:rsidR="00CC2C99" w:rsidRPr="00EF76DE" w:rsidRDefault="00CC2C99" w:rsidP="00CB635C">
      <w:pPr>
        <w:pStyle w:val="msobodytextindent3"/>
        <w:spacing w:before="0" w:beforeAutospacing="0" w:after="120" w:line="240" w:lineRule="auto"/>
        <w:ind w:firstLine="0"/>
        <w:rPr>
          <w:b/>
          <w:bCs/>
        </w:rPr>
      </w:pPr>
    </w:p>
    <w:p w14:paraId="2EFD1FC8" w14:textId="77777777" w:rsidR="00CC2C99" w:rsidRPr="00EF76DE" w:rsidRDefault="00CC2C99" w:rsidP="00CC2C99">
      <w:pPr>
        <w:pStyle w:val="msobodytextindent3"/>
        <w:spacing w:before="0" w:beforeAutospacing="0" w:after="120" w:line="240" w:lineRule="auto"/>
        <w:ind w:left="567" w:hanging="283"/>
        <w:rPr>
          <w:bCs/>
        </w:rPr>
      </w:pPr>
      <w:r w:rsidRPr="00EF76DE">
        <w:rPr>
          <w:b/>
          <w:bCs/>
        </w:rPr>
        <w:t>YÜKSEK LİSANS:</w:t>
      </w:r>
    </w:p>
    <w:p w14:paraId="3FB8FB46" w14:textId="6A63A207" w:rsidR="00CC2C99" w:rsidRPr="00EF76DE" w:rsidRDefault="00B84845" w:rsidP="00CC2C99">
      <w:pPr>
        <w:pStyle w:val="msobodytextindent3"/>
        <w:spacing w:before="0" w:beforeAutospacing="0" w:after="120" w:line="240" w:lineRule="auto"/>
        <w:ind w:left="567" w:hanging="283"/>
      </w:pPr>
      <w:r>
        <w:t>8</w:t>
      </w:r>
      <w:r w:rsidR="00CC2C99" w:rsidRPr="00EF76DE">
        <w:t xml:space="preserve">. Ali Çakmak, </w:t>
      </w:r>
      <w:r w:rsidR="00CC2C99" w:rsidRPr="00EF76DE">
        <w:rPr>
          <w:i/>
        </w:rPr>
        <w:t xml:space="preserve">Türkiye </w:t>
      </w:r>
      <w:proofErr w:type="spellStart"/>
      <w:r w:rsidR="00CC2C99" w:rsidRPr="00EF76DE">
        <w:rPr>
          <w:i/>
        </w:rPr>
        <w:t>Selçukluları’nda</w:t>
      </w:r>
      <w:proofErr w:type="spellEnd"/>
      <w:r w:rsidR="00CC2C99" w:rsidRPr="00EF76DE">
        <w:rPr>
          <w:i/>
        </w:rPr>
        <w:t xml:space="preserve"> Zirai Hayat</w:t>
      </w:r>
      <w:r w:rsidR="00CC2C99" w:rsidRPr="00EF76DE">
        <w:t>, Yüksek Lisans Tezi, Marmara Üniversitesi Türkiyat Araştırmaları Enstitüsü</w:t>
      </w:r>
      <w:r w:rsidR="00587CBD" w:rsidRPr="00EF76DE">
        <w:t>,</w:t>
      </w:r>
      <w:r w:rsidR="00CC2C99" w:rsidRPr="00EF76DE">
        <w:t xml:space="preserve"> Ortaçağ Tarihi Anabilim Dalı, İstanbul 2005.</w:t>
      </w:r>
    </w:p>
    <w:p w14:paraId="368C7F14" w14:textId="78C08BFD" w:rsidR="00CC2C99" w:rsidRPr="00EF76DE" w:rsidRDefault="00B84845" w:rsidP="00CC2C99">
      <w:pPr>
        <w:pStyle w:val="GvdeMetni"/>
        <w:ind w:left="567" w:hanging="283"/>
        <w:jc w:val="both"/>
      </w:pPr>
      <w:r>
        <w:t>9</w:t>
      </w:r>
      <w:r w:rsidR="00CC2C99" w:rsidRPr="00EF76DE">
        <w:t xml:space="preserve">. Hür Emre Önal, </w:t>
      </w:r>
      <w:r w:rsidR="00CC2C99" w:rsidRPr="00EF76DE">
        <w:rPr>
          <w:i/>
        </w:rPr>
        <w:t>Suriye’nin Terör ile İlişkilendirilme Süreci ve Terör Politikaları</w:t>
      </w:r>
      <w:r w:rsidR="00CC2C99" w:rsidRPr="00EF76DE">
        <w:t>, Yüksek Lisans Tezi, Marmara Üniversitesi Ortadoğu Araştırmaları Enstitüsü</w:t>
      </w:r>
      <w:r w:rsidR="00587CBD" w:rsidRPr="00EF76DE">
        <w:t>,</w:t>
      </w:r>
      <w:r w:rsidR="00CC2C99" w:rsidRPr="00EF76DE">
        <w:t xml:space="preserve"> Ortadoğu Siyasi Tarihi ve Uluslararası İlişkileri Anabilim Dalı, İstanbul 2010.</w:t>
      </w:r>
    </w:p>
    <w:p w14:paraId="46F3E327" w14:textId="348BA121" w:rsidR="00CC2C99" w:rsidRPr="00EF76DE" w:rsidRDefault="00B84845" w:rsidP="00CC2C99">
      <w:pPr>
        <w:pStyle w:val="GvdeMetni"/>
        <w:ind w:left="567" w:hanging="283"/>
        <w:jc w:val="both"/>
      </w:pPr>
      <w:r>
        <w:t>10</w:t>
      </w:r>
      <w:r w:rsidR="00CC2C99" w:rsidRPr="00EF76DE">
        <w:t xml:space="preserve">. Zehra Betül Gökdemir, </w:t>
      </w:r>
      <w:r w:rsidR="00CC2C99" w:rsidRPr="00EF76DE">
        <w:rPr>
          <w:i/>
        </w:rPr>
        <w:t>Suudi Arabistan Ders Kitaplarında Türkler ve Türk İmajı</w:t>
      </w:r>
      <w:r w:rsidR="00CC2C99" w:rsidRPr="00EF76DE">
        <w:t>, Yüksek Lisans Tezi, Marmara Üniversitesi Ortadoğu Araştırmaları Enstitüsü Ortadoğu Siyasi Tarihi ve Uluslararası İlişkileri Anabilim Dalı, İstanbul 2010.</w:t>
      </w:r>
    </w:p>
    <w:p w14:paraId="155E348D" w14:textId="762401BA" w:rsidR="00CC2C99" w:rsidRPr="00EF76DE" w:rsidRDefault="00B84845" w:rsidP="00C02B95">
      <w:pPr>
        <w:pStyle w:val="GvdeMetni"/>
        <w:ind w:left="567" w:hanging="283"/>
        <w:jc w:val="both"/>
      </w:pPr>
      <w:r>
        <w:t>11</w:t>
      </w:r>
      <w:r w:rsidR="00CC2C99" w:rsidRPr="00EF76DE">
        <w:t xml:space="preserve">. Fatih Sabuncu, </w:t>
      </w:r>
      <w:proofErr w:type="spellStart"/>
      <w:r w:rsidR="00CC2C99" w:rsidRPr="00EF76DE">
        <w:rPr>
          <w:i/>
        </w:rPr>
        <w:t>Ebû</w:t>
      </w:r>
      <w:proofErr w:type="spellEnd"/>
      <w:r w:rsidR="00CC2C99" w:rsidRPr="00EF76DE">
        <w:rPr>
          <w:i/>
        </w:rPr>
        <w:t xml:space="preserve"> Hâmid Muhammed el-</w:t>
      </w:r>
      <w:proofErr w:type="spellStart"/>
      <w:r w:rsidR="00CC2C99" w:rsidRPr="00EF76DE">
        <w:rPr>
          <w:i/>
        </w:rPr>
        <w:t>Gırn</w:t>
      </w:r>
      <w:r w:rsidR="006F6015" w:rsidRPr="00EF76DE">
        <w:rPr>
          <w:i/>
        </w:rPr>
        <w:t>â</w:t>
      </w:r>
      <w:r w:rsidR="00CC2C99" w:rsidRPr="00EF76DE">
        <w:rPr>
          <w:i/>
        </w:rPr>
        <w:t>tî’nin</w:t>
      </w:r>
      <w:proofErr w:type="spellEnd"/>
      <w:r w:rsidR="00CC2C99" w:rsidRPr="00EF76DE">
        <w:rPr>
          <w:i/>
        </w:rPr>
        <w:t xml:space="preserve"> Seyahatnamesi (Giriş-Tercüme İndeks)</w:t>
      </w:r>
      <w:r w:rsidR="00CC2C99" w:rsidRPr="00EF76DE">
        <w:t>, Yüksek Lisans Tezi, Marmara Üniversitesi Türkiyat Araştırmaları Enstitüsü</w:t>
      </w:r>
      <w:r w:rsidR="00587CBD" w:rsidRPr="00EF76DE">
        <w:t>,</w:t>
      </w:r>
      <w:r w:rsidR="00CC2C99" w:rsidRPr="00EF76DE">
        <w:t xml:space="preserve"> Genel Türk Tarihi Anabilim Dalı, İstanbul 2010.</w:t>
      </w:r>
      <w:r w:rsidR="006F6015" w:rsidRPr="00EF76DE">
        <w:t xml:space="preserve"> </w:t>
      </w:r>
      <w:r w:rsidR="006F6015" w:rsidRPr="00EF76DE">
        <w:rPr>
          <w:rFonts w:asciiTheme="majorBidi" w:hAnsiTheme="majorBidi" w:cstheme="majorBidi"/>
        </w:rPr>
        <w:t xml:space="preserve">Kitap olarak yayını için bkz. </w:t>
      </w:r>
      <w:r w:rsidR="006F6015" w:rsidRPr="00EF76DE">
        <w:t xml:space="preserve">Fatih Sabuncu, </w:t>
      </w:r>
      <w:proofErr w:type="spellStart"/>
      <w:r w:rsidR="006F6015" w:rsidRPr="00EF76DE">
        <w:rPr>
          <w:i/>
        </w:rPr>
        <w:t>Gırnâtî’nin</w:t>
      </w:r>
      <w:proofErr w:type="spellEnd"/>
      <w:r w:rsidR="006F6015" w:rsidRPr="00EF76DE">
        <w:rPr>
          <w:i/>
        </w:rPr>
        <w:t xml:space="preserve"> Seyahatnamesi (</w:t>
      </w:r>
      <w:proofErr w:type="spellStart"/>
      <w:r w:rsidR="006F6015" w:rsidRPr="00EF76DE">
        <w:rPr>
          <w:i/>
        </w:rPr>
        <w:t>Tuhfetu’l-elb</w:t>
      </w:r>
      <w:r w:rsidR="00C02B95" w:rsidRPr="00EF76DE">
        <w:rPr>
          <w:i/>
        </w:rPr>
        <w:t>â</w:t>
      </w:r>
      <w:r w:rsidR="006F6015" w:rsidRPr="00EF76DE">
        <w:rPr>
          <w:i/>
        </w:rPr>
        <w:t>b</w:t>
      </w:r>
      <w:proofErr w:type="spellEnd"/>
      <w:r w:rsidR="006F6015" w:rsidRPr="00EF76DE">
        <w:rPr>
          <w:i/>
        </w:rPr>
        <w:t xml:space="preserve"> ve </w:t>
      </w:r>
      <w:proofErr w:type="spellStart"/>
      <w:r w:rsidR="006F6015" w:rsidRPr="00EF76DE">
        <w:rPr>
          <w:i/>
        </w:rPr>
        <w:t>nuhbetu’l-a</w:t>
      </w:r>
      <w:r w:rsidR="00C02B95" w:rsidRPr="00EF76DE">
        <w:rPr>
          <w:i/>
        </w:rPr>
        <w:t>‘</w:t>
      </w:r>
      <w:r w:rsidR="006F6015" w:rsidRPr="00EF76DE">
        <w:rPr>
          <w:i/>
        </w:rPr>
        <w:t>c</w:t>
      </w:r>
      <w:r w:rsidR="00C02B95" w:rsidRPr="00EF76DE">
        <w:rPr>
          <w:i/>
        </w:rPr>
        <w:t>â</w:t>
      </w:r>
      <w:r w:rsidR="006F6015" w:rsidRPr="00EF76DE">
        <w:rPr>
          <w:i/>
        </w:rPr>
        <w:t>b</w:t>
      </w:r>
      <w:proofErr w:type="spellEnd"/>
      <w:r w:rsidR="006F6015" w:rsidRPr="00EF76DE">
        <w:rPr>
          <w:i/>
        </w:rPr>
        <w:t>)</w:t>
      </w:r>
      <w:r w:rsidR="006F6015" w:rsidRPr="00EF76DE">
        <w:rPr>
          <w:iCs/>
        </w:rPr>
        <w:t>,</w:t>
      </w:r>
      <w:r w:rsidR="006F6015" w:rsidRPr="00EF76DE">
        <w:rPr>
          <w:rFonts w:asciiTheme="majorBidi" w:hAnsiTheme="majorBidi" w:cstheme="majorBidi"/>
        </w:rPr>
        <w:t xml:space="preserve"> Yeditepe, Ankara 2011.</w:t>
      </w:r>
    </w:p>
    <w:p w14:paraId="5A12AF7B" w14:textId="402F587F" w:rsidR="00CC2C99" w:rsidRPr="00EF76DE" w:rsidRDefault="00B84845" w:rsidP="00CC2C99">
      <w:pPr>
        <w:pStyle w:val="GvdeMetni"/>
        <w:ind w:left="567" w:hanging="283"/>
        <w:jc w:val="both"/>
        <w:rPr>
          <w:b/>
          <w:sz w:val="32"/>
          <w:szCs w:val="32"/>
        </w:rPr>
      </w:pPr>
      <w:r>
        <w:lastRenderedPageBreak/>
        <w:t>12</w:t>
      </w:r>
      <w:r w:rsidR="00CC2C99" w:rsidRPr="00EF76DE">
        <w:t xml:space="preserve">. Ufuk Erkoç, </w:t>
      </w:r>
      <w:r w:rsidR="00CC2C99" w:rsidRPr="00EF76DE">
        <w:rPr>
          <w:i/>
        </w:rPr>
        <w:t>Son Irak Selçuklu Sultanı III. Tuğrul ve Zamanı (1177-1194)</w:t>
      </w:r>
      <w:r w:rsidR="00CC2C99" w:rsidRPr="00EF76DE">
        <w:t>, Yüksek Lisans Tezi, Marmara Üniversitesi Türkiyat Araştırmaları Enstitüsü</w:t>
      </w:r>
      <w:r w:rsidR="00587CBD" w:rsidRPr="00EF76DE">
        <w:t>,</w:t>
      </w:r>
      <w:r w:rsidR="00CC2C99" w:rsidRPr="00EF76DE">
        <w:t xml:space="preserve"> Ortaçağ Tarihi Anabilim Dalı, İstanbul 2010.</w:t>
      </w:r>
    </w:p>
    <w:p w14:paraId="19E2EC9C" w14:textId="30C46F57" w:rsidR="00CC2C99" w:rsidRPr="00EF76DE" w:rsidRDefault="009536F2" w:rsidP="00154307">
      <w:pPr>
        <w:pStyle w:val="msobodytextindent3"/>
        <w:spacing w:before="0" w:beforeAutospacing="0" w:after="120" w:line="240" w:lineRule="auto"/>
        <w:ind w:left="567" w:hanging="283"/>
      </w:pPr>
      <w:r w:rsidRPr="00EF76DE">
        <w:t>1</w:t>
      </w:r>
      <w:r w:rsidR="00B84845">
        <w:t>3</w:t>
      </w:r>
      <w:r w:rsidR="00CC2C99" w:rsidRPr="00EF76DE">
        <w:t xml:space="preserve">. </w:t>
      </w:r>
      <w:proofErr w:type="spellStart"/>
      <w:r w:rsidR="00CC2C99" w:rsidRPr="00EF76DE">
        <w:t>Eyyup</w:t>
      </w:r>
      <w:proofErr w:type="spellEnd"/>
      <w:r w:rsidR="00CC2C99" w:rsidRPr="00EF76DE">
        <w:t xml:space="preserve"> </w:t>
      </w:r>
      <w:proofErr w:type="spellStart"/>
      <w:r w:rsidR="00CC2C99" w:rsidRPr="00EF76DE">
        <w:t>Othan</w:t>
      </w:r>
      <w:proofErr w:type="spellEnd"/>
      <w:r w:rsidR="00CC2C99" w:rsidRPr="00EF76DE">
        <w:t xml:space="preserve">, </w:t>
      </w:r>
      <w:r w:rsidR="00CC2C99" w:rsidRPr="00EF76DE">
        <w:rPr>
          <w:i/>
        </w:rPr>
        <w:t xml:space="preserve">İran Aydınının Gözüyle Osmanlı Devleti: </w:t>
      </w:r>
      <w:proofErr w:type="spellStart"/>
      <w:r w:rsidR="00CC2C99" w:rsidRPr="00EF76DE">
        <w:rPr>
          <w:i/>
        </w:rPr>
        <w:t>Ahtar</w:t>
      </w:r>
      <w:proofErr w:type="spellEnd"/>
      <w:r w:rsidR="00CC2C99" w:rsidRPr="00EF76DE">
        <w:rPr>
          <w:i/>
        </w:rPr>
        <w:t xml:space="preserve"> Gazetesi Örneği (1876-1880)</w:t>
      </w:r>
      <w:r w:rsidR="00CC2C99" w:rsidRPr="00EF76DE">
        <w:t>, Yüksek Lisans Tezi, Marmara Üniversitesi Ortadoğu Araştırmaları Enstitüsü</w:t>
      </w:r>
      <w:r w:rsidR="00587CBD" w:rsidRPr="00EF76DE">
        <w:t>,</w:t>
      </w:r>
      <w:r w:rsidR="00CC2C99" w:rsidRPr="00EF76DE">
        <w:t xml:space="preserve"> Ortadoğu Siyasi Tarihi ve Uluslararası İlişkileri Anabilim Dalı, İstanbul 2010.</w:t>
      </w:r>
    </w:p>
    <w:p w14:paraId="319BD7DE" w14:textId="6B519180" w:rsidR="00CC2C99" w:rsidRPr="00EF76DE" w:rsidRDefault="00065B7B" w:rsidP="00FA07D5">
      <w:pPr>
        <w:pStyle w:val="msobodytextindent3"/>
        <w:spacing w:before="0" w:beforeAutospacing="0" w:after="120" w:line="240" w:lineRule="auto"/>
        <w:ind w:left="567" w:hanging="283"/>
      </w:pPr>
      <w:r w:rsidRPr="00EF76DE">
        <w:t>1</w:t>
      </w:r>
      <w:r w:rsidR="00B84845">
        <w:t>4</w:t>
      </w:r>
      <w:r w:rsidR="00CC2C99" w:rsidRPr="00EF76DE">
        <w:t xml:space="preserve">. Atilla Yenigün, </w:t>
      </w:r>
      <w:r w:rsidR="00CC2C99" w:rsidRPr="00EF76DE">
        <w:rPr>
          <w:i/>
        </w:rPr>
        <w:t>1973 Arap-İsrail Savaşının Suriye Basınına Yansıması: el-</w:t>
      </w:r>
      <w:proofErr w:type="spellStart"/>
      <w:r w:rsidR="00CC2C99" w:rsidRPr="00EF76DE">
        <w:rPr>
          <w:i/>
        </w:rPr>
        <w:t>Baas</w:t>
      </w:r>
      <w:proofErr w:type="spellEnd"/>
      <w:r w:rsidR="00CC2C99" w:rsidRPr="00EF76DE">
        <w:rPr>
          <w:i/>
        </w:rPr>
        <w:t xml:space="preserve"> Gazetesi Örneği</w:t>
      </w:r>
      <w:r w:rsidR="00CC2C99" w:rsidRPr="00EF76DE">
        <w:t>, Yüksek Lisans Tezi, Marmara Üniversitesi Ortadoğu Araştırmaları Enstitüsü</w:t>
      </w:r>
      <w:r w:rsidR="00587CBD" w:rsidRPr="00EF76DE">
        <w:t>,</w:t>
      </w:r>
      <w:r w:rsidR="00CC2C99" w:rsidRPr="00EF76DE">
        <w:t xml:space="preserve"> Ortadoğu Siyasi Tarihi ve Uluslararası İlişkileri Anabilim Dalı, İstanbul 2010.</w:t>
      </w:r>
    </w:p>
    <w:p w14:paraId="42B52628" w14:textId="62C5082D" w:rsidR="00CC2C99" w:rsidRPr="00EF76DE" w:rsidRDefault="00CC2C99" w:rsidP="00FA07D5">
      <w:pPr>
        <w:pStyle w:val="msobodytextindent3"/>
        <w:spacing w:before="0" w:beforeAutospacing="0" w:after="120" w:line="240" w:lineRule="auto"/>
        <w:ind w:left="567" w:hanging="283"/>
      </w:pPr>
      <w:r w:rsidRPr="00EF76DE">
        <w:t>1</w:t>
      </w:r>
      <w:r w:rsidR="00B84845">
        <w:t>5</w:t>
      </w:r>
      <w:r w:rsidRPr="00EF76DE">
        <w:t xml:space="preserve">. Feride Yılmaz, </w:t>
      </w:r>
      <w:r w:rsidRPr="00EF76DE">
        <w:rPr>
          <w:i/>
        </w:rPr>
        <w:t>Türk Basınına Göre Rıza Şah’ın Türkiye Seyahati (10 Haziran 1934-6 Temmuz 1934)</w:t>
      </w:r>
      <w:r w:rsidRPr="00EF76DE">
        <w:t>, Yüksek Lisans Tezi, Marmara Üniversitesi Ortadoğu Araştırmaları Enstitüsü</w:t>
      </w:r>
      <w:r w:rsidR="00587CBD" w:rsidRPr="00EF76DE">
        <w:t>,</w:t>
      </w:r>
      <w:r w:rsidRPr="00EF76DE">
        <w:t xml:space="preserve"> Ortadoğu Siyasi Tarihi ve Uluslararası İlişkileri Anabilim Dalı, İstanbul 2010.</w:t>
      </w:r>
    </w:p>
    <w:p w14:paraId="3A85A373" w14:textId="57BC07D2" w:rsidR="00CC2C99" w:rsidRPr="00EF76DE" w:rsidRDefault="00CC2C99" w:rsidP="00FA07D5">
      <w:pPr>
        <w:pStyle w:val="msobodytextindent3"/>
        <w:spacing w:before="0" w:beforeAutospacing="0" w:after="120" w:line="240" w:lineRule="auto"/>
        <w:ind w:left="567" w:hanging="283"/>
      </w:pPr>
      <w:r w:rsidRPr="00EF76DE">
        <w:t>1</w:t>
      </w:r>
      <w:r w:rsidR="00B84845">
        <w:t>6</w:t>
      </w:r>
      <w:r w:rsidRPr="00EF76DE">
        <w:t xml:space="preserve">. Yenal Göksun, </w:t>
      </w:r>
      <w:r w:rsidRPr="00EF76DE">
        <w:rPr>
          <w:i/>
        </w:rPr>
        <w:t>Suriye İlk ve Orta Öğretim Ders Kitaplarında Türkler ve Türk İmajı</w:t>
      </w:r>
      <w:r w:rsidRPr="00EF76DE">
        <w:t>, Yüksek Lisans Tezi, Marmara Üniversitesi Ortadoğu Araştırmaları Enstitüsü</w:t>
      </w:r>
      <w:r w:rsidR="00587CBD" w:rsidRPr="00EF76DE">
        <w:t>,</w:t>
      </w:r>
      <w:r w:rsidRPr="00EF76DE">
        <w:t xml:space="preserve"> Ortadoğu Siyasi Tarihi ve Uluslararası İlişkileri Anabilim Dalı, İstanbul 2011.</w:t>
      </w:r>
    </w:p>
    <w:p w14:paraId="33DC413A" w14:textId="7CFE5751" w:rsidR="00CC2C99" w:rsidRPr="00EF76DE" w:rsidRDefault="00CC2C99" w:rsidP="00FA07D5">
      <w:pPr>
        <w:pStyle w:val="msobodytextindent3"/>
        <w:spacing w:before="0" w:beforeAutospacing="0" w:after="120" w:line="240" w:lineRule="auto"/>
        <w:ind w:left="567" w:hanging="283"/>
      </w:pPr>
      <w:r w:rsidRPr="00EF76DE">
        <w:t>1</w:t>
      </w:r>
      <w:r w:rsidR="00B84845">
        <w:t>7</w:t>
      </w:r>
      <w:r w:rsidRPr="00EF76DE">
        <w:t xml:space="preserve">. Mehmet Batan, </w:t>
      </w:r>
      <w:r w:rsidRPr="00EF76DE">
        <w:rPr>
          <w:i/>
        </w:rPr>
        <w:t>İran İslam Cumhuriyeti İlk ve Orta Öğretim Ders Kitaplarında Türkler ve Türk İmajı</w:t>
      </w:r>
      <w:r w:rsidRPr="00EF76DE">
        <w:t>, Yüksek Lisans Tezi, Marmara Üniversitesi Ortadoğu Araştırmaları Enstitüsü</w:t>
      </w:r>
      <w:r w:rsidR="00587CBD" w:rsidRPr="00EF76DE">
        <w:t>,</w:t>
      </w:r>
      <w:r w:rsidRPr="00EF76DE">
        <w:t xml:space="preserve"> Ortadoğu Siyasi Tarihi ve Uluslararası İlişkileri Anabilim Dalı, İstanbul 2011.</w:t>
      </w:r>
    </w:p>
    <w:p w14:paraId="23BF2EBB" w14:textId="02EA06DB" w:rsidR="00CC2C99" w:rsidRDefault="00CC2C99" w:rsidP="00FA07D5">
      <w:pPr>
        <w:pStyle w:val="msobodytextindent3"/>
        <w:spacing w:before="0" w:beforeAutospacing="0" w:after="120" w:line="240" w:lineRule="auto"/>
        <w:ind w:left="567" w:hanging="283"/>
      </w:pPr>
      <w:r w:rsidRPr="00EF76DE">
        <w:t>1</w:t>
      </w:r>
      <w:r w:rsidR="00B84845">
        <w:t>8</w:t>
      </w:r>
      <w:r w:rsidRPr="00EF76DE">
        <w:t xml:space="preserve">. Aydan Okumuş, </w:t>
      </w:r>
      <w:proofErr w:type="spellStart"/>
      <w:r w:rsidRPr="00EF76DE">
        <w:rPr>
          <w:i/>
        </w:rPr>
        <w:t>Yezd</w:t>
      </w:r>
      <w:proofErr w:type="spellEnd"/>
      <w:r w:rsidRPr="00EF76DE">
        <w:rPr>
          <w:i/>
        </w:rPr>
        <w:t xml:space="preserve"> </w:t>
      </w:r>
      <w:proofErr w:type="spellStart"/>
      <w:r w:rsidRPr="00EF76DE">
        <w:rPr>
          <w:i/>
        </w:rPr>
        <w:t>Atabegliği</w:t>
      </w:r>
      <w:proofErr w:type="spellEnd"/>
      <w:r w:rsidRPr="00EF76DE">
        <w:rPr>
          <w:i/>
        </w:rPr>
        <w:t xml:space="preserve"> (11</w:t>
      </w:r>
      <w:r>
        <w:rPr>
          <w:i/>
        </w:rPr>
        <w:t>41-1318)</w:t>
      </w:r>
      <w:r>
        <w:t>, Yüksek Lisans Tezi, Marmara Üniversitesi Türkiyat Araştırmaları Enstitüsü</w:t>
      </w:r>
      <w:r w:rsidR="00587CBD">
        <w:t>,</w:t>
      </w:r>
      <w:r>
        <w:t xml:space="preserve"> Ortaçağ Tarihi Anabilim Dalı, İstanbul 2012.</w:t>
      </w:r>
    </w:p>
    <w:p w14:paraId="78707B8B" w14:textId="0B46C82F" w:rsidR="00CC2C99" w:rsidRDefault="00CC2C99" w:rsidP="00FA07D5">
      <w:pPr>
        <w:pStyle w:val="msobodytextindent3"/>
        <w:spacing w:before="0" w:beforeAutospacing="0" w:after="120" w:line="240" w:lineRule="auto"/>
        <w:ind w:left="567" w:hanging="283"/>
      </w:pPr>
      <w:r>
        <w:t>1</w:t>
      </w:r>
      <w:r w:rsidR="00B84845">
        <w:t>9</w:t>
      </w:r>
      <w:r>
        <w:t xml:space="preserve">. Suat Kaymak, </w:t>
      </w:r>
      <w:proofErr w:type="spellStart"/>
      <w:r>
        <w:rPr>
          <w:i/>
        </w:rPr>
        <w:t>Abb</w:t>
      </w:r>
      <w:r w:rsidR="004F7677">
        <w:rPr>
          <w:i/>
        </w:rPr>
        <w:t>ȃ</w:t>
      </w:r>
      <w:r>
        <w:rPr>
          <w:i/>
        </w:rPr>
        <w:t>s</w:t>
      </w:r>
      <w:r w:rsidR="004F7677">
        <w:rPr>
          <w:i/>
        </w:rPr>
        <w:t>î</w:t>
      </w:r>
      <w:proofErr w:type="spellEnd"/>
      <w:r>
        <w:rPr>
          <w:i/>
        </w:rPr>
        <w:t xml:space="preserve"> Halifesi el-</w:t>
      </w:r>
      <w:proofErr w:type="spellStart"/>
      <w:r>
        <w:rPr>
          <w:i/>
        </w:rPr>
        <w:t>K</w:t>
      </w:r>
      <w:r w:rsidR="004F7677">
        <w:rPr>
          <w:i/>
        </w:rPr>
        <w:t>ȃ</w:t>
      </w:r>
      <w:r>
        <w:rPr>
          <w:i/>
        </w:rPr>
        <w:t>im</w:t>
      </w:r>
      <w:proofErr w:type="spellEnd"/>
      <w:r>
        <w:rPr>
          <w:i/>
        </w:rPr>
        <w:t xml:space="preserve"> </w:t>
      </w:r>
      <w:proofErr w:type="spellStart"/>
      <w:r>
        <w:rPr>
          <w:i/>
        </w:rPr>
        <w:t>bi-Emrill</w:t>
      </w:r>
      <w:r w:rsidR="00CC6FAE">
        <w:rPr>
          <w:i/>
        </w:rPr>
        <w:t>a</w:t>
      </w:r>
      <w:r>
        <w:rPr>
          <w:i/>
        </w:rPr>
        <w:t>h</w:t>
      </w:r>
      <w:proofErr w:type="spellEnd"/>
      <w:r>
        <w:rPr>
          <w:i/>
        </w:rPr>
        <w:t xml:space="preserve"> ve Dönemi (1031-1075)</w:t>
      </w:r>
      <w:r>
        <w:t>, Yüksek Lisans Tezi, Marmara Üniversitesi Türkiyat Araştırmaları Enstitüsü</w:t>
      </w:r>
      <w:r w:rsidR="00587CBD">
        <w:t>,</w:t>
      </w:r>
      <w:r>
        <w:t xml:space="preserve"> Ortaçağ Tarihi Anabilim Dalı, İstanbul 2014.</w:t>
      </w:r>
    </w:p>
    <w:p w14:paraId="0E408BDE" w14:textId="01C44D12" w:rsidR="00DB61FD" w:rsidRPr="002B2B59" w:rsidRDefault="00B84845" w:rsidP="00FA07D5">
      <w:pPr>
        <w:pStyle w:val="msobodytextindent3"/>
        <w:spacing w:before="0" w:beforeAutospacing="0" w:after="120" w:line="240" w:lineRule="auto"/>
        <w:ind w:left="567" w:hanging="283"/>
        <w:rPr>
          <w:rFonts w:asciiTheme="majorBidi" w:hAnsiTheme="majorBidi" w:cstheme="majorBidi"/>
          <w:i/>
          <w:iCs/>
          <w:szCs w:val="24"/>
        </w:rPr>
      </w:pPr>
      <w:r>
        <w:t>20</w:t>
      </w:r>
      <w:r w:rsidR="00DB61FD">
        <w:t xml:space="preserve">. Ömer Raci </w:t>
      </w:r>
      <w:proofErr w:type="spellStart"/>
      <w:r w:rsidR="00DB61FD">
        <w:t>Uzunağaç</w:t>
      </w:r>
      <w:proofErr w:type="spellEnd"/>
      <w:r w:rsidR="00DB61FD">
        <w:t xml:space="preserve">, </w:t>
      </w:r>
      <w:r w:rsidR="00DB61FD" w:rsidRPr="008F2FB3">
        <w:rPr>
          <w:i/>
        </w:rPr>
        <w:t xml:space="preserve">Selçuklu </w:t>
      </w:r>
      <w:proofErr w:type="spellStart"/>
      <w:r w:rsidR="00DB61FD" w:rsidRPr="008F2FB3">
        <w:rPr>
          <w:i/>
        </w:rPr>
        <w:t>Anadolusu’nda</w:t>
      </w:r>
      <w:proofErr w:type="spellEnd"/>
      <w:r w:rsidR="00DB61FD" w:rsidRPr="008F2FB3">
        <w:rPr>
          <w:i/>
        </w:rPr>
        <w:t xml:space="preserve"> Beslenme ve Yemek Kültürü</w:t>
      </w:r>
      <w:r w:rsidR="00DB61FD">
        <w:t>, Yüksek Lisans Tezi, Marmara Üniversitesi Türkiyat Araştırmaları Enstitüsü</w:t>
      </w:r>
      <w:r w:rsidR="00587CBD">
        <w:t>,</w:t>
      </w:r>
      <w:r w:rsidR="00DB61FD">
        <w:t xml:space="preserve"> Ortaçağ</w:t>
      </w:r>
      <w:r w:rsidR="009675EE">
        <w:t xml:space="preserve"> Tarihi Anabilim Dalı, İstanbul</w:t>
      </w:r>
      <w:r w:rsidR="00DB61FD">
        <w:t xml:space="preserve"> </w:t>
      </w:r>
      <w:r w:rsidR="009675EE">
        <w:t>2014</w:t>
      </w:r>
      <w:r w:rsidR="00DB61FD">
        <w:t>.</w:t>
      </w:r>
      <w:r w:rsidR="002B2B59">
        <w:t xml:space="preserve"> </w:t>
      </w:r>
      <w:r w:rsidR="002B2B59">
        <w:rPr>
          <w:rFonts w:asciiTheme="majorBidi" w:hAnsiTheme="majorBidi" w:cstheme="majorBidi"/>
          <w:szCs w:val="24"/>
        </w:rPr>
        <w:t xml:space="preserve">Kitap olarak yayını için bkz. </w:t>
      </w:r>
      <w:r w:rsidR="002B2B59">
        <w:t xml:space="preserve">Ömer Raci </w:t>
      </w:r>
      <w:proofErr w:type="spellStart"/>
      <w:r w:rsidR="002B2B59">
        <w:t>Uzunağaç</w:t>
      </w:r>
      <w:proofErr w:type="spellEnd"/>
      <w:r w:rsidR="002B2B59">
        <w:rPr>
          <w:rFonts w:asciiTheme="majorBidi" w:hAnsiTheme="majorBidi" w:cstheme="majorBidi"/>
          <w:szCs w:val="24"/>
        </w:rPr>
        <w:t xml:space="preserve">, </w:t>
      </w:r>
      <w:r w:rsidR="002B2B59">
        <w:rPr>
          <w:rFonts w:asciiTheme="majorBidi" w:hAnsiTheme="majorBidi" w:cstheme="majorBidi"/>
          <w:i/>
          <w:iCs/>
          <w:szCs w:val="24"/>
        </w:rPr>
        <w:t xml:space="preserve">Selçuklu </w:t>
      </w:r>
      <w:proofErr w:type="spellStart"/>
      <w:r w:rsidR="002B2B59">
        <w:rPr>
          <w:rFonts w:asciiTheme="majorBidi" w:hAnsiTheme="majorBidi" w:cstheme="majorBidi"/>
          <w:i/>
          <w:iCs/>
          <w:szCs w:val="24"/>
        </w:rPr>
        <w:t>Anadolusu’nda</w:t>
      </w:r>
      <w:proofErr w:type="spellEnd"/>
      <w:r w:rsidR="002B2B59">
        <w:rPr>
          <w:rFonts w:asciiTheme="majorBidi" w:hAnsiTheme="majorBidi" w:cstheme="majorBidi"/>
          <w:i/>
          <w:iCs/>
          <w:szCs w:val="24"/>
        </w:rPr>
        <w:t xml:space="preserve"> Beslenme ve Yemek Kültürü</w:t>
      </w:r>
      <w:r w:rsidR="002B2B59">
        <w:rPr>
          <w:rFonts w:asciiTheme="majorBidi" w:hAnsiTheme="majorBidi" w:cstheme="majorBidi"/>
          <w:szCs w:val="24"/>
        </w:rPr>
        <w:t>, Kitabevi, İstanbul 2015.</w:t>
      </w:r>
    </w:p>
    <w:p w14:paraId="5E4E7A13" w14:textId="3562F459" w:rsidR="002C6E76" w:rsidRDefault="00B84845" w:rsidP="002C6E76">
      <w:pPr>
        <w:pStyle w:val="msobodytextindent3"/>
        <w:spacing w:before="0" w:beforeAutospacing="0" w:after="120" w:line="240" w:lineRule="auto"/>
        <w:ind w:left="567" w:hanging="283"/>
        <w:rPr>
          <w:rFonts w:asciiTheme="majorBidi" w:hAnsiTheme="majorBidi" w:cstheme="majorBidi"/>
          <w:szCs w:val="24"/>
        </w:rPr>
      </w:pPr>
      <w:r>
        <w:t>21</w:t>
      </w:r>
      <w:r w:rsidR="00065B7B">
        <w:t xml:space="preserve">. Ayşe Selcan Özdemirci, </w:t>
      </w:r>
      <w:r w:rsidR="00065B7B">
        <w:rPr>
          <w:i/>
        </w:rPr>
        <w:t>Türk Basınına Göre İran-Irak Savaşında Türkiye’nin Ara Buluculuk Girişimleri (1980-1988)</w:t>
      </w:r>
      <w:r w:rsidR="00065B7B">
        <w:t>, Yüksek Lisans Tezi, Marmara Üniversitesi Ortadoğu Araştırmaları Enstitüsü</w:t>
      </w:r>
      <w:r w:rsidR="00587CBD">
        <w:t>,</w:t>
      </w:r>
      <w:r w:rsidR="00065B7B">
        <w:t xml:space="preserve"> Ortadoğu Siyasi Tarihi ve Uluslararası İlişkileri </w:t>
      </w:r>
      <w:r w:rsidR="00A673D7">
        <w:rPr>
          <w:rFonts w:asciiTheme="majorBidi" w:hAnsiTheme="majorBidi" w:cstheme="majorBidi"/>
          <w:szCs w:val="24"/>
        </w:rPr>
        <w:t>Anabilim Dalı, İstanbul 2014.</w:t>
      </w:r>
    </w:p>
    <w:p w14:paraId="0801B015" w14:textId="4993AB21" w:rsidR="002C6E76" w:rsidRDefault="00B84845" w:rsidP="002C6E76">
      <w:pPr>
        <w:pStyle w:val="msobodytextindent3"/>
        <w:spacing w:before="0" w:beforeAutospacing="0" w:after="120" w:line="240" w:lineRule="auto"/>
        <w:ind w:left="567" w:hanging="283"/>
        <w:rPr>
          <w:rFonts w:asciiTheme="majorBidi" w:hAnsiTheme="majorBidi" w:cstheme="majorBidi"/>
        </w:rPr>
      </w:pPr>
      <w:proofErr w:type="gramStart"/>
      <w:r>
        <w:rPr>
          <w:rFonts w:asciiTheme="majorBidi" w:hAnsiTheme="majorBidi" w:cstheme="majorBidi"/>
        </w:rPr>
        <w:t>22</w:t>
      </w:r>
      <w:r w:rsidR="00065B7B" w:rsidRPr="00065B7B">
        <w:rPr>
          <w:rFonts w:asciiTheme="majorBidi" w:hAnsiTheme="majorBidi" w:cstheme="majorBidi"/>
        </w:rPr>
        <w:t>. Yusuf Salih Korkmaz</w:t>
      </w:r>
      <w:r w:rsidR="0016570C">
        <w:rPr>
          <w:rFonts w:asciiTheme="majorBidi" w:hAnsiTheme="majorBidi" w:cstheme="majorBidi"/>
        </w:rPr>
        <w:t>,</w:t>
      </w:r>
      <w:r w:rsidR="00065B7B" w:rsidRPr="00065B7B">
        <w:rPr>
          <w:rFonts w:asciiTheme="majorBidi" w:hAnsiTheme="majorBidi" w:cstheme="majorBidi"/>
        </w:rPr>
        <w:t xml:space="preserve"> </w:t>
      </w:r>
      <w:r w:rsidR="00065B7B" w:rsidRPr="00065B7B">
        <w:rPr>
          <w:rFonts w:asciiTheme="majorBidi" w:hAnsiTheme="majorBidi" w:cstheme="majorBidi"/>
          <w:i/>
          <w:iCs/>
        </w:rPr>
        <w:t>İran-Suriye Bölgesel İttifakı ve Arap Baharı Sürecine Yansıması</w:t>
      </w:r>
      <w:r w:rsidR="00065B7B" w:rsidRPr="00065B7B">
        <w:rPr>
          <w:rFonts w:asciiTheme="majorBidi" w:hAnsiTheme="majorBidi" w:cstheme="majorBidi"/>
        </w:rPr>
        <w:t>, Yüksek Lisans Tezi, Marmara Üniversitesi Ortadoğu Araştırmaları Enstitüsü</w:t>
      </w:r>
      <w:r w:rsidR="00587CBD">
        <w:rPr>
          <w:rFonts w:asciiTheme="majorBidi" w:hAnsiTheme="majorBidi" w:cstheme="majorBidi"/>
        </w:rPr>
        <w:t>,</w:t>
      </w:r>
      <w:r w:rsidR="00065B7B" w:rsidRPr="00065B7B">
        <w:rPr>
          <w:rFonts w:asciiTheme="majorBidi" w:hAnsiTheme="majorBidi" w:cstheme="majorBidi"/>
        </w:rPr>
        <w:t xml:space="preserve"> Ortadoğu Siyasi Tarihi ve Uluslararası İlişkileri Anabilim Dalı, İstanbul 2014.</w:t>
      </w:r>
      <w:r w:rsidR="002B2B59">
        <w:rPr>
          <w:rFonts w:asciiTheme="majorBidi" w:hAnsiTheme="majorBidi" w:cstheme="majorBidi"/>
        </w:rPr>
        <w:t xml:space="preserve"> Kitap olarak yayını için bkz. </w:t>
      </w:r>
      <w:r w:rsidR="002B2B59" w:rsidRPr="00065B7B">
        <w:rPr>
          <w:rFonts w:asciiTheme="majorBidi" w:hAnsiTheme="majorBidi" w:cstheme="majorBidi"/>
        </w:rPr>
        <w:t>Yusuf Salih Korkmaz</w:t>
      </w:r>
      <w:r w:rsidR="002B2B59">
        <w:rPr>
          <w:rFonts w:asciiTheme="majorBidi" w:hAnsiTheme="majorBidi" w:cstheme="majorBidi"/>
        </w:rPr>
        <w:t>,</w:t>
      </w:r>
      <w:r w:rsidR="002B2B59" w:rsidRPr="00065B7B">
        <w:rPr>
          <w:rFonts w:asciiTheme="majorBidi" w:hAnsiTheme="majorBidi" w:cstheme="majorBidi"/>
        </w:rPr>
        <w:t xml:space="preserve"> </w:t>
      </w:r>
      <w:r w:rsidR="002B2B59">
        <w:rPr>
          <w:rFonts w:asciiTheme="majorBidi" w:hAnsiTheme="majorBidi" w:cstheme="majorBidi"/>
          <w:i/>
          <w:iCs/>
        </w:rPr>
        <w:t>İran Suriye Bölgesel İttifakı ve Arap Baharı Sürecine Yansıması</w:t>
      </w:r>
      <w:r w:rsidR="002B2B59">
        <w:rPr>
          <w:rFonts w:asciiTheme="majorBidi" w:hAnsiTheme="majorBidi" w:cstheme="majorBidi"/>
        </w:rPr>
        <w:t>, Matbuat, İstanbul 2015.</w:t>
      </w:r>
      <w:proofErr w:type="gramEnd"/>
    </w:p>
    <w:p w14:paraId="60606919" w14:textId="732F419C" w:rsidR="002C6E76" w:rsidRDefault="009536F2" w:rsidP="002C6E76">
      <w:pPr>
        <w:pStyle w:val="msobodytextindent3"/>
        <w:spacing w:before="0" w:beforeAutospacing="0" w:after="120" w:line="240" w:lineRule="auto"/>
        <w:ind w:left="567" w:hanging="283"/>
      </w:pPr>
      <w:r>
        <w:t>2</w:t>
      </w:r>
      <w:r w:rsidR="00B84845">
        <w:t>3</w:t>
      </w:r>
      <w:r w:rsidR="00A673D7">
        <w:t xml:space="preserve">. Hatice Kübra Yavuz, </w:t>
      </w:r>
      <w:proofErr w:type="spellStart"/>
      <w:r w:rsidR="00A673D7">
        <w:rPr>
          <w:i/>
        </w:rPr>
        <w:t>İbnu’s-Sayrefî’nin</w:t>
      </w:r>
      <w:proofErr w:type="spellEnd"/>
      <w:r w:rsidR="00A673D7">
        <w:rPr>
          <w:i/>
        </w:rPr>
        <w:t xml:space="preserve"> </w:t>
      </w:r>
      <w:proofErr w:type="spellStart"/>
      <w:r w:rsidR="00A673D7">
        <w:rPr>
          <w:i/>
        </w:rPr>
        <w:t>Kânûnu</w:t>
      </w:r>
      <w:proofErr w:type="spellEnd"/>
      <w:r w:rsidR="00A673D7">
        <w:rPr>
          <w:i/>
        </w:rPr>
        <w:t xml:space="preserve"> </w:t>
      </w:r>
      <w:proofErr w:type="spellStart"/>
      <w:r w:rsidR="00A673D7">
        <w:rPr>
          <w:i/>
        </w:rPr>
        <w:t>Dîvâni’r-Resâ’il</w:t>
      </w:r>
      <w:proofErr w:type="spellEnd"/>
      <w:r w:rsidR="00A673D7">
        <w:rPr>
          <w:i/>
        </w:rPr>
        <w:t xml:space="preserve"> İsimli Eseri (Giriş-Tercüme-Notlar)</w:t>
      </w:r>
      <w:r w:rsidR="00A673D7">
        <w:t>, Yüksek Lisans Tezi, Marmara Üniversitesi Türkiyat Araştırmaları Enstitüsü</w:t>
      </w:r>
      <w:r w:rsidR="00587CBD">
        <w:t>,</w:t>
      </w:r>
      <w:r w:rsidR="00A673D7">
        <w:t xml:space="preserve"> Ortaçağ Tarihi Anabilim Dalı, İstanbul 2015.</w:t>
      </w:r>
    </w:p>
    <w:p w14:paraId="5B7A7D5B" w14:textId="2C49D3C0" w:rsidR="002C6E76" w:rsidRDefault="00587CBD" w:rsidP="002C6E76">
      <w:pPr>
        <w:pStyle w:val="msobodytextindent3"/>
        <w:spacing w:before="0" w:beforeAutospacing="0" w:after="120" w:line="240" w:lineRule="auto"/>
        <w:ind w:left="567" w:hanging="283"/>
      </w:pPr>
      <w:r>
        <w:t>2</w:t>
      </w:r>
      <w:r w:rsidR="00B84845">
        <w:t>4</w:t>
      </w:r>
      <w:r>
        <w:t xml:space="preserve">. Aytaç Kaya, </w:t>
      </w:r>
      <w:r w:rsidRPr="00154307">
        <w:rPr>
          <w:rFonts w:asciiTheme="majorBidi" w:hAnsiTheme="majorBidi" w:cstheme="majorBidi"/>
          <w:i/>
          <w:iCs/>
        </w:rPr>
        <w:t>Türkiye’de Yapılan Tarih Araştırmalarında Türklerin İslam Öncesi İnanç Dünyaları Üzerine Görüşler (1923-1980)</w:t>
      </w:r>
      <w:r>
        <w:rPr>
          <w:rFonts w:asciiTheme="majorBidi" w:hAnsiTheme="majorBidi" w:cstheme="majorBidi"/>
        </w:rPr>
        <w:t xml:space="preserve">, </w:t>
      </w:r>
      <w:r>
        <w:t>Yüksek Lisans Tezi, Marmara Üniversitesi Türkiyat Araştırmaları Enstitüsü, Ortaçağ Tarihi Anabilim Dalı, İstanbul 2015.</w:t>
      </w:r>
    </w:p>
    <w:p w14:paraId="7F0F25C8" w14:textId="5A6BE298" w:rsidR="002C6E76" w:rsidRDefault="00587CBD" w:rsidP="002C6E76">
      <w:pPr>
        <w:pStyle w:val="msobodytextindent3"/>
        <w:spacing w:before="0" w:beforeAutospacing="0" w:after="120" w:line="240" w:lineRule="auto"/>
        <w:ind w:left="567" w:hanging="283"/>
      </w:pPr>
      <w:r>
        <w:t>2</w:t>
      </w:r>
      <w:r w:rsidR="00B84845">
        <w:t>5</w:t>
      </w:r>
      <w:r w:rsidR="00154307">
        <w:t xml:space="preserve">. </w:t>
      </w:r>
      <w:proofErr w:type="spellStart"/>
      <w:r w:rsidR="00154307">
        <w:t>Denis</w:t>
      </w:r>
      <w:proofErr w:type="spellEnd"/>
      <w:r w:rsidR="00154307">
        <w:t xml:space="preserve"> </w:t>
      </w:r>
      <w:proofErr w:type="spellStart"/>
      <w:r w:rsidR="00154307">
        <w:t>Vladimirov</w:t>
      </w:r>
      <w:proofErr w:type="spellEnd"/>
      <w:r w:rsidR="00154307">
        <w:t xml:space="preserve">, </w:t>
      </w:r>
      <w:r w:rsidRPr="00154307">
        <w:rPr>
          <w:i/>
          <w:iCs/>
        </w:rPr>
        <w:t>British-</w:t>
      </w:r>
      <w:proofErr w:type="spellStart"/>
      <w:r w:rsidRPr="00154307">
        <w:rPr>
          <w:i/>
          <w:iCs/>
        </w:rPr>
        <w:t>Soviet</w:t>
      </w:r>
      <w:proofErr w:type="spellEnd"/>
      <w:r w:rsidRPr="00154307">
        <w:rPr>
          <w:i/>
          <w:iCs/>
        </w:rPr>
        <w:t xml:space="preserve"> </w:t>
      </w:r>
      <w:proofErr w:type="spellStart"/>
      <w:r w:rsidRPr="00154307">
        <w:rPr>
          <w:i/>
          <w:iCs/>
        </w:rPr>
        <w:t>Intervention</w:t>
      </w:r>
      <w:proofErr w:type="spellEnd"/>
      <w:r w:rsidRPr="00154307">
        <w:rPr>
          <w:i/>
          <w:iCs/>
        </w:rPr>
        <w:t xml:space="preserve"> in </w:t>
      </w:r>
      <w:proofErr w:type="spellStart"/>
      <w:r w:rsidRPr="00154307">
        <w:rPr>
          <w:i/>
          <w:iCs/>
        </w:rPr>
        <w:t>Persia</w:t>
      </w:r>
      <w:proofErr w:type="spellEnd"/>
      <w:r w:rsidRPr="00154307">
        <w:rPr>
          <w:i/>
          <w:iCs/>
        </w:rPr>
        <w:t xml:space="preserve">: Iran in </w:t>
      </w:r>
      <w:proofErr w:type="spellStart"/>
      <w:r w:rsidRPr="00154307">
        <w:rPr>
          <w:i/>
          <w:iCs/>
        </w:rPr>
        <w:t>the</w:t>
      </w:r>
      <w:proofErr w:type="spellEnd"/>
      <w:r w:rsidRPr="00154307">
        <w:rPr>
          <w:i/>
          <w:iCs/>
        </w:rPr>
        <w:t xml:space="preserve"> </w:t>
      </w:r>
      <w:proofErr w:type="spellStart"/>
      <w:r w:rsidRPr="00154307">
        <w:rPr>
          <w:i/>
          <w:iCs/>
        </w:rPr>
        <w:t>Context</w:t>
      </w:r>
      <w:proofErr w:type="spellEnd"/>
      <w:r w:rsidRPr="00154307">
        <w:rPr>
          <w:i/>
          <w:iCs/>
        </w:rPr>
        <w:t xml:space="preserve"> of World </w:t>
      </w:r>
      <w:proofErr w:type="spellStart"/>
      <w:r w:rsidRPr="00154307">
        <w:rPr>
          <w:i/>
          <w:iCs/>
        </w:rPr>
        <w:t>Imperialism</w:t>
      </w:r>
      <w:proofErr w:type="spellEnd"/>
      <w:r w:rsidRPr="00154307">
        <w:rPr>
          <w:i/>
          <w:iCs/>
        </w:rPr>
        <w:t xml:space="preserve"> in World </w:t>
      </w:r>
      <w:proofErr w:type="spellStart"/>
      <w:r w:rsidRPr="00154307">
        <w:rPr>
          <w:i/>
          <w:iCs/>
        </w:rPr>
        <w:t>War</w:t>
      </w:r>
      <w:proofErr w:type="spellEnd"/>
      <w:r w:rsidRPr="00154307">
        <w:rPr>
          <w:i/>
          <w:iCs/>
        </w:rPr>
        <w:t xml:space="preserve"> II</w:t>
      </w:r>
      <w:r>
        <w:t>, Yüksek Lisans Tezi, Marmara Üniversitesi Sosyal Bilimler Enstitüsü, Siyaset Bilimi ve Uluslararası İlişkiler Anabilim Dalı, Uluslararası İlişkiler (İng.) Bilim Dalı, İstanbul 2015.</w:t>
      </w:r>
    </w:p>
    <w:p w14:paraId="40CC89ED" w14:textId="0785914F" w:rsidR="002C6E76" w:rsidRDefault="006D75E3" w:rsidP="002C6E76">
      <w:pPr>
        <w:pStyle w:val="msobodytextindent3"/>
        <w:spacing w:before="0" w:beforeAutospacing="0" w:after="120" w:line="240" w:lineRule="auto"/>
        <w:ind w:left="567" w:hanging="283"/>
      </w:pPr>
      <w:r>
        <w:lastRenderedPageBreak/>
        <w:t>2</w:t>
      </w:r>
      <w:r w:rsidR="00B84845">
        <w:t>6</w:t>
      </w:r>
      <w:r>
        <w:t xml:space="preserve">. </w:t>
      </w:r>
      <w:proofErr w:type="spellStart"/>
      <w:r>
        <w:t>Son</w:t>
      </w:r>
      <w:r w:rsidR="00E60E65">
        <w:t>g</w:t>
      </w:r>
      <w:r>
        <w:t>ja</w:t>
      </w:r>
      <w:proofErr w:type="spellEnd"/>
      <w:r>
        <w:t xml:space="preserve"> Lee, </w:t>
      </w:r>
      <w:proofErr w:type="spellStart"/>
      <w:r w:rsidRPr="00842173">
        <w:rPr>
          <w:i/>
        </w:rPr>
        <w:t>Od</w:t>
      </w:r>
      <w:r>
        <w:rPr>
          <w:i/>
        </w:rPr>
        <w:t>o</w:t>
      </w:r>
      <w:r w:rsidRPr="00842173">
        <w:rPr>
          <w:i/>
        </w:rPr>
        <w:t>ric</w:t>
      </w:r>
      <w:proofErr w:type="spellEnd"/>
      <w:r w:rsidRPr="00842173">
        <w:rPr>
          <w:i/>
        </w:rPr>
        <w:t xml:space="preserve"> </w:t>
      </w:r>
      <w:proofErr w:type="spellStart"/>
      <w:r w:rsidRPr="00842173">
        <w:rPr>
          <w:i/>
        </w:rPr>
        <w:t>P</w:t>
      </w:r>
      <w:r w:rsidR="00E60E65">
        <w:rPr>
          <w:i/>
        </w:rPr>
        <w:t>o</w:t>
      </w:r>
      <w:r w:rsidRPr="00842173">
        <w:rPr>
          <w:i/>
        </w:rPr>
        <w:t>rd</w:t>
      </w:r>
      <w:r w:rsidR="00E60E65">
        <w:rPr>
          <w:i/>
        </w:rPr>
        <w:t>o</w:t>
      </w:r>
      <w:r w:rsidRPr="00842173">
        <w:rPr>
          <w:i/>
        </w:rPr>
        <w:t>none</w:t>
      </w:r>
      <w:proofErr w:type="spellEnd"/>
      <w:r w:rsidRPr="00842173">
        <w:rPr>
          <w:i/>
        </w:rPr>
        <w:t xml:space="preserve"> Seyahatnamesi (1286-1331) (Giriş-Tercüme-Notlar)</w:t>
      </w:r>
      <w:r>
        <w:t>,Yüksek Lisans Tezi, Marmara Üniversitesi Türkiyat Araştırmaları Enstitüsü</w:t>
      </w:r>
      <w:r w:rsidR="00587CBD">
        <w:t>,</w:t>
      </w:r>
      <w:r>
        <w:t xml:space="preserve"> Genel Türk Tarihi Anabilim Dalı, İstanbul 2015.</w:t>
      </w:r>
    </w:p>
    <w:p w14:paraId="6F50A332" w14:textId="4AFB044B" w:rsidR="002C6E76" w:rsidRDefault="00F104FA" w:rsidP="002C6E76">
      <w:pPr>
        <w:pStyle w:val="msobodytextindent3"/>
        <w:spacing w:before="0" w:beforeAutospacing="0" w:after="120" w:line="240" w:lineRule="auto"/>
        <w:ind w:left="567" w:hanging="283"/>
        <w:rPr>
          <w:rFonts w:asciiTheme="majorBidi" w:hAnsiTheme="majorBidi" w:cstheme="majorBidi"/>
          <w:szCs w:val="24"/>
        </w:rPr>
      </w:pPr>
      <w:r>
        <w:rPr>
          <w:rFonts w:asciiTheme="majorBidi" w:hAnsiTheme="majorBidi" w:cstheme="majorBidi"/>
          <w:szCs w:val="24"/>
        </w:rPr>
        <w:t>2</w:t>
      </w:r>
      <w:r w:rsidR="00B84845">
        <w:rPr>
          <w:rFonts w:asciiTheme="majorBidi" w:hAnsiTheme="majorBidi" w:cstheme="majorBidi"/>
          <w:szCs w:val="24"/>
        </w:rPr>
        <w:t>7</w:t>
      </w:r>
      <w:r w:rsidRPr="008F57D6">
        <w:rPr>
          <w:rFonts w:asciiTheme="majorBidi" w:hAnsiTheme="majorBidi" w:cstheme="majorBidi"/>
          <w:szCs w:val="24"/>
        </w:rPr>
        <w:t xml:space="preserve">. Abbas Aydin, </w:t>
      </w:r>
      <w:r w:rsidRPr="008F57D6">
        <w:rPr>
          <w:rFonts w:asciiTheme="majorBidi" w:hAnsiTheme="majorBidi" w:cstheme="majorBidi"/>
          <w:i/>
          <w:szCs w:val="24"/>
        </w:rPr>
        <w:t>Selçuklu Anadolusu</w:t>
      </w:r>
      <w:r>
        <w:rPr>
          <w:rFonts w:asciiTheme="majorBidi" w:hAnsiTheme="majorBidi" w:cstheme="majorBidi"/>
          <w:i/>
          <w:szCs w:val="24"/>
        </w:rPr>
        <w:t>’</w:t>
      </w:r>
      <w:r w:rsidRPr="008F57D6">
        <w:rPr>
          <w:rFonts w:asciiTheme="majorBidi" w:hAnsiTheme="majorBidi" w:cstheme="majorBidi"/>
          <w:i/>
          <w:szCs w:val="24"/>
        </w:rPr>
        <w:t>nda Hediye</w:t>
      </w:r>
      <w:r>
        <w:rPr>
          <w:rFonts w:asciiTheme="majorBidi" w:hAnsiTheme="majorBidi" w:cstheme="majorBidi"/>
          <w:i/>
          <w:szCs w:val="24"/>
        </w:rPr>
        <w:t xml:space="preserve"> (1075-1318)</w:t>
      </w:r>
      <w:r w:rsidRPr="008F57D6">
        <w:rPr>
          <w:rFonts w:asciiTheme="majorBidi" w:hAnsiTheme="majorBidi" w:cstheme="majorBidi"/>
          <w:szCs w:val="24"/>
        </w:rPr>
        <w:t>, Marmara Üniversitesi Türkiyat Araştırmaları Enstitüsü</w:t>
      </w:r>
      <w:r>
        <w:rPr>
          <w:rFonts w:asciiTheme="majorBidi" w:hAnsiTheme="majorBidi" w:cstheme="majorBidi"/>
          <w:szCs w:val="24"/>
        </w:rPr>
        <w:t>,</w:t>
      </w:r>
      <w:r w:rsidRPr="008F57D6">
        <w:rPr>
          <w:rFonts w:asciiTheme="majorBidi" w:hAnsiTheme="majorBidi" w:cstheme="majorBidi"/>
          <w:szCs w:val="24"/>
        </w:rPr>
        <w:t xml:space="preserve"> Ortaçağ </w:t>
      </w:r>
      <w:r w:rsidR="009C3205">
        <w:rPr>
          <w:rFonts w:asciiTheme="majorBidi" w:hAnsiTheme="majorBidi" w:cstheme="majorBidi"/>
          <w:szCs w:val="24"/>
        </w:rPr>
        <w:t xml:space="preserve">Tarihi Anabilim Dalı, İstanbul </w:t>
      </w:r>
      <w:r w:rsidRPr="008F57D6">
        <w:rPr>
          <w:rFonts w:asciiTheme="majorBidi" w:hAnsiTheme="majorBidi" w:cstheme="majorBidi"/>
          <w:szCs w:val="24"/>
        </w:rPr>
        <w:t>201</w:t>
      </w:r>
      <w:r w:rsidR="009C3205">
        <w:rPr>
          <w:rFonts w:asciiTheme="majorBidi" w:hAnsiTheme="majorBidi" w:cstheme="majorBidi"/>
          <w:szCs w:val="24"/>
        </w:rPr>
        <w:t>6</w:t>
      </w:r>
      <w:r w:rsidRPr="008F57D6">
        <w:rPr>
          <w:rFonts w:asciiTheme="majorBidi" w:hAnsiTheme="majorBidi" w:cstheme="majorBidi"/>
          <w:szCs w:val="24"/>
        </w:rPr>
        <w:t>.</w:t>
      </w:r>
    </w:p>
    <w:p w14:paraId="5B3E5882" w14:textId="0CF931AE" w:rsidR="002C6E76" w:rsidRDefault="009C3205" w:rsidP="00B84845">
      <w:pPr>
        <w:pStyle w:val="msobodytextindent3"/>
        <w:spacing w:before="0" w:beforeAutospacing="0" w:after="120" w:line="240" w:lineRule="auto"/>
        <w:ind w:left="567" w:hanging="283"/>
        <w:rPr>
          <w:rFonts w:asciiTheme="majorBidi" w:hAnsiTheme="majorBidi" w:cstheme="majorBidi"/>
          <w:szCs w:val="24"/>
        </w:rPr>
      </w:pPr>
      <w:r>
        <w:t>2</w:t>
      </w:r>
      <w:r w:rsidR="00B84845">
        <w:t>8</w:t>
      </w:r>
      <w:r>
        <w:t xml:space="preserve">. Seval Orhan, </w:t>
      </w:r>
      <w:r>
        <w:rPr>
          <w:i/>
        </w:rPr>
        <w:t xml:space="preserve">Selçuklu </w:t>
      </w:r>
      <w:proofErr w:type="spellStart"/>
      <w:r>
        <w:rPr>
          <w:i/>
        </w:rPr>
        <w:t>Anadolusu’nda</w:t>
      </w:r>
      <w:proofErr w:type="spellEnd"/>
      <w:r>
        <w:rPr>
          <w:i/>
        </w:rPr>
        <w:t xml:space="preserve"> Evlilik </w:t>
      </w:r>
      <w:r>
        <w:rPr>
          <w:rFonts w:asciiTheme="majorBidi" w:hAnsiTheme="majorBidi" w:cstheme="majorBidi"/>
          <w:i/>
          <w:szCs w:val="24"/>
        </w:rPr>
        <w:t>(1075-1318)</w:t>
      </w:r>
      <w:r w:rsidRPr="008F57D6">
        <w:rPr>
          <w:rFonts w:asciiTheme="majorBidi" w:hAnsiTheme="majorBidi" w:cstheme="majorBidi"/>
          <w:szCs w:val="24"/>
        </w:rPr>
        <w:t>,</w:t>
      </w:r>
      <w:r>
        <w:t xml:space="preserve"> Yüksek Lisans Tezi, Marmara Üniversitesi Türkiyat Araştırmaları Enstitüsü, Ortaçağ Tarihi Anabilim Dalı, İstanbul </w:t>
      </w:r>
      <w:r>
        <w:rPr>
          <w:rFonts w:asciiTheme="majorBidi" w:hAnsiTheme="majorBidi" w:cstheme="majorBidi"/>
          <w:szCs w:val="24"/>
        </w:rPr>
        <w:t>2016</w:t>
      </w:r>
      <w:r w:rsidRPr="008F57D6">
        <w:rPr>
          <w:rFonts w:asciiTheme="majorBidi" w:hAnsiTheme="majorBidi" w:cstheme="majorBidi"/>
          <w:szCs w:val="24"/>
        </w:rPr>
        <w:t>.</w:t>
      </w:r>
      <w:r w:rsidR="00B84845">
        <w:rPr>
          <w:rFonts w:asciiTheme="majorBidi" w:hAnsiTheme="majorBidi" w:cstheme="majorBidi"/>
          <w:szCs w:val="24"/>
        </w:rPr>
        <w:t xml:space="preserve"> </w:t>
      </w:r>
      <w:r w:rsidR="00B84845" w:rsidRPr="006F6015">
        <w:rPr>
          <w:rFonts w:asciiTheme="majorBidi" w:hAnsiTheme="majorBidi" w:cstheme="majorBidi"/>
          <w:szCs w:val="24"/>
        </w:rPr>
        <w:t xml:space="preserve">Kitap olarak yayını için bkz. </w:t>
      </w:r>
      <w:r w:rsidR="00B84845">
        <w:t xml:space="preserve">Seval Orhan Dündar, </w:t>
      </w:r>
      <w:r w:rsidR="00B84845">
        <w:rPr>
          <w:i/>
        </w:rPr>
        <w:t xml:space="preserve">Selçuklular Zamanında Anadolu’da Evlilik </w:t>
      </w:r>
      <w:r w:rsidR="00B84845">
        <w:rPr>
          <w:rFonts w:asciiTheme="majorBidi" w:hAnsiTheme="majorBidi" w:cstheme="majorBidi"/>
          <w:i/>
          <w:szCs w:val="24"/>
        </w:rPr>
        <w:t>(1075-1308)</w:t>
      </w:r>
      <w:r w:rsidR="00B84845">
        <w:t xml:space="preserve">, DBY Yayınları, İstanbul </w:t>
      </w:r>
      <w:r w:rsidR="00B84845">
        <w:rPr>
          <w:rFonts w:asciiTheme="majorBidi" w:hAnsiTheme="majorBidi" w:cstheme="majorBidi"/>
          <w:szCs w:val="24"/>
        </w:rPr>
        <w:t>2021</w:t>
      </w:r>
      <w:r w:rsidR="00B84845" w:rsidRPr="008F57D6">
        <w:rPr>
          <w:rFonts w:asciiTheme="majorBidi" w:hAnsiTheme="majorBidi" w:cstheme="majorBidi"/>
          <w:szCs w:val="24"/>
        </w:rPr>
        <w:t>.</w:t>
      </w:r>
    </w:p>
    <w:p w14:paraId="03EB7952" w14:textId="1BC3ACCD" w:rsidR="002C6E76" w:rsidRDefault="004A16A6" w:rsidP="002C6E76">
      <w:pPr>
        <w:pStyle w:val="msobodytextindent3"/>
        <w:spacing w:before="0" w:beforeAutospacing="0" w:after="120" w:line="240" w:lineRule="auto"/>
        <w:ind w:left="567" w:hanging="283"/>
      </w:pPr>
      <w:r>
        <w:t>2</w:t>
      </w:r>
      <w:r w:rsidR="00B84845">
        <w:t>9</w:t>
      </w:r>
      <w:r>
        <w:t xml:space="preserve">. Hatice Bolat, </w:t>
      </w:r>
      <w:proofErr w:type="spellStart"/>
      <w:r>
        <w:rPr>
          <w:i/>
        </w:rPr>
        <w:t>Skytlizes’in</w:t>
      </w:r>
      <w:proofErr w:type="spellEnd"/>
      <w:r>
        <w:rPr>
          <w:i/>
        </w:rPr>
        <w:t xml:space="preserve"> Bizans Tarihi İsimli Eserinin XII-XXIII. Bölümleri</w:t>
      </w:r>
      <w:r>
        <w:t>, Yüksek Lisans Tezi, Marmara Üniversitesi Türkiyat Araştırmaları Enstitüsü, Ortaçağ Tarihi Anabilim Dalı, İstan</w:t>
      </w:r>
      <w:r w:rsidR="00EE5212">
        <w:t>bul 201</w:t>
      </w:r>
      <w:r w:rsidR="006958D5">
        <w:t>6</w:t>
      </w:r>
      <w:r>
        <w:t>.</w:t>
      </w:r>
    </w:p>
    <w:p w14:paraId="0E5A291E" w14:textId="11E31D37" w:rsidR="002C6E76" w:rsidRDefault="00B84845" w:rsidP="002C6E76">
      <w:pPr>
        <w:pStyle w:val="msobodytextindent3"/>
        <w:spacing w:before="0" w:beforeAutospacing="0" w:after="120" w:line="240" w:lineRule="auto"/>
        <w:ind w:left="567" w:hanging="283"/>
        <w:rPr>
          <w:rFonts w:asciiTheme="majorBidi" w:hAnsiTheme="majorBidi" w:cstheme="majorBidi"/>
          <w:szCs w:val="24"/>
        </w:rPr>
      </w:pPr>
      <w:r>
        <w:rPr>
          <w:rFonts w:asciiTheme="majorBidi" w:hAnsiTheme="majorBidi" w:cstheme="majorBidi"/>
          <w:szCs w:val="24"/>
        </w:rPr>
        <w:t>31</w:t>
      </w:r>
      <w:r w:rsidR="004A16A6">
        <w:rPr>
          <w:rFonts w:asciiTheme="majorBidi" w:hAnsiTheme="majorBidi" w:cstheme="majorBidi"/>
          <w:szCs w:val="24"/>
        </w:rPr>
        <w:t xml:space="preserve">. Emel Akbaş, </w:t>
      </w:r>
      <w:r w:rsidR="004A16A6" w:rsidRPr="0016570C">
        <w:rPr>
          <w:rFonts w:asciiTheme="majorBidi" w:hAnsiTheme="majorBidi" w:cstheme="majorBidi"/>
          <w:i/>
          <w:iCs/>
          <w:szCs w:val="24"/>
        </w:rPr>
        <w:t xml:space="preserve">Türk Sinemasında Ortaçağ </w:t>
      </w:r>
      <w:r w:rsidR="004A16A6">
        <w:rPr>
          <w:rFonts w:asciiTheme="majorBidi" w:hAnsiTheme="majorBidi" w:cstheme="majorBidi"/>
          <w:i/>
          <w:iCs/>
          <w:szCs w:val="24"/>
        </w:rPr>
        <w:t xml:space="preserve">Tarihi </w:t>
      </w:r>
      <w:r w:rsidR="004A16A6" w:rsidRPr="0016570C">
        <w:rPr>
          <w:rFonts w:asciiTheme="majorBidi" w:hAnsiTheme="majorBidi" w:cstheme="majorBidi"/>
          <w:i/>
          <w:iCs/>
          <w:szCs w:val="24"/>
        </w:rPr>
        <w:t>Algısı</w:t>
      </w:r>
      <w:r w:rsidR="004A16A6">
        <w:rPr>
          <w:rFonts w:asciiTheme="majorBidi" w:hAnsiTheme="majorBidi" w:cstheme="majorBidi"/>
          <w:i/>
          <w:iCs/>
          <w:szCs w:val="24"/>
        </w:rPr>
        <w:t xml:space="preserve"> (1943-2014)</w:t>
      </w:r>
      <w:r w:rsidR="004A16A6">
        <w:rPr>
          <w:rFonts w:asciiTheme="majorBidi" w:hAnsiTheme="majorBidi" w:cstheme="majorBidi"/>
          <w:szCs w:val="24"/>
        </w:rPr>
        <w:t>,</w:t>
      </w:r>
      <w:r w:rsidR="004A16A6" w:rsidRPr="0016570C">
        <w:rPr>
          <w:rFonts w:asciiTheme="majorBidi" w:hAnsiTheme="majorBidi" w:cstheme="majorBidi"/>
          <w:szCs w:val="24"/>
        </w:rPr>
        <w:t xml:space="preserve"> </w:t>
      </w:r>
      <w:r w:rsidR="004A16A6" w:rsidRPr="006F6015">
        <w:rPr>
          <w:rFonts w:asciiTheme="majorBidi" w:hAnsiTheme="majorBidi" w:cstheme="majorBidi"/>
          <w:szCs w:val="24"/>
        </w:rPr>
        <w:t xml:space="preserve">Marmara Üniversitesi Türkiyat Araştırmaları Enstitüsü, Ortaçağ </w:t>
      </w:r>
      <w:r w:rsidR="00EE5212" w:rsidRPr="006F6015">
        <w:rPr>
          <w:rFonts w:asciiTheme="majorBidi" w:hAnsiTheme="majorBidi" w:cstheme="majorBidi"/>
          <w:szCs w:val="24"/>
        </w:rPr>
        <w:t>Tarihi Anabilim Dalı, İstanbul 2014</w:t>
      </w:r>
      <w:r w:rsidR="004A16A6" w:rsidRPr="006F6015">
        <w:rPr>
          <w:rFonts w:asciiTheme="majorBidi" w:hAnsiTheme="majorBidi" w:cstheme="majorBidi"/>
          <w:szCs w:val="24"/>
        </w:rPr>
        <w:t>.</w:t>
      </w:r>
      <w:r w:rsidR="002B2B59" w:rsidRPr="006F6015">
        <w:rPr>
          <w:rFonts w:asciiTheme="majorBidi" w:hAnsiTheme="majorBidi" w:cstheme="majorBidi"/>
          <w:szCs w:val="24"/>
        </w:rPr>
        <w:t xml:space="preserve"> Kitap olarak yayını için bkz. Emel Akbaş, </w:t>
      </w:r>
      <w:r w:rsidR="002B2B59" w:rsidRPr="006F6015">
        <w:rPr>
          <w:rFonts w:asciiTheme="majorBidi" w:hAnsiTheme="majorBidi" w:cstheme="majorBidi"/>
          <w:i/>
          <w:iCs/>
          <w:szCs w:val="24"/>
        </w:rPr>
        <w:t>Türk Sinemasında Ortaçağ Tarihi Algısı</w:t>
      </w:r>
      <w:r w:rsidR="002B2B59" w:rsidRPr="006F6015">
        <w:rPr>
          <w:rFonts w:asciiTheme="majorBidi" w:hAnsiTheme="majorBidi" w:cstheme="majorBidi"/>
          <w:szCs w:val="24"/>
        </w:rPr>
        <w:t>, Kitabevi, İstanbul 201</w:t>
      </w:r>
      <w:r w:rsidR="006958D5">
        <w:rPr>
          <w:rFonts w:asciiTheme="majorBidi" w:hAnsiTheme="majorBidi" w:cstheme="majorBidi"/>
          <w:szCs w:val="24"/>
        </w:rPr>
        <w:t>7</w:t>
      </w:r>
      <w:r w:rsidR="002B2B59" w:rsidRPr="006F6015">
        <w:rPr>
          <w:rFonts w:asciiTheme="majorBidi" w:hAnsiTheme="majorBidi" w:cstheme="majorBidi"/>
          <w:szCs w:val="24"/>
        </w:rPr>
        <w:t>.</w:t>
      </w:r>
    </w:p>
    <w:p w14:paraId="1FC1D66B" w14:textId="2BA7D85B" w:rsidR="002C6E76" w:rsidRDefault="00B84845" w:rsidP="002C6E76">
      <w:pPr>
        <w:pStyle w:val="msobodytextindent3"/>
        <w:spacing w:before="0" w:beforeAutospacing="0" w:after="120" w:line="240" w:lineRule="auto"/>
        <w:ind w:left="567" w:hanging="283"/>
      </w:pPr>
      <w:r>
        <w:t>32</w:t>
      </w:r>
      <w:r w:rsidR="00AA7DE8">
        <w:t xml:space="preserve">. Abdullah </w:t>
      </w:r>
      <w:proofErr w:type="spellStart"/>
      <w:r w:rsidR="00AA7DE8">
        <w:t>Yegin</w:t>
      </w:r>
      <w:proofErr w:type="spellEnd"/>
      <w:r w:rsidR="00AA7DE8">
        <w:t xml:space="preserve">, </w:t>
      </w:r>
      <w:r w:rsidR="00AA7DE8">
        <w:rPr>
          <w:i/>
        </w:rPr>
        <w:t>İran İslam Cumhuriyeti Dış Politikasının Meşruiyet Kaynakları ve Uluslararası İlişkiler Teorileri Açısından Değerlendirilmesi (1979-2014)</w:t>
      </w:r>
      <w:r w:rsidR="00AA7DE8">
        <w:t>, Yüksek Lisans Tezi, Marmara Üniversitesi Ortadoğu Araştırmaları Enstitüsü, Ortadoğu Siyasi Tarihi ve Uluslararası İlişkileri Anabilim Dalı, İstanbul 2018.</w:t>
      </w:r>
    </w:p>
    <w:p w14:paraId="38ED1092" w14:textId="7A0FD77C" w:rsidR="002C6E76" w:rsidRDefault="00B84845" w:rsidP="001B37D3">
      <w:pPr>
        <w:pStyle w:val="msobodytextindent3"/>
        <w:spacing w:before="0" w:beforeAutospacing="0" w:after="120" w:line="240" w:lineRule="auto"/>
        <w:ind w:left="567" w:hanging="283"/>
        <w:rPr>
          <w:rFonts w:asciiTheme="majorBidi" w:hAnsiTheme="majorBidi" w:cstheme="majorBidi"/>
          <w:szCs w:val="24"/>
        </w:rPr>
      </w:pPr>
      <w:r>
        <w:rPr>
          <w:rFonts w:asciiTheme="majorBidi" w:hAnsiTheme="majorBidi" w:cstheme="majorBidi"/>
          <w:szCs w:val="24"/>
        </w:rPr>
        <w:t>33</w:t>
      </w:r>
      <w:r w:rsidR="006C04ED">
        <w:rPr>
          <w:rFonts w:asciiTheme="majorBidi" w:hAnsiTheme="majorBidi" w:cstheme="majorBidi"/>
          <w:szCs w:val="24"/>
        </w:rPr>
        <w:t xml:space="preserve">. Ömer Faruk Uyanık, </w:t>
      </w:r>
      <w:r w:rsidR="006C04ED">
        <w:rPr>
          <w:rFonts w:asciiTheme="majorBidi" w:hAnsiTheme="majorBidi" w:cstheme="majorBidi"/>
          <w:i/>
          <w:iCs/>
          <w:szCs w:val="24"/>
        </w:rPr>
        <w:t>Bizans İmparatoru Romanos IV. Diogenes’in Siyasî ve Askerî Faaliyetleri (1068-1071)</w:t>
      </w:r>
      <w:r w:rsidR="006C04ED">
        <w:rPr>
          <w:rFonts w:asciiTheme="majorBidi" w:hAnsiTheme="majorBidi" w:cstheme="majorBidi"/>
          <w:szCs w:val="24"/>
        </w:rPr>
        <w:t xml:space="preserve">, </w:t>
      </w:r>
      <w:r w:rsidR="00FE4FDC" w:rsidRPr="00FE4FDC">
        <w:rPr>
          <w:rFonts w:asciiTheme="majorBidi" w:hAnsiTheme="majorBidi" w:cstheme="majorBidi"/>
          <w:szCs w:val="24"/>
        </w:rPr>
        <w:t>Yüksek Lisans Tezi,</w:t>
      </w:r>
      <w:r w:rsidR="00FE4FDC">
        <w:t xml:space="preserve"> </w:t>
      </w:r>
      <w:r w:rsidR="006C04ED" w:rsidRPr="008F57D6">
        <w:rPr>
          <w:rFonts w:asciiTheme="majorBidi" w:hAnsiTheme="majorBidi" w:cstheme="majorBidi"/>
          <w:szCs w:val="24"/>
        </w:rPr>
        <w:t>Marmara Üniversitesi Türkiyat Araştırmaları Enstitüsü</w:t>
      </w:r>
      <w:r w:rsidR="006C04ED">
        <w:rPr>
          <w:rFonts w:asciiTheme="majorBidi" w:hAnsiTheme="majorBidi" w:cstheme="majorBidi"/>
          <w:szCs w:val="24"/>
        </w:rPr>
        <w:t>,</w:t>
      </w:r>
      <w:r w:rsidR="006C04ED" w:rsidRPr="008F57D6">
        <w:rPr>
          <w:rFonts w:asciiTheme="majorBidi" w:hAnsiTheme="majorBidi" w:cstheme="majorBidi"/>
          <w:szCs w:val="24"/>
        </w:rPr>
        <w:t xml:space="preserve"> Ortaçağ </w:t>
      </w:r>
      <w:r w:rsidR="006C04ED">
        <w:rPr>
          <w:rFonts w:asciiTheme="majorBidi" w:hAnsiTheme="majorBidi" w:cstheme="majorBidi"/>
          <w:szCs w:val="24"/>
        </w:rPr>
        <w:t>Tarihi Anabilim Dalı, İstanbul 2018.</w:t>
      </w:r>
      <w:r w:rsidR="001B37D3">
        <w:rPr>
          <w:rFonts w:asciiTheme="majorBidi" w:hAnsiTheme="majorBidi" w:cstheme="majorBidi"/>
          <w:szCs w:val="24"/>
        </w:rPr>
        <w:t xml:space="preserve"> </w:t>
      </w:r>
      <w:r w:rsidR="001B37D3" w:rsidRPr="006F6015">
        <w:rPr>
          <w:rFonts w:asciiTheme="majorBidi" w:hAnsiTheme="majorBidi" w:cstheme="majorBidi"/>
          <w:szCs w:val="24"/>
        </w:rPr>
        <w:t xml:space="preserve">Kitap olarak yayını için bkz. </w:t>
      </w:r>
      <w:r w:rsidR="001B37D3">
        <w:rPr>
          <w:rFonts w:asciiTheme="majorBidi" w:hAnsiTheme="majorBidi" w:cstheme="majorBidi"/>
          <w:szCs w:val="24"/>
        </w:rPr>
        <w:t xml:space="preserve">Ömer Faruk Uyanık, </w:t>
      </w:r>
      <w:r w:rsidR="001B37D3">
        <w:rPr>
          <w:rFonts w:asciiTheme="majorBidi" w:hAnsiTheme="majorBidi" w:cstheme="majorBidi"/>
          <w:i/>
          <w:iCs/>
          <w:szCs w:val="24"/>
        </w:rPr>
        <w:t xml:space="preserve">Bizans İmparatoru </w:t>
      </w:r>
      <w:proofErr w:type="spellStart"/>
      <w:r w:rsidR="001B37D3">
        <w:rPr>
          <w:rFonts w:asciiTheme="majorBidi" w:hAnsiTheme="majorBidi" w:cstheme="majorBidi"/>
          <w:i/>
          <w:iCs/>
          <w:szCs w:val="24"/>
        </w:rPr>
        <w:t>Romanos</w:t>
      </w:r>
      <w:proofErr w:type="spellEnd"/>
      <w:r w:rsidR="001B37D3">
        <w:rPr>
          <w:rFonts w:asciiTheme="majorBidi" w:hAnsiTheme="majorBidi" w:cstheme="majorBidi"/>
          <w:i/>
          <w:iCs/>
          <w:szCs w:val="24"/>
        </w:rPr>
        <w:t xml:space="preserve"> IV. </w:t>
      </w:r>
      <w:proofErr w:type="spellStart"/>
      <w:r w:rsidR="001B37D3">
        <w:rPr>
          <w:rFonts w:asciiTheme="majorBidi" w:hAnsiTheme="majorBidi" w:cstheme="majorBidi"/>
          <w:i/>
          <w:iCs/>
          <w:szCs w:val="24"/>
        </w:rPr>
        <w:t>Diogenes</w:t>
      </w:r>
      <w:proofErr w:type="spellEnd"/>
      <w:r w:rsidR="001B37D3">
        <w:rPr>
          <w:rFonts w:asciiTheme="majorBidi" w:hAnsiTheme="majorBidi" w:cstheme="majorBidi"/>
          <w:i/>
          <w:iCs/>
          <w:szCs w:val="24"/>
        </w:rPr>
        <w:t xml:space="preserve"> (1068-1071)</w:t>
      </w:r>
      <w:r w:rsidR="001B37D3">
        <w:rPr>
          <w:rFonts w:asciiTheme="majorBidi" w:hAnsiTheme="majorBidi" w:cstheme="majorBidi"/>
          <w:szCs w:val="24"/>
        </w:rPr>
        <w:t xml:space="preserve">, Yeditepe </w:t>
      </w:r>
      <w:proofErr w:type="spellStart"/>
      <w:r w:rsidR="001B37D3">
        <w:rPr>
          <w:rFonts w:asciiTheme="majorBidi" w:hAnsiTheme="majorBidi" w:cstheme="majorBidi"/>
          <w:szCs w:val="24"/>
        </w:rPr>
        <w:t>Yayıevi</w:t>
      </w:r>
      <w:proofErr w:type="spellEnd"/>
      <w:r w:rsidR="001B37D3">
        <w:rPr>
          <w:rFonts w:asciiTheme="majorBidi" w:hAnsiTheme="majorBidi" w:cstheme="majorBidi"/>
          <w:szCs w:val="24"/>
        </w:rPr>
        <w:t>, İstanbul 2020.</w:t>
      </w:r>
    </w:p>
    <w:p w14:paraId="2467F36F" w14:textId="746E39DC" w:rsidR="002C6E76" w:rsidRDefault="00B84845" w:rsidP="002C6E76">
      <w:pPr>
        <w:pStyle w:val="msobodytextindent3"/>
        <w:spacing w:before="0" w:beforeAutospacing="0" w:after="120" w:line="240" w:lineRule="auto"/>
        <w:ind w:left="567" w:hanging="283"/>
        <w:rPr>
          <w:rFonts w:asciiTheme="majorBidi" w:hAnsiTheme="majorBidi" w:cstheme="majorBidi"/>
          <w:szCs w:val="24"/>
        </w:rPr>
      </w:pPr>
      <w:r>
        <w:rPr>
          <w:rFonts w:asciiTheme="majorBidi" w:hAnsiTheme="majorBidi" w:cstheme="majorBidi"/>
          <w:szCs w:val="24"/>
        </w:rPr>
        <w:t>34</w:t>
      </w:r>
      <w:r w:rsidR="007458BC" w:rsidRPr="007458BC">
        <w:rPr>
          <w:rFonts w:asciiTheme="majorBidi" w:hAnsiTheme="majorBidi" w:cstheme="majorBidi"/>
          <w:szCs w:val="24"/>
        </w:rPr>
        <w:t xml:space="preserve">. </w:t>
      </w:r>
      <w:r w:rsidR="007458BC">
        <w:rPr>
          <w:rFonts w:asciiTheme="majorBidi" w:hAnsiTheme="majorBidi" w:cstheme="majorBidi"/>
          <w:szCs w:val="24"/>
        </w:rPr>
        <w:t xml:space="preserve">Oral Toğa, </w:t>
      </w:r>
      <w:r w:rsidR="007458BC" w:rsidRPr="007458BC">
        <w:rPr>
          <w:rFonts w:asciiTheme="majorBidi" w:hAnsiTheme="majorBidi" w:cstheme="majorBidi"/>
          <w:i/>
          <w:iCs/>
          <w:szCs w:val="24"/>
        </w:rPr>
        <w:t>Kimlik Tanımı Bağlamında Türkiye’nin İran Üzerinden Geliştirdiği Tehdit Algıları (1980-2003)</w:t>
      </w:r>
      <w:r w:rsidR="007458BC" w:rsidRPr="007458BC">
        <w:rPr>
          <w:rFonts w:asciiTheme="majorBidi" w:hAnsiTheme="majorBidi" w:cstheme="majorBidi"/>
          <w:szCs w:val="24"/>
        </w:rPr>
        <w:t xml:space="preserve">, Yüksek Lisans Tezi, Marmara Üniversitesi Ortadoğu </w:t>
      </w:r>
      <w:r w:rsidR="002734FF">
        <w:rPr>
          <w:rFonts w:asciiTheme="majorBidi" w:hAnsiTheme="majorBidi" w:cstheme="majorBidi"/>
          <w:szCs w:val="24"/>
        </w:rPr>
        <w:t xml:space="preserve">ve İslam Ülkeleri </w:t>
      </w:r>
      <w:r w:rsidR="007458BC" w:rsidRPr="007458BC">
        <w:rPr>
          <w:rFonts w:asciiTheme="majorBidi" w:hAnsiTheme="majorBidi" w:cstheme="majorBidi"/>
          <w:szCs w:val="24"/>
        </w:rPr>
        <w:t>Araştırmaları Enstitüsü, Ortadoğu Siyasi Tarihi ve Uluslararası İlişkileri Anabilim Dalı, İstanbul 201</w:t>
      </w:r>
      <w:r w:rsidR="002734FF">
        <w:rPr>
          <w:rFonts w:asciiTheme="majorBidi" w:hAnsiTheme="majorBidi" w:cstheme="majorBidi"/>
          <w:szCs w:val="24"/>
        </w:rPr>
        <w:t>9</w:t>
      </w:r>
      <w:r w:rsidR="007458BC" w:rsidRPr="007458BC">
        <w:rPr>
          <w:rFonts w:asciiTheme="majorBidi" w:hAnsiTheme="majorBidi" w:cstheme="majorBidi"/>
          <w:szCs w:val="24"/>
        </w:rPr>
        <w:t>.</w:t>
      </w:r>
    </w:p>
    <w:p w14:paraId="0D907853" w14:textId="1F65541A" w:rsidR="002C6E76" w:rsidRDefault="00FE4FDC" w:rsidP="002C6E76">
      <w:pPr>
        <w:pStyle w:val="msobodytextindent3"/>
        <w:spacing w:before="0" w:beforeAutospacing="0" w:after="120" w:line="240" w:lineRule="auto"/>
        <w:ind w:left="567" w:hanging="283"/>
        <w:rPr>
          <w:rFonts w:asciiTheme="majorBidi" w:hAnsiTheme="majorBidi" w:cstheme="majorBidi"/>
          <w:szCs w:val="24"/>
        </w:rPr>
      </w:pPr>
      <w:r>
        <w:rPr>
          <w:rFonts w:asciiTheme="majorBidi" w:hAnsiTheme="majorBidi" w:cstheme="majorBidi"/>
          <w:szCs w:val="24"/>
        </w:rPr>
        <w:t>3</w:t>
      </w:r>
      <w:r w:rsidR="00B84845">
        <w:rPr>
          <w:rFonts w:asciiTheme="majorBidi" w:hAnsiTheme="majorBidi" w:cstheme="majorBidi"/>
          <w:szCs w:val="24"/>
        </w:rPr>
        <w:t>5</w:t>
      </w:r>
      <w:r>
        <w:rPr>
          <w:rFonts w:asciiTheme="majorBidi" w:hAnsiTheme="majorBidi" w:cstheme="majorBidi"/>
          <w:szCs w:val="24"/>
        </w:rPr>
        <w:t xml:space="preserve">. Emre Özgören, </w:t>
      </w:r>
      <w:r w:rsidRPr="006C04ED">
        <w:rPr>
          <w:rFonts w:asciiTheme="majorBidi" w:hAnsiTheme="majorBidi" w:cstheme="majorBidi"/>
          <w:i/>
          <w:iCs/>
          <w:szCs w:val="24"/>
        </w:rPr>
        <w:t>Selçuklu Anadolusu’nda</w:t>
      </w:r>
      <w:r>
        <w:rPr>
          <w:rFonts w:asciiTheme="majorBidi" w:hAnsiTheme="majorBidi" w:cstheme="majorBidi"/>
          <w:i/>
          <w:iCs/>
          <w:szCs w:val="24"/>
        </w:rPr>
        <w:t xml:space="preserve"> Kullanılan Türkçe Yer Adlarının Tespit, Tahlil ve Değerlendirmesi (1075-1318)</w:t>
      </w:r>
      <w:r>
        <w:rPr>
          <w:rFonts w:asciiTheme="majorBidi" w:hAnsiTheme="majorBidi" w:cstheme="majorBidi"/>
          <w:szCs w:val="24"/>
        </w:rPr>
        <w:t xml:space="preserve">, </w:t>
      </w:r>
      <w:r w:rsidRPr="00FE4FDC">
        <w:rPr>
          <w:rFonts w:asciiTheme="majorBidi" w:hAnsiTheme="majorBidi" w:cstheme="majorBidi"/>
          <w:szCs w:val="24"/>
        </w:rPr>
        <w:t>Yüksek Lisans Tezi,</w:t>
      </w:r>
      <w:r>
        <w:t xml:space="preserve"> </w:t>
      </w:r>
      <w:r w:rsidRPr="008F57D6">
        <w:rPr>
          <w:rFonts w:asciiTheme="majorBidi" w:hAnsiTheme="majorBidi" w:cstheme="majorBidi"/>
          <w:szCs w:val="24"/>
        </w:rPr>
        <w:t>Marmara Üniversitesi Türkiyat Araştırmaları Enstitüsü</w:t>
      </w:r>
      <w:r>
        <w:rPr>
          <w:rFonts w:asciiTheme="majorBidi" w:hAnsiTheme="majorBidi" w:cstheme="majorBidi"/>
          <w:szCs w:val="24"/>
        </w:rPr>
        <w:t>,</w:t>
      </w:r>
      <w:r w:rsidRPr="008F57D6">
        <w:rPr>
          <w:rFonts w:asciiTheme="majorBidi" w:hAnsiTheme="majorBidi" w:cstheme="majorBidi"/>
          <w:szCs w:val="24"/>
        </w:rPr>
        <w:t xml:space="preserve"> Ortaçağ</w:t>
      </w:r>
      <w:r>
        <w:rPr>
          <w:rFonts w:asciiTheme="majorBidi" w:hAnsiTheme="majorBidi" w:cstheme="majorBidi"/>
          <w:szCs w:val="24"/>
        </w:rPr>
        <w:t xml:space="preserve"> Tarihi Anabilim Dalı, İstanbul</w:t>
      </w:r>
      <w:r w:rsidRPr="008F57D6">
        <w:rPr>
          <w:rFonts w:asciiTheme="majorBidi" w:hAnsiTheme="majorBidi" w:cstheme="majorBidi"/>
          <w:szCs w:val="24"/>
        </w:rPr>
        <w:t xml:space="preserve"> </w:t>
      </w:r>
      <w:r>
        <w:rPr>
          <w:rFonts w:asciiTheme="majorBidi" w:hAnsiTheme="majorBidi" w:cstheme="majorBidi"/>
          <w:szCs w:val="24"/>
        </w:rPr>
        <w:t>2019.</w:t>
      </w:r>
    </w:p>
    <w:p w14:paraId="57C521D0" w14:textId="0948F0AD" w:rsidR="002C6E76" w:rsidRDefault="00FE4FDC" w:rsidP="002C6E76">
      <w:pPr>
        <w:pStyle w:val="msobodytextindent3"/>
        <w:spacing w:before="0" w:beforeAutospacing="0" w:after="120" w:line="240" w:lineRule="auto"/>
        <w:ind w:left="567" w:hanging="283"/>
        <w:rPr>
          <w:rFonts w:asciiTheme="majorBidi" w:hAnsiTheme="majorBidi" w:cstheme="majorBidi"/>
          <w:szCs w:val="24"/>
        </w:rPr>
      </w:pPr>
      <w:r>
        <w:rPr>
          <w:rFonts w:asciiTheme="majorBidi" w:hAnsiTheme="majorBidi" w:cstheme="majorBidi"/>
          <w:szCs w:val="24"/>
        </w:rPr>
        <w:t>3</w:t>
      </w:r>
      <w:r w:rsidR="00B84845">
        <w:rPr>
          <w:rFonts w:asciiTheme="majorBidi" w:hAnsiTheme="majorBidi" w:cstheme="majorBidi"/>
          <w:szCs w:val="24"/>
        </w:rPr>
        <w:t>6</w:t>
      </w:r>
      <w:r>
        <w:rPr>
          <w:rFonts w:asciiTheme="majorBidi" w:hAnsiTheme="majorBidi" w:cstheme="majorBidi"/>
          <w:szCs w:val="24"/>
        </w:rPr>
        <w:t xml:space="preserve">. Reyhan Şahin, </w:t>
      </w:r>
      <w:r w:rsidR="00BD3334">
        <w:rPr>
          <w:rFonts w:asciiTheme="majorBidi" w:hAnsiTheme="majorBidi" w:cstheme="majorBidi"/>
          <w:i/>
          <w:iCs/>
          <w:szCs w:val="24"/>
        </w:rPr>
        <w:t>Türkiye</w:t>
      </w:r>
      <w:r w:rsidRPr="00953473">
        <w:rPr>
          <w:rFonts w:asciiTheme="majorBidi" w:hAnsiTheme="majorBidi" w:cstheme="majorBidi"/>
          <w:i/>
          <w:iCs/>
          <w:szCs w:val="24"/>
        </w:rPr>
        <w:t xml:space="preserve"> Selçuklu </w:t>
      </w:r>
      <w:r>
        <w:rPr>
          <w:rFonts w:asciiTheme="majorBidi" w:hAnsiTheme="majorBidi" w:cstheme="majorBidi"/>
          <w:i/>
          <w:iCs/>
          <w:szCs w:val="24"/>
        </w:rPr>
        <w:t xml:space="preserve">Devleti’nde </w:t>
      </w:r>
      <w:r w:rsidRPr="00953473">
        <w:rPr>
          <w:rFonts w:asciiTheme="majorBidi" w:hAnsiTheme="majorBidi" w:cstheme="majorBidi"/>
          <w:i/>
          <w:iCs/>
          <w:szCs w:val="24"/>
        </w:rPr>
        <w:t>Para Basım Faaliyetleri</w:t>
      </w:r>
      <w:r>
        <w:rPr>
          <w:rFonts w:asciiTheme="majorBidi" w:hAnsiTheme="majorBidi" w:cstheme="majorBidi"/>
          <w:i/>
          <w:iCs/>
          <w:szCs w:val="24"/>
        </w:rPr>
        <w:t xml:space="preserve"> (1075-1318)</w:t>
      </w:r>
      <w:r>
        <w:rPr>
          <w:rFonts w:asciiTheme="majorBidi" w:hAnsiTheme="majorBidi" w:cstheme="majorBidi"/>
          <w:szCs w:val="24"/>
        </w:rPr>
        <w:t xml:space="preserve">, </w:t>
      </w:r>
      <w:r w:rsidRPr="00FE4FDC">
        <w:rPr>
          <w:rFonts w:asciiTheme="majorBidi" w:hAnsiTheme="majorBidi" w:cstheme="majorBidi"/>
          <w:szCs w:val="24"/>
        </w:rPr>
        <w:t>Yüksek Lisans Tezi,</w:t>
      </w:r>
      <w:r>
        <w:t xml:space="preserve"> </w:t>
      </w:r>
      <w:r w:rsidRPr="008F57D6">
        <w:rPr>
          <w:rFonts w:asciiTheme="majorBidi" w:hAnsiTheme="majorBidi" w:cstheme="majorBidi"/>
          <w:szCs w:val="24"/>
        </w:rPr>
        <w:t>Marmara Üniversitesi Türkiyat Araştırmaları Enstitüsü</w:t>
      </w:r>
      <w:r>
        <w:rPr>
          <w:rFonts w:asciiTheme="majorBidi" w:hAnsiTheme="majorBidi" w:cstheme="majorBidi"/>
          <w:szCs w:val="24"/>
        </w:rPr>
        <w:t>,</w:t>
      </w:r>
      <w:r w:rsidRPr="008F57D6">
        <w:rPr>
          <w:rFonts w:asciiTheme="majorBidi" w:hAnsiTheme="majorBidi" w:cstheme="majorBidi"/>
          <w:szCs w:val="24"/>
        </w:rPr>
        <w:t xml:space="preserve"> Ortaçağ </w:t>
      </w:r>
      <w:r>
        <w:rPr>
          <w:rFonts w:asciiTheme="majorBidi" w:hAnsiTheme="majorBidi" w:cstheme="majorBidi"/>
          <w:szCs w:val="24"/>
        </w:rPr>
        <w:t>Tarihi Anabilim Dalı, İstanbul 2019.</w:t>
      </w:r>
    </w:p>
    <w:p w14:paraId="78958539" w14:textId="67C02D09" w:rsidR="002C6E76" w:rsidRDefault="007458BC" w:rsidP="002C6E76">
      <w:pPr>
        <w:pStyle w:val="msobodytextindent3"/>
        <w:spacing w:before="0" w:beforeAutospacing="0" w:after="120" w:line="240" w:lineRule="auto"/>
        <w:ind w:left="567" w:hanging="283"/>
        <w:rPr>
          <w:rFonts w:asciiTheme="majorBidi" w:hAnsiTheme="majorBidi" w:cstheme="majorBidi"/>
          <w:szCs w:val="24"/>
        </w:rPr>
      </w:pPr>
      <w:r>
        <w:rPr>
          <w:rFonts w:asciiTheme="majorBidi" w:hAnsiTheme="majorBidi" w:cstheme="majorBidi"/>
          <w:szCs w:val="24"/>
        </w:rPr>
        <w:t>3</w:t>
      </w:r>
      <w:r w:rsidR="00B84845">
        <w:rPr>
          <w:rFonts w:asciiTheme="majorBidi" w:hAnsiTheme="majorBidi" w:cstheme="majorBidi"/>
          <w:szCs w:val="24"/>
        </w:rPr>
        <w:t>7</w:t>
      </w:r>
      <w:r>
        <w:rPr>
          <w:rFonts w:asciiTheme="majorBidi" w:hAnsiTheme="majorBidi" w:cstheme="majorBidi"/>
          <w:szCs w:val="24"/>
        </w:rPr>
        <w:t xml:space="preserve">. Hüseyin Bakır, </w:t>
      </w:r>
      <w:r w:rsidRPr="007458BC">
        <w:rPr>
          <w:rFonts w:asciiTheme="majorBidi" w:hAnsiTheme="majorBidi" w:cstheme="majorBidi"/>
          <w:i/>
          <w:iCs/>
          <w:szCs w:val="24"/>
        </w:rPr>
        <w:t>Kültürel Diplomasi Bağlamında Türkiye-İran İlişkileri: Tahran Yunus Emre Enstitüsü Örneği (2012-2018)</w:t>
      </w:r>
      <w:r>
        <w:rPr>
          <w:rFonts w:asciiTheme="majorBidi" w:hAnsiTheme="majorBidi" w:cstheme="majorBidi"/>
          <w:szCs w:val="24"/>
        </w:rPr>
        <w:t xml:space="preserve">, </w:t>
      </w:r>
      <w:r w:rsidRPr="007458BC">
        <w:rPr>
          <w:rFonts w:asciiTheme="majorBidi" w:hAnsiTheme="majorBidi" w:cstheme="majorBidi"/>
          <w:szCs w:val="24"/>
        </w:rPr>
        <w:t xml:space="preserve">Yüksek Lisans Tezi, Marmara Üniversitesi Ortadoğu </w:t>
      </w:r>
      <w:r>
        <w:rPr>
          <w:rFonts w:asciiTheme="majorBidi" w:hAnsiTheme="majorBidi" w:cstheme="majorBidi"/>
          <w:szCs w:val="24"/>
        </w:rPr>
        <w:t xml:space="preserve">ve İslam Ülkeleri Araştırmaları </w:t>
      </w:r>
      <w:r w:rsidRPr="007458BC">
        <w:rPr>
          <w:rFonts w:asciiTheme="majorBidi" w:hAnsiTheme="majorBidi" w:cstheme="majorBidi"/>
          <w:szCs w:val="24"/>
        </w:rPr>
        <w:t xml:space="preserve">Enstitüsü, Ortadoğu </w:t>
      </w:r>
      <w:r>
        <w:rPr>
          <w:rFonts w:asciiTheme="majorBidi" w:hAnsiTheme="majorBidi" w:cstheme="majorBidi"/>
          <w:szCs w:val="24"/>
        </w:rPr>
        <w:t>Sosyolojisi ve Antropolojisi</w:t>
      </w:r>
      <w:r w:rsidRPr="007458BC">
        <w:rPr>
          <w:rFonts w:asciiTheme="majorBidi" w:hAnsiTheme="majorBidi" w:cstheme="majorBidi"/>
          <w:szCs w:val="24"/>
        </w:rPr>
        <w:t xml:space="preserve"> Anabilim Dalı, İstanbul 201</w:t>
      </w:r>
      <w:r>
        <w:rPr>
          <w:rFonts w:asciiTheme="majorBidi" w:hAnsiTheme="majorBidi" w:cstheme="majorBidi"/>
          <w:szCs w:val="24"/>
        </w:rPr>
        <w:t>9</w:t>
      </w:r>
      <w:r w:rsidRPr="007458BC">
        <w:rPr>
          <w:rFonts w:asciiTheme="majorBidi" w:hAnsiTheme="majorBidi" w:cstheme="majorBidi"/>
          <w:szCs w:val="24"/>
        </w:rPr>
        <w:t>.</w:t>
      </w:r>
    </w:p>
    <w:p w14:paraId="75C8FB10" w14:textId="7ABBBCB8" w:rsidR="002C6E76" w:rsidRDefault="00FE4FDC" w:rsidP="002C6E76">
      <w:pPr>
        <w:pStyle w:val="msobodytextindent3"/>
        <w:spacing w:before="0" w:beforeAutospacing="0" w:after="120" w:line="240" w:lineRule="auto"/>
        <w:ind w:left="567" w:hanging="283"/>
        <w:rPr>
          <w:rFonts w:asciiTheme="majorBidi" w:hAnsiTheme="majorBidi" w:cstheme="majorBidi"/>
          <w:szCs w:val="24"/>
        </w:rPr>
      </w:pPr>
      <w:r>
        <w:rPr>
          <w:rFonts w:asciiTheme="majorBidi" w:hAnsiTheme="majorBidi" w:cstheme="majorBidi"/>
          <w:szCs w:val="24"/>
        </w:rPr>
        <w:t>3</w:t>
      </w:r>
      <w:r w:rsidR="00B84845">
        <w:rPr>
          <w:rFonts w:asciiTheme="majorBidi" w:hAnsiTheme="majorBidi" w:cstheme="majorBidi"/>
          <w:szCs w:val="24"/>
        </w:rPr>
        <w:t>8</w:t>
      </w:r>
      <w:r>
        <w:rPr>
          <w:rFonts w:asciiTheme="majorBidi" w:hAnsiTheme="majorBidi" w:cstheme="majorBidi"/>
          <w:szCs w:val="24"/>
        </w:rPr>
        <w:t xml:space="preserve">. Yasemin Akkoyun, </w:t>
      </w:r>
      <w:r w:rsidRPr="00953473">
        <w:rPr>
          <w:rFonts w:asciiTheme="majorBidi" w:hAnsiTheme="majorBidi" w:cstheme="majorBidi"/>
          <w:i/>
          <w:iCs/>
          <w:szCs w:val="24"/>
        </w:rPr>
        <w:t>Selçuklular Zamanında N</w:t>
      </w:r>
      <w:r>
        <w:rPr>
          <w:rFonts w:asciiTheme="majorBidi" w:hAnsiTheme="majorBidi" w:cstheme="majorBidi"/>
          <w:i/>
          <w:iCs/>
          <w:szCs w:val="24"/>
        </w:rPr>
        <w:t>î</w:t>
      </w:r>
      <w:r w:rsidRPr="00953473">
        <w:rPr>
          <w:rFonts w:asciiTheme="majorBidi" w:hAnsiTheme="majorBidi" w:cstheme="majorBidi"/>
          <w:i/>
          <w:iCs/>
          <w:szCs w:val="24"/>
        </w:rPr>
        <w:t>ş</w:t>
      </w:r>
      <w:r>
        <w:rPr>
          <w:rFonts w:asciiTheme="majorBidi" w:hAnsiTheme="majorBidi" w:cstheme="majorBidi"/>
          <w:i/>
          <w:iCs/>
          <w:szCs w:val="24"/>
        </w:rPr>
        <w:t>â</w:t>
      </w:r>
      <w:r w:rsidRPr="00953473">
        <w:rPr>
          <w:rFonts w:asciiTheme="majorBidi" w:hAnsiTheme="majorBidi" w:cstheme="majorBidi"/>
          <w:i/>
          <w:iCs/>
          <w:szCs w:val="24"/>
        </w:rPr>
        <w:t>b</w:t>
      </w:r>
      <w:r>
        <w:rPr>
          <w:rFonts w:asciiTheme="majorBidi" w:hAnsiTheme="majorBidi" w:cstheme="majorBidi"/>
          <w:i/>
          <w:iCs/>
          <w:szCs w:val="24"/>
        </w:rPr>
        <w:t>û</w:t>
      </w:r>
      <w:r w:rsidRPr="00953473">
        <w:rPr>
          <w:rFonts w:asciiTheme="majorBidi" w:hAnsiTheme="majorBidi" w:cstheme="majorBidi"/>
          <w:i/>
          <w:iCs/>
          <w:szCs w:val="24"/>
        </w:rPr>
        <w:t>r’da İlm</w:t>
      </w:r>
      <w:r>
        <w:rPr>
          <w:rFonts w:asciiTheme="majorBidi" w:hAnsiTheme="majorBidi" w:cstheme="majorBidi"/>
          <w:i/>
          <w:iCs/>
          <w:szCs w:val="24"/>
        </w:rPr>
        <w:t>î</w:t>
      </w:r>
      <w:r w:rsidRPr="00953473">
        <w:rPr>
          <w:rFonts w:asciiTheme="majorBidi" w:hAnsiTheme="majorBidi" w:cstheme="majorBidi"/>
          <w:i/>
          <w:iCs/>
          <w:szCs w:val="24"/>
        </w:rPr>
        <w:t xml:space="preserve"> Faaliyetler</w:t>
      </w:r>
      <w:r>
        <w:rPr>
          <w:rFonts w:asciiTheme="majorBidi" w:hAnsiTheme="majorBidi" w:cstheme="majorBidi"/>
          <w:i/>
          <w:iCs/>
          <w:szCs w:val="24"/>
        </w:rPr>
        <w:t xml:space="preserve"> (1038-1157)</w:t>
      </w:r>
      <w:r>
        <w:rPr>
          <w:rFonts w:asciiTheme="majorBidi" w:hAnsiTheme="majorBidi" w:cstheme="majorBidi"/>
          <w:szCs w:val="24"/>
        </w:rPr>
        <w:t xml:space="preserve">, </w:t>
      </w:r>
      <w:r w:rsidRPr="00FE4FDC">
        <w:rPr>
          <w:rFonts w:asciiTheme="majorBidi" w:hAnsiTheme="majorBidi" w:cstheme="majorBidi"/>
          <w:szCs w:val="24"/>
        </w:rPr>
        <w:t>Yüksek Lisans Tezi,</w:t>
      </w:r>
      <w:r>
        <w:t xml:space="preserve"> </w:t>
      </w:r>
      <w:r w:rsidRPr="008F57D6">
        <w:rPr>
          <w:rFonts w:asciiTheme="majorBidi" w:hAnsiTheme="majorBidi" w:cstheme="majorBidi"/>
          <w:szCs w:val="24"/>
        </w:rPr>
        <w:t>Marmara Üniversitesi Türkiyat Araştırmaları Enstitüsü</w:t>
      </w:r>
      <w:r>
        <w:rPr>
          <w:rFonts w:asciiTheme="majorBidi" w:hAnsiTheme="majorBidi" w:cstheme="majorBidi"/>
          <w:szCs w:val="24"/>
        </w:rPr>
        <w:t>,</w:t>
      </w:r>
      <w:r w:rsidRPr="008F57D6">
        <w:rPr>
          <w:rFonts w:asciiTheme="majorBidi" w:hAnsiTheme="majorBidi" w:cstheme="majorBidi"/>
          <w:szCs w:val="24"/>
        </w:rPr>
        <w:t xml:space="preserve"> Ortaçağ</w:t>
      </w:r>
      <w:r>
        <w:rPr>
          <w:rFonts w:asciiTheme="majorBidi" w:hAnsiTheme="majorBidi" w:cstheme="majorBidi"/>
          <w:szCs w:val="24"/>
        </w:rPr>
        <w:t xml:space="preserve"> Tarihi Anabilim Dalı, İstanbul 2019.</w:t>
      </w:r>
    </w:p>
    <w:p w14:paraId="1140EC84" w14:textId="3B2C7162" w:rsidR="002C6E76" w:rsidRDefault="00FE4FDC" w:rsidP="002C6E76">
      <w:pPr>
        <w:pStyle w:val="msobodytextindent3"/>
        <w:spacing w:before="0" w:beforeAutospacing="0" w:after="120" w:line="240" w:lineRule="auto"/>
        <w:ind w:left="567" w:hanging="283"/>
        <w:rPr>
          <w:rFonts w:asciiTheme="majorBidi" w:hAnsiTheme="majorBidi" w:cstheme="majorBidi"/>
          <w:szCs w:val="24"/>
        </w:rPr>
      </w:pPr>
      <w:r>
        <w:rPr>
          <w:rFonts w:asciiTheme="majorBidi" w:hAnsiTheme="majorBidi" w:cstheme="majorBidi"/>
          <w:szCs w:val="24"/>
        </w:rPr>
        <w:t>3</w:t>
      </w:r>
      <w:r w:rsidR="00B84845">
        <w:rPr>
          <w:rFonts w:asciiTheme="majorBidi" w:hAnsiTheme="majorBidi" w:cstheme="majorBidi"/>
          <w:szCs w:val="24"/>
        </w:rPr>
        <w:t>9</w:t>
      </w:r>
      <w:r>
        <w:rPr>
          <w:rFonts w:asciiTheme="majorBidi" w:hAnsiTheme="majorBidi" w:cstheme="majorBidi"/>
          <w:szCs w:val="24"/>
        </w:rPr>
        <w:t xml:space="preserve">. Canan Koç, </w:t>
      </w:r>
      <w:r w:rsidRPr="006C04ED">
        <w:rPr>
          <w:rFonts w:asciiTheme="majorBidi" w:hAnsiTheme="majorBidi" w:cstheme="majorBidi"/>
          <w:i/>
          <w:iCs/>
          <w:szCs w:val="24"/>
        </w:rPr>
        <w:t xml:space="preserve">Selçuklu Anadolusu’nda </w:t>
      </w:r>
      <w:r>
        <w:rPr>
          <w:rFonts w:asciiTheme="majorBidi" w:hAnsiTheme="majorBidi" w:cstheme="majorBidi"/>
          <w:i/>
          <w:iCs/>
          <w:szCs w:val="24"/>
        </w:rPr>
        <w:t>Gelenek ve Görenekler</w:t>
      </w:r>
      <w:r w:rsidRPr="006C04ED">
        <w:rPr>
          <w:rFonts w:asciiTheme="majorBidi" w:hAnsiTheme="majorBidi" w:cstheme="majorBidi"/>
          <w:i/>
          <w:iCs/>
          <w:szCs w:val="24"/>
        </w:rPr>
        <w:t xml:space="preserve"> (1075-1318)</w:t>
      </w:r>
      <w:r>
        <w:rPr>
          <w:rFonts w:asciiTheme="majorBidi" w:hAnsiTheme="majorBidi" w:cstheme="majorBidi"/>
          <w:szCs w:val="24"/>
        </w:rPr>
        <w:t xml:space="preserve">, </w:t>
      </w:r>
      <w:r w:rsidRPr="00FE4FDC">
        <w:rPr>
          <w:rFonts w:asciiTheme="majorBidi" w:hAnsiTheme="majorBidi" w:cstheme="majorBidi"/>
          <w:szCs w:val="24"/>
        </w:rPr>
        <w:t>Yüksek Lisans Tezi,</w:t>
      </w:r>
      <w:r>
        <w:t xml:space="preserve"> </w:t>
      </w:r>
      <w:r w:rsidRPr="008F57D6">
        <w:rPr>
          <w:rFonts w:asciiTheme="majorBidi" w:hAnsiTheme="majorBidi" w:cstheme="majorBidi"/>
          <w:szCs w:val="24"/>
        </w:rPr>
        <w:t>Marmara Üniversitesi Türkiyat Araştırmaları Enstitüsü</w:t>
      </w:r>
      <w:r>
        <w:rPr>
          <w:rFonts w:asciiTheme="majorBidi" w:hAnsiTheme="majorBidi" w:cstheme="majorBidi"/>
          <w:szCs w:val="24"/>
        </w:rPr>
        <w:t>,</w:t>
      </w:r>
      <w:r w:rsidRPr="008F57D6">
        <w:rPr>
          <w:rFonts w:asciiTheme="majorBidi" w:hAnsiTheme="majorBidi" w:cstheme="majorBidi"/>
          <w:szCs w:val="24"/>
        </w:rPr>
        <w:t xml:space="preserve"> Ortaçağ Tarihi Anabilim Dalı, İstanbul</w:t>
      </w:r>
      <w:r>
        <w:rPr>
          <w:rFonts w:asciiTheme="majorBidi" w:hAnsiTheme="majorBidi" w:cstheme="majorBidi"/>
          <w:szCs w:val="24"/>
        </w:rPr>
        <w:t xml:space="preserve"> 2019.</w:t>
      </w:r>
    </w:p>
    <w:p w14:paraId="1E6C2557" w14:textId="357BE2CB" w:rsidR="002C6E76" w:rsidRDefault="00B84845" w:rsidP="002C6E76">
      <w:pPr>
        <w:pStyle w:val="msobodytextindent3"/>
        <w:spacing w:before="0" w:beforeAutospacing="0" w:after="120" w:line="240" w:lineRule="auto"/>
        <w:ind w:left="567" w:hanging="283"/>
        <w:rPr>
          <w:rFonts w:asciiTheme="majorBidi" w:hAnsiTheme="majorBidi" w:cstheme="majorBidi"/>
          <w:szCs w:val="24"/>
        </w:rPr>
      </w:pPr>
      <w:r>
        <w:rPr>
          <w:rFonts w:asciiTheme="majorBidi" w:hAnsiTheme="majorBidi" w:cstheme="majorBidi"/>
          <w:szCs w:val="24"/>
        </w:rPr>
        <w:lastRenderedPageBreak/>
        <w:t>40</w:t>
      </w:r>
      <w:r w:rsidR="00E64756" w:rsidRPr="00BA2304">
        <w:rPr>
          <w:rFonts w:asciiTheme="majorBidi" w:hAnsiTheme="majorBidi" w:cstheme="majorBidi"/>
          <w:szCs w:val="24"/>
        </w:rPr>
        <w:t xml:space="preserve">. Harun Küçük, </w:t>
      </w:r>
      <w:r w:rsidR="00E64756" w:rsidRPr="00BA2304">
        <w:rPr>
          <w:rFonts w:asciiTheme="majorBidi" w:hAnsiTheme="majorBidi" w:cstheme="majorBidi"/>
          <w:i/>
          <w:szCs w:val="24"/>
        </w:rPr>
        <w:t xml:space="preserve">İran Devrimi’nin </w:t>
      </w:r>
      <w:r w:rsidR="00E64756">
        <w:rPr>
          <w:rFonts w:asciiTheme="majorBidi" w:hAnsiTheme="majorBidi" w:cstheme="majorBidi"/>
          <w:i/>
          <w:szCs w:val="24"/>
        </w:rPr>
        <w:t>Amerikan</w:t>
      </w:r>
      <w:r w:rsidR="00E64756" w:rsidRPr="00BA2304">
        <w:rPr>
          <w:rFonts w:asciiTheme="majorBidi" w:hAnsiTheme="majorBidi" w:cstheme="majorBidi"/>
          <w:i/>
          <w:szCs w:val="24"/>
        </w:rPr>
        <w:t xml:space="preserve"> Basınına Yansıması: </w:t>
      </w:r>
      <w:r w:rsidR="00E64756">
        <w:rPr>
          <w:rFonts w:asciiTheme="majorBidi" w:hAnsiTheme="majorBidi" w:cstheme="majorBidi"/>
          <w:i/>
          <w:szCs w:val="24"/>
        </w:rPr>
        <w:t>The New York Times</w:t>
      </w:r>
      <w:r w:rsidR="00E64756" w:rsidRPr="00BA2304">
        <w:rPr>
          <w:rFonts w:asciiTheme="majorBidi" w:hAnsiTheme="majorBidi" w:cstheme="majorBidi"/>
          <w:i/>
          <w:szCs w:val="24"/>
        </w:rPr>
        <w:t xml:space="preserve"> Örneği (</w:t>
      </w:r>
      <w:r w:rsidR="00E64756">
        <w:rPr>
          <w:rFonts w:asciiTheme="majorBidi" w:hAnsiTheme="majorBidi" w:cstheme="majorBidi"/>
          <w:i/>
          <w:szCs w:val="24"/>
        </w:rPr>
        <w:t xml:space="preserve">1 Kasım </w:t>
      </w:r>
      <w:r w:rsidR="00E64756" w:rsidRPr="00BA2304">
        <w:rPr>
          <w:rFonts w:asciiTheme="majorBidi" w:hAnsiTheme="majorBidi" w:cstheme="majorBidi"/>
          <w:i/>
          <w:szCs w:val="24"/>
        </w:rPr>
        <w:t>1978</w:t>
      </w:r>
      <w:r w:rsidR="00E64756">
        <w:rPr>
          <w:rFonts w:asciiTheme="majorBidi" w:hAnsiTheme="majorBidi" w:cstheme="majorBidi"/>
          <w:i/>
          <w:szCs w:val="24"/>
        </w:rPr>
        <w:t xml:space="preserve"> - 1 Nisan </w:t>
      </w:r>
      <w:r w:rsidR="00E64756" w:rsidRPr="00BA2304">
        <w:rPr>
          <w:rFonts w:asciiTheme="majorBidi" w:hAnsiTheme="majorBidi" w:cstheme="majorBidi"/>
          <w:i/>
          <w:szCs w:val="24"/>
        </w:rPr>
        <w:t>19</w:t>
      </w:r>
      <w:r w:rsidR="00E64756">
        <w:rPr>
          <w:rFonts w:asciiTheme="majorBidi" w:hAnsiTheme="majorBidi" w:cstheme="majorBidi"/>
          <w:i/>
          <w:szCs w:val="24"/>
        </w:rPr>
        <w:t>79</w:t>
      </w:r>
      <w:r w:rsidR="00E64756" w:rsidRPr="00BA2304">
        <w:rPr>
          <w:rFonts w:asciiTheme="majorBidi" w:hAnsiTheme="majorBidi" w:cstheme="majorBidi"/>
          <w:i/>
          <w:szCs w:val="24"/>
        </w:rPr>
        <w:t>)</w:t>
      </w:r>
      <w:r w:rsidR="00E64756" w:rsidRPr="00BA2304">
        <w:rPr>
          <w:rFonts w:asciiTheme="majorBidi" w:hAnsiTheme="majorBidi" w:cstheme="majorBidi"/>
          <w:szCs w:val="24"/>
        </w:rPr>
        <w:t xml:space="preserve">, Yüksek Lisans Tezi, Marmara Üniversitesi Ortadoğu </w:t>
      </w:r>
      <w:r w:rsidR="00E64756">
        <w:rPr>
          <w:rFonts w:asciiTheme="majorBidi" w:hAnsiTheme="majorBidi" w:cstheme="majorBidi"/>
          <w:szCs w:val="24"/>
        </w:rPr>
        <w:t xml:space="preserve">ve İslam Ülkeleri </w:t>
      </w:r>
      <w:r w:rsidR="00E64756" w:rsidRPr="00BA2304">
        <w:rPr>
          <w:rFonts w:asciiTheme="majorBidi" w:hAnsiTheme="majorBidi" w:cstheme="majorBidi"/>
          <w:szCs w:val="24"/>
        </w:rPr>
        <w:t xml:space="preserve">Araştırmaları Enstitüsü, Ortadoğu </w:t>
      </w:r>
      <w:r w:rsidR="00E64756">
        <w:rPr>
          <w:rFonts w:asciiTheme="majorBidi" w:hAnsiTheme="majorBidi" w:cstheme="majorBidi"/>
          <w:szCs w:val="24"/>
        </w:rPr>
        <w:t>Sosyolojisi ve Antropolojisi</w:t>
      </w:r>
      <w:r w:rsidR="00E64756" w:rsidRPr="00BA2304">
        <w:rPr>
          <w:rFonts w:asciiTheme="majorBidi" w:hAnsiTheme="majorBidi" w:cstheme="majorBidi"/>
          <w:szCs w:val="24"/>
        </w:rPr>
        <w:t xml:space="preserve"> Anabilim Dalı, İstanbul</w:t>
      </w:r>
      <w:r w:rsidR="00E64756">
        <w:rPr>
          <w:rFonts w:asciiTheme="majorBidi" w:hAnsiTheme="majorBidi" w:cstheme="majorBidi"/>
          <w:szCs w:val="24"/>
        </w:rPr>
        <w:t xml:space="preserve"> 2020</w:t>
      </w:r>
      <w:r w:rsidR="00E64756" w:rsidRPr="00BA2304">
        <w:rPr>
          <w:rFonts w:asciiTheme="majorBidi" w:hAnsiTheme="majorBidi" w:cstheme="majorBidi"/>
          <w:szCs w:val="24"/>
        </w:rPr>
        <w:t>.</w:t>
      </w:r>
    </w:p>
    <w:p w14:paraId="1D606D36" w14:textId="6C1BE301" w:rsidR="002C6E76" w:rsidRDefault="00B84845" w:rsidP="002C6E76">
      <w:pPr>
        <w:pStyle w:val="msobodytextindent3"/>
        <w:spacing w:before="0" w:beforeAutospacing="0" w:after="120" w:line="240" w:lineRule="auto"/>
        <w:ind w:left="567" w:hanging="283"/>
        <w:rPr>
          <w:rFonts w:asciiTheme="majorBidi" w:hAnsiTheme="majorBidi" w:cstheme="majorBidi"/>
          <w:szCs w:val="24"/>
        </w:rPr>
      </w:pPr>
      <w:r>
        <w:rPr>
          <w:rFonts w:asciiTheme="majorBidi" w:hAnsiTheme="majorBidi" w:cstheme="majorBidi"/>
          <w:szCs w:val="24"/>
        </w:rPr>
        <w:t>41</w:t>
      </w:r>
      <w:r w:rsidR="00E64756">
        <w:rPr>
          <w:rFonts w:asciiTheme="majorBidi" w:hAnsiTheme="majorBidi" w:cstheme="majorBidi"/>
          <w:szCs w:val="24"/>
        </w:rPr>
        <w:t>. Kenan Çamurcu</w:t>
      </w:r>
      <w:r w:rsidR="00E64756" w:rsidRPr="00BA2304">
        <w:rPr>
          <w:rFonts w:asciiTheme="majorBidi" w:hAnsiTheme="majorBidi" w:cstheme="majorBidi"/>
          <w:szCs w:val="24"/>
        </w:rPr>
        <w:t xml:space="preserve">, </w:t>
      </w:r>
      <w:r w:rsidR="00E64756">
        <w:rPr>
          <w:rFonts w:asciiTheme="majorBidi" w:hAnsiTheme="majorBidi" w:cstheme="majorBidi"/>
          <w:i/>
          <w:szCs w:val="24"/>
        </w:rPr>
        <w:t xml:space="preserve">Allame </w:t>
      </w:r>
      <w:proofErr w:type="spellStart"/>
      <w:r w:rsidR="00E64756">
        <w:rPr>
          <w:rFonts w:asciiTheme="majorBidi" w:hAnsiTheme="majorBidi" w:cstheme="majorBidi"/>
          <w:i/>
          <w:szCs w:val="24"/>
        </w:rPr>
        <w:t>Mîrzâ</w:t>
      </w:r>
      <w:proofErr w:type="spellEnd"/>
      <w:r w:rsidR="00E64756">
        <w:rPr>
          <w:rFonts w:asciiTheme="majorBidi" w:hAnsiTheme="majorBidi" w:cstheme="majorBidi"/>
          <w:i/>
          <w:szCs w:val="24"/>
        </w:rPr>
        <w:t xml:space="preserve"> </w:t>
      </w:r>
      <w:proofErr w:type="spellStart"/>
      <w:r w:rsidR="00E64756">
        <w:rPr>
          <w:rFonts w:asciiTheme="majorBidi" w:hAnsiTheme="majorBidi" w:cstheme="majorBidi"/>
          <w:i/>
          <w:szCs w:val="24"/>
        </w:rPr>
        <w:t>Nâinî’nin</w:t>
      </w:r>
      <w:proofErr w:type="spellEnd"/>
      <w:r w:rsidR="00E64756">
        <w:rPr>
          <w:rFonts w:asciiTheme="majorBidi" w:hAnsiTheme="majorBidi" w:cstheme="majorBidi"/>
          <w:i/>
          <w:szCs w:val="24"/>
        </w:rPr>
        <w:t xml:space="preserve"> </w:t>
      </w:r>
      <w:proofErr w:type="spellStart"/>
      <w:r w:rsidR="00E64756">
        <w:rPr>
          <w:rFonts w:asciiTheme="majorBidi" w:hAnsiTheme="majorBidi" w:cstheme="majorBidi"/>
          <w:i/>
          <w:szCs w:val="24"/>
        </w:rPr>
        <w:t>Tenbihü’l-Ümme</w:t>
      </w:r>
      <w:proofErr w:type="spellEnd"/>
      <w:r w:rsidR="00E64756">
        <w:rPr>
          <w:rFonts w:asciiTheme="majorBidi" w:hAnsiTheme="majorBidi" w:cstheme="majorBidi"/>
          <w:i/>
          <w:szCs w:val="24"/>
        </w:rPr>
        <w:t xml:space="preserve"> ve Tenzihu’l-Mille İsimli Eserinin İran Meşrutiyet Hareketi Açısından Tahlil ve Değerlendirmesi</w:t>
      </w:r>
      <w:r w:rsidR="00E64756" w:rsidRPr="00BA2304">
        <w:rPr>
          <w:rFonts w:asciiTheme="majorBidi" w:hAnsiTheme="majorBidi" w:cstheme="majorBidi"/>
          <w:szCs w:val="24"/>
        </w:rPr>
        <w:t xml:space="preserve">, Yüksek Lisans Tezi, Marmara Üniversitesi Ortadoğu </w:t>
      </w:r>
      <w:r w:rsidR="00E64756">
        <w:rPr>
          <w:rFonts w:asciiTheme="majorBidi" w:hAnsiTheme="majorBidi" w:cstheme="majorBidi"/>
          <w:szCs w:val="24"/>
        </w:rPr>
        <w:t xml:space="preserve">ve İslam Ülkeleri </w:t>
      </w:r>
      <w:r w:rsidR="00E64756" w:rsidRPr="00BA2304">
        <w:rPr>
          <w:rFonts w:asciiTheme="majorBidi" w:hAnsiTheme="majorBidi" w:cstheme="majorBidi"/>
          <w:szCs w:val="24"/>
        </w:rPr>
        <w:t>Araştırmaları Enstitüsü, Ortadoğu Siyasi Tarihi ve Uluslar</w:t>
      </w:r>
      <w:r w:rsidR="00E64756">
        <w:rPr>
          <w:rFonts w:asciiTheme="majorBidi" w:hAnsiTheme="majorBidi" w:cstheme="majorBidi"/>
          <w:szCs w:val="24"/>
        </w:rPr>
        <w:t>arası İlişkileri Anabilim Dalı,</w:t>
      </w:r>
      <w:r w:rsidR="00E64756" w:rsidRPr="00BA2304">
        <w:rPr>
          <w:rFonts w:asciiTheme="majorBidi" w:hAnsiTheme="majorBidi" w:cstheme="majorBidi"/>
          <w:szCs w:val="24"/>
        </w:rPr>
        <w:t xml:space="preserve"> İstanbul</w:t>
      </w:r>
      <w:r w:rsidR="00E64756">
        <w:rPr>
          <w:rFonts w:asciiTheme="majorBidi" w:hAnsiTheme="majorBidi" w:cstheme="majorBidi"/>
          <w:szCs w:val="24"/>
        </w:rPr>
        <w:t xml:space="preserve"> 2020</w:t>
      </w:r>
      <w:r w:rsidR="00E64756" w:rsidRPr="00BA2304">
        <w:rPr>
          <w:rFonts w:asciiTheme="majorBidi" w:hAnsiTheme="majorBidi" w:cstheme="majorBidi"/>
          <w:szCs w:val="24"/>
        </w:rPr>
        <w:t>.</w:t>
      </w:r>
    </w:p>
    <w:p w14:paraId="3D3C8235" w14:textId="6B28ACB9" w:rsidR="00E64756" w:rsidRDefault="00B84845" w:rsidP="002C6E76">
      <w:pPr>
        <w:pStyle w:val="msobodytextindent3"/>
        <w:spacing w:before="0" w:beforeAutospacing="0" w:after="120" w:line="240" w:lineRule="auto"/>
        <w:ind w:left="567" w:hanging="283"/>
        <w:rPr>
          <w:rFonts w:asciiTheme="majorBidi" w:hAnsiTheme="majorBidi" w:cstheme="majorBidi"/>
          <w:szCs w:val="24"/>
        </w:rPr>
      </w:pPr>
      <w:r>
        <w:rPr>
          <w:rFonts w:asciiTheme="majorBidi" w:hAnsiTheme="majorBidi" w:cstheme="majorBidi"/>
          <w:szCs w:val="24"/>
        </w:rPr>
        <w:t>42</w:t>
      </w:r>
      <w:r w:rsidR="00E64756">
        <w:rPr>
          <w:rFonts w:asciiTheme="majorBidi" w:hAnsiTheme="majorBidi" w:cstheme="majorBidi"/>
          <w:szCs w:val="24"/>
        </w:rPr>
        <w:t xml:space="preserve">. Mehmet </w:t>
      </w:r>
      <w:proofErr w:type="spellStart"/>
      <w:r w:rsidR="00E64756">
        <w:rPr>
          <w:rFonts w:asciiTheme="majorBidi" w:hAnsiTheme="majorBidi" w:cstheme="majorBidi"/>
          <w:szCs w:val="24"/>
        </w:rPr>
        <w:t>Kösedağ</w:t>
      </w:r>
      <w:proofErr w:type="spellEnd"/>
      <w:r w:rsidR="00E64756">
        <w:rPr>
          <w:rFonts w:asciiTheme="majorBidi" w:hAnsiTheme="majorBidi" w:cstheme="majorBidi"/>
          <w:szCs w:val="24"/>
        </w:rPr>
        <w:t xml:space="preserve">, </w:t>
      </w:r>
      <w:r w:rsidR="00E64756" w:rsidRPr="006C04ED">
        <w:rPr>
          <w:rFonts w:asciiTheme="majorBidi" w:hAnsiTheme="majorBidi" w:cstheme="majorBidi"/>
          <w:i/>
          <w:iCs/>
          <w:szCs w:val="24"/>
        </w:rPr>
        <w:t xml:space="preserve">Selçuklu </w:t>
      </w:r>
      <w:proofErr w:type="spellStart"/>
      <w:r w:rsidR="00E64756" w:rsidRPr="006C04ED">
        <w:rPr>
          <w:rFonts w:asciiTheme="majorBidi" w:hAnsiTheme="majorBidi" w:cstheme="majorBidi"/>
          <w:i/>
          <w:iCs/>
          <w:szCs w:val="24"/>
        </w:rPr>
        <w:t>Anadolusu’nda</w:t>
      </w:r>
      <w:proofErr w:type="spellEnd"/>
      <w:r w:rsidR="00E64756">
        <w:rPr>
          <w:rFonts w:asciiTheme="majorBidi" w:hAnsiTheme="majorBidi" w:cstheme="majorBidi"/>
          <w:i/>
          <w:iCs/>
          <w:szCs w:val="24"/>
        </w:rPr>
        <w:t xml:space="preserve"> Kullanılan Türkçe Şahıs Adlarının Tespit, Tahlil ve Değerlendirmesi</w:t>
      </w:r>
      <w:r w:rsidR="00E64756">
        <w:rPr>
          <w:rFonts w:asciiTheme="majorBidi" w:hAnsiTheme="majorBidi" w:cstheme="majorBidi"/>
          <w:szCs w:val="24"/>
        </w:rPr>
        <w:t xml:space="preserve">, </w:t>
      </w:r>
      <w:r w:rsidR="00E64756" w:rsidRPr="00BA2304">
        <w:rPr>
          <w:rFonts w:asciiTheme="majorBidi" w:hAnsiTheme="majorBidi" w:cstheme="majorBidi"/>
          <w:szCs w:val="24"/>
        </w:rPr>
        <w:t xml:space="preserve">Yüksek Lisans Tezi, </w:t>
      </w:r>
      <w:r w:rsidR="00E64756" w:rsidRPr="008F57D6">
        <w:rPr>
          <w:rFonts w:asciiTheme="majorBidi" w:hAnsiTheme="majorBidi" w:cstheme="majorBidi"/>
          <w:szCs w:val="24"/>
        </w:rPr>
        <w:t>Marmara Üniversitesi Türkiyat Araştırmaları Enstitüsü</w:t>
      </w:r>
      <w:r w:rsidR="00E64756">
        <w:rPr>
          <w:rFonts w:asciiTheme="majorBidi" w:hAnsiTheme="majorBidi" w:cstheme="majorBidi"/>
          <w:szCs w:val="24"/>
        </w:rPr>
        <w:t>,</w:t>
      </w:r>
      <w:r w:rsidR="00E64756" w:rsidRPr="008F57D6">
        <w:rPr>
          <w:rFonts w:asciiTheme="majorBidi" w:hAnsiTheme="majorBidi" w:cstheme="majorBidi"/>
          <w:szCs w:val="24"/>
        </w:rPr>
        <w:t xml:space="preserve"> Ortaçağ Tarihi Anabilim Dalı, İstanbul</w:t>
      </w:r>
      <w:r w:rsidR="00E64756">
        <w:rPr>
          <w:rFonts w:asciiTheme="majorBidi" w:hAnsiTheme="majorBidi" w:cstheme="majorBidi"/>
          <w:szCs w:val="24"/>
        </w:rPr>
        <w:t xml:space="preserve"> 2020.</w:t>
      </w:r>
    </w:p>
    <w:p w14:paraId="12772860" w14:textId="76AF6273" w:rsidR="00B84845" w:rsidRDefault="00B84845" w:rsidP="00B84845">
      <w:pPr>
        <w:pStyle w:val="tabloici"/>
        <w:spacing w:after="120"/>
        <w:ind w:left="568" w:hanging="284"/>
        <w:jc w:val="both"/>
        <w:rPr>
          <w:rFonts w:asciiTheme="majorBidi" w:hAnsiTheme="majorBidi" w:cstheme="majorBidi"/>
          <w:sz w:val="24"/>
          <w:szCs w:val="24"/>
        </w:rPr>
      </w:pPr>
      <w:r>
        <w:rPr>
          <w:rFonts w:asciiTheme="majorBidi" w:hAnsiTheme="majorBidi" w:cstheme="majorBidi"/>
          <w:sz w:val="24"/>
          <w:szCs w:val="24"/>
        </w:rPr>
        <w:t xml:space="preserve">43. Merve Kuruca, </w:t>
      </w:r>
      <w:r w:rsidRPr="006C04ED">
        <w:rPr>
          <w:rFonts w:asciiTheme="majorBidi" w:hAnsiTheme="majorBidi" w:cstheme="majorBidi"/>
          <w:i/>
          <w:iCs/>
          <w:sz w:val="24"/>
          <w:szCs w:val="24"/>
        </w:rPr>
        <w:t>Selçuklu Anadolusu’nda Çocuk (1075-1318)</w:t>
      </w:r>
      <w:r>
        <w:rPr>
          <w:rFonts w:asciiTheme="majorBidi" w:hAnsiTheme="majorBidi" w:cstheme="majorBidi"/>
          <w:sz w:val="24"/>
          <w:szCs w:val="24"/>
        </w:rPr>
        <w:t xml:space="preserve">, </w:t>
      </w:r>
      <w:r w:rsidRPr="008F57D6">
        <w:rPr>
          <w:rFonts w:asciiTheme="majorBidi" w:hAnsiTheme="majorBidi" w:cstheme="majorBidi"/>
          <w:sz w:val="24"/>
          <w:szCs w:val="24"/>
        </w:rPr>
        <w:t>Marmara Üniversitesi Türkiyat Araştırmaları Enstitüsü</w:t>
      </w:r>
      <w:r>
        <w:rPr>
          <w:rFonts w:asciiTheme="majorBidi" w:hAnsiTheme="majorBidi" w:cstheme="majorBidi"/>
          <w:sz w:val="24"/>
          <w:szCs w:val="24"/>
        </w:rPr>
        <w:t>,</w:t>
      </w:r>
      <w:r w:rsidRPr="008F57D6">
        <w:rPr>
          <w:rFonts w:asciiTheme="majorBidi" w:hAnsiTheme="majorBidi" w:cstheme="majorBidi"/>
          <w:sz w:val="24"/>
          <w:szCs w:val="24"/>
        </w:rPr>
        <w:t xml:space="preserve"> Ortaçağ Tarihi Anabilim Dalı, İstanbul</w:t>
      </w:r>
      <w:r>
        <w:rPr>
          <w:rFonts w:asciiTheme="majorBidi" w:hAnsiTheme="majorBidi" w:cstheme="majorBidi"/>
          <w:sz w:val="24"/>
          <w:szCs w:val="24"/>
        </w:rPr>
        <w:t xml:space="preserve"> 2021.</w:t>
      </w:r>
    </w:p>
    <w:p w14:paraId="6ED739E4" w14:textId="178D70ED" w:rsidR="00B84845" w:rsidRPr="00B84845" w:rsidRDefault="00B84845" w:rsidP="001B37D3">
      <w:pPr>
        <w:pStyle w:val="tabloici"/>
        <w:spacing w:after="120"/>
        <w:ind w:left="568" w:hanging="284"/>
        <w:jc w:val="both"/>
        <w:rPr>
          <w:rFonts w:asciiTheme="majorBidi" w:hAnsiTheme="majorBidi" w:cstheme="majorBidi"/>
          <w:sz w:val="24"/>
          <w:szCs w:val="24"/>
        </w:rPr>
      </w:pPr>
      <w:r>
        <w:rPr>
          <w:rFonts w:asciiTheme="majorBidi" w:hAnsiTheme="majorBidi" w:cstheme="majorBidi"/>
          <w:sz w:val="24"/>
          <w:szCs w:val="24"/>
        </w:rPr>
        <w:t xml:space="preserve">44. Emine Öztel, </w:t>
      </w:r>
      <w:r>
        <w:rPr>
          <w:rFonts w:asciiTheme="majorBidi" w:hAnsiTheme="majorBidi" w:cstheme="majorBidi"/>
          <w:i/>
          <w:iCs/>
          <w:sz w:val="24"/>
          <w:szCs w:val="24"/>
        </w:rPr>
        <w:t>Selçuklu Hanedan Üyeleri T</w:t>
      </w:r>
      <w:r w:rsidRPr="00E23E16">
        <w:rPr>
          <w:rFonts w:asciiTheme="majorBidi" w:hAnsiTheme="majorBidi" w:cstheme="majorBidi"/>
          <w:i/>
          <w:iCs/>
          <w:sz w:val="24"/>
          <w:szCs w:val="24"/>
        </w:rPr>
        <w:t>arafından Kullanılan Şahıs Adlarının, Tespit, Tahlil ve Değerlendirmesi</w:t>
      </w:r>
      <w:r>
        <w:rPr>
          <w:rFonts w:asciiTheme="majorBidi" w:hAnsiTheme="majorBidi" w:cstheme="majorBidi"/>
          <w:sz w:val="24"/>
          <w:szCs w:val="24"/>
        </w:rPr>
        <w:t xml:space="preserve">, </w:t>
      </w:r>
      <w:r w:rsidRPr="00FE4FDC">
        <w:rPr>
          <w:rFonts w:asciiTheme="majorBidi" w:hAnsiTheme="majorBidi" w:cstheme="majorBidi"/>
          <w:sz w:val="24"/>
          <w:szCs w:val="24"/>
        </w:rPr>
        <w:t>Yüksek Lisans Tezi,</w:t>
      </w:r>
      <w:r>
        <w:t xml:space="preserve"> </w:t>
      </w:r>
      <w:r w:rsidRPr="008F57D6">
        <w:rPr>
          <w:rFonts w:asciiTheme="majorBidi" w:hAnsiTheme="majorBidi" w:cstheme="majorBidi"/>
          <w:sz w:val="24"/>
          <w:szCs w:val="24"/>
        </w:rPr>
        <w:t>Marmara Üniversitesi Türkiyat Araştırmaları Enstitüsü</w:t>
      </w:r>
      <w:r>
        <w:rPr>
          <w:rFonts w:asciiTheme="majorBidi" w:hAnsiTheme="majorBidi" w:cstheme="majorBidi"/>
          <w:sz w:val="24"/>
          <w:szCs w:val="24"/>
        </w:rPr>
        <w:t>,</w:t>
      </w:r>
      <w:r w:rsidRPr="008F57D6">
        <w:rPr>
          <w:rFonts w:asciiTheme="majorBidi" w:hAnsiTheme="majorBidi" w:cstheme="majorBidi"/>
          <w:sz w:val="24"/>
          <w:szCs w:val="24"/>
        </w:rPr>
        <w:t xml:space="preserve"> Ortaçağ Tarihi Anabilim Dalı, İstanbul</w:t>
      </w:r>
      <w:r>
        <w:rPr>
          <w:rFonts w:asciiTheme="majorBidi" w:hAnsiTheme="majorBidi" w:cstheme="majorBidi"/>
          <w:sz w:val="24"/>
          <w:szCs w:val="24"/>
        </w:rPr>
        <w:t xml:space="preserve"> 2021</w:t>
      </w:r>
      <w:r w:rsidR="001B37D3">
        <w:rPr>
          <w:rFonts w:asciiTheme="majorBidi" w:hAnsiTheme="majorBidi" w:cstheme="majorBidi"/>
          <w:sz w:val="24"/>
          <w:szCs w:val="24"/>
        </w:rPr>
        <w:t>.</w:t>
      </w:r>
    </w:p>
    <w:p w14:paraId="2C581674" w14:textId="77777777" w:rsidR="002C6E76" w:rsidRDefault="002C6E76" w:rsidP="00CC2C99">
      <w:pPr>
        <w:tabs>
          <w:tab w:val="left" w:pos="644"/>
        </w:tabs>
        <w:overflowPunct w:val="0"/>
        <w:autoSpaceDE w:val="0"/>
        <w:autoSpaceDN w:val="0"/>
        <w:adjustRightInd w:val="0"/>
        <w:spacing w:after="120"/>
        <w:rPr>
          <w:b/>
        </w:rPr>
      </w:pPr>
    </w:p>
    <w:p w14:paraId="158A6248" w14:textId="77777777" w:rsidR="00B84845" w:rsidRDefault="00B84845" w:rsidP="00CC2C99">
      <w:pPr>
        <w:tabs>
          <w:tab w:val="left" w:pos="644"/>
        </w:tabs>
        <w:overflowPunct w:val="0"/>
        <w:autoSpaceDE w:val="0"/>
        <w:autoSpaceDN w:val="0"/>
        <w:adjustRightInd w:val="0"/>
        <w:spacing w:after="120"/>
        <w:rPr>
          <w:b/>
        </w:rPr>
      </w:pPr>
    </w:p>
    <w:p w14:paraId="052E2AE1" w14:textId="77777777" w:rsidR="00CC2C99" w:rsidRDefault="00CC2C99" w:rsidP="00CC2C99">
      <w:pPr>
        <w:tabs>
          <w:tab w:val="left" w:pos="644"/>
        </w:tabs>
        <w:overflowPunct w:val="0"/>
        <w:autoSpaceDE w:val="0"/>
        <w:autoSpaceDN w:val="0"/>
        <w:adjustRightInd w:val="0"/>
        <w:spacing w:after="120"/>
        <w:ind w:left="567" w:hanging="283"/>
        <w:jc w:val="center"/>
        <w:rPr>
          <w:b/>
        </w:rPr>
      </w:pPr>
      <w:r>
        <w:rPr>
          <w:b/>
        </w:rPr>
        <w:t xml:space="preserve">VIII. YÜRÜTTÜĞÜ YÜKSEK LİSANS VE DOKTORA TEZLERİ </w:t>
      </w:r>
    </w:p>
    <w:p w14:paraId="572FAC77" w14:textId="77777777" w:rsidR="00CC2C99" w:rsidRDefault="00CC2C99" w:rsidP="00CC2C99">
      <w:pPr>
        <w:tabs>
          <w:tab w:val="left" w:pos="644"/>
        </w:tabs>
        <w:overflowPunct w:val="0"/>
        <w:autoSpaceDE w:val="0"/>
        <w:autoSpaceDN w:val="0"/>
        <w:adjustRightInd w:val="0"/>
        <w:spacing w:after="120"/>
        <w:ind w:left="567" w:hanging="283"/>
        <w:jc w:val="center"/>
        <w:rPr>
          <w:b/>
        </w:rPr>
      </w:pPr>
      <w:r>
        <w:rPr>
          <w:b/>
        </w:rPr>
        <w:t>(DEVAM EDEN)</w:t>
      </w:r>
    </w:p>
    <w:p w14:paraId="5AF829F2" w14:textId="77777777" w:rsidR="00CC2C99" w:rsidRDefault="00CC2C99" w:rsidP="00CC2C99">
      <w:pPr>
        <w:tabs>
          <w:tab w:val="left" w:pos="644"/>
        </w:tabs>
        <w:overflowPunct w:val="0"/>
        <w:autoSpaceDE w:val="0"/>
        <w:autoSpaceDN w:val="0"/>
        <w:adjustRightInd w:val="0"/>
        <w:spacing w:after="120"/>
        <w:ind w:left="567" w:hanging="283"/>
        <w:jc w:val="center"/>
        <w:rPr>
          <w:b/>
        </w:rPr>
      </w:pPr>
    </w:p>
    <w:p w14:paraId="7D6E0526" w14:textId="77777777" w:rsidR="00CC2C99" w:rsidRDefault="00CC2C99" w:rsidP="00CC2C99">
      <w:pPr>
        <w:pStyle w:val="msobodytextindent3"/>
        <w:spacing w:before="0" w:beforeAutospacing="0" w:after="120" w:line="240" w:lineRule="auto"/>
        <w:ind w:left="567" w:hanging="283"/>
        <w:rPr>
          <w:b/>
          <w:bCs/>
        </w:rPr>
      </w:pPr>
      <w:r>
        <w:rPr>
          <w:b/>
          <w:bCs/>
        </w:rPr>
        <w:t>DOKTORA:</w:t>
      </w:r>
    </w:p>
    <w:p w14:paraId="25097010" w14:textId="42F7857A" w:rsidR="00065B7B" w:rsidRDefault="00CB635C" w:rsidP="00E76702">
      <w:pPr>
        <w:pStyle w:val="Default"/>
        <w:spacing w:after="120"/>
        <w:ind w:left="568" w:hanging="284"/>
        <w:jc w:val="both"/>
        <w:rPr>
          <w:rFonts w:asciiTheme="majorBidi" w:hAnsiTheme="majorBidi" w:cstheme="majorBidi"/>
        </w:rPr>
      </w:pPr>
      <w:r>
        <w:t>1</w:t>
      </w:r>
      <w:r w:rsidR="007D302A">
        <w:t xml:space="preserve">. </w:t>
      </w:r>
      <w:r w:rsidR="00065B7B" w:rsidRPr="00065B7B">
        <w:rPr>
          <w:rFonts w:asciiTheme="majorBidi" w:hAnsiTheme="majorBidi" w:cstheme="majorBidi"/>
        </w:rPr>
        <w:t>Mehmet Batan</w:t>
      </w:r>
      <w:r w:rsidR="00332B9E">
        <w:rPr>
          <w:rFonts w:asciiTheme="majorBidi" w:hAnsiTheme="majorBidi" w:cstheme="majorBidi"/>
        </w:rPr>
        <w:t>,</w:t>
      </w:r>
      <w:r w:rsidR="00065B7B" w:rsidRPr="00065B7B">
        <w:rPr>
          <w:rFonts w:asciiTheme="majorBidi" w:hAnsiTheme="majorBidi" w:cstheme="majorBidi"/>
        </w:rPr>
        <w:t xml:space="preserve"> </w:t>
      </w:r>
      <w:r w:rsidR="00065B7B" w:rsidRPr="00065B7B">
        <w:rPr>
          <w:rFonts w:asciiTheme="majorBidi" w:hAnsiTheme="majorBidi" w:cstheme="majorBidi"/>
          <w:i/>
          <w:iCs/>
        </w:rPr>
        <w:t>Modern İran Tarihçiliğinde Ortaçağ Türk Tarihi Algısı (1924-2014)</w:t>
      </w:r>
      <w:r w:rsidR="00065B7B" w:rsidRPr="00065B7B">
        <w:rPr>
          <w:rFonts w:asciiTheme="majorBidi" w:hAnsiTheme="majorBidi" w:cstheme="majorBidi"/>
        </w:rPr>
        <w:t xml:space="preserve">, Doktora Tezi, Marmara Üniversitesi Ortadoğu </w:t>
      </w:r>
      <w:r w:rsidR="00E76702">
        <w:t xml:space="preserve">ve İslam Ülkeleri </w:t>
      </w:r>
      <w:r w:rsidR="00065B7B" w:rsidRPr="00065B7B">
        <w:rPr>
          <w:rFonts w:asciiTheme="majorBidi" w:hAnsiTheme="majorBidi" w:cstheme="majorBidi"/>
        </w:rPr>
        <w:t>Araştırmaları Enstitüsü</w:t>
      </w:r>
      <w:r w:rsidR="00587CBD">
        <w:rPr>
          <w:rFonts w:asciiTheme="majorBidi" w:hAnsiTheme="majorBidi" w:cstheme="majorBidi"/>
        </w:rPr>
        <w:t>,</w:t>
      </w:r>
      <w:r w:rsidR="00065B7B" w:rsidRPr="00065B7B">
        <w:rPr>
          <w:rFonts w:asciiTheme="majorBidi" w:hAnsiTheme="majorBidi" w:cstheme="majorBidi"/>
        </w:rPr>
        <w:t xml:space="preserve"> Ortadoğu Siyasi Tarihi ve Uluslararası İlişkileri Anabilim Dalı, İstan</w:t>
      </w:r>
      <w:r w:rsidR="00065B7B">
        <w:rPr>
          <w:rFonts w:asciiTheme="majorBidi" w:hAnsiTheme="majorBidi" w:cstheme="majorBidi"/>
        </w:rPr>
        <w:t>bul, (Teze başlama tarihi: 2014</w:t>
      </w:r>
      <w:r w:rsidR="00065B7B" w:rsidRPr="00065B7B">
        <w:rPr>
          <w:rFonts w:asciiTheme="majorBidi" w:hAnsiTheme="majorBidi" w:cstheme="majorBidi"/>
        </w:rPr>
        <w:t>).</w:t>
      </w:r>
    </w:p>
    <w:p w14:paraId="3B82775B" w14:textId="50E331E7" w:rsidR="002F0290" w:rsidRDefault="00B84845" w:rsidP="00E64756">
      <w:pPr>
        <w:pStyle w:val="Default"/>
        <w:spacing w:after="120"/>
        <w:ind w:left="568" w:hanging="284"/>
        <w:jc w:val="both"/>
        <w:rPr>
          <w:rFonts w:asciiTheme="majorBidi" w:hAnsiTheme="majorBidi" w:cstheme="majorBidi"/>
        </w:rPr>
      </w:pPr>
      <w:r>
        <w:t>2</w:t>
      </w:r>
      <w:r w:rsidR="002F0290">
        <w:t xml:space="preserve">. Fırat </w:t>
      </w:r>
      <w:proofErr w:type="spellStart"/>
      <w:r w:rsidR="002F0290">
        <w:t>Umanç</w:t>
      </w:r>
      <w:proofErr w:type="spellEnd"/>
      <w:r w:rsidR="002F0290">
        <w:t xml:space="preserve">, </w:t>
      </w:r>
      <w:r w:rsidR="002F0290" w:rsidRPr="002F0290">
        <w:rPr>
          <w:i/>
          <w:iCs/>
        </w:rPr>
        <w:t xml:space="preserve">Sultan </w:t>
      </w:r>
      <w:proofErr w:type="spellStart"/>
      <w:r w:rsidR="002F0290" w:rsidRPr="002F0290">
        <w:rPr>
          <w:i/>
          <w:iCs/>
        </w:rPr>
        <w:t>Olcaytu</w:t>
      </w:r>
      <w:proofErr w:type="spellEnd"/>
      <w:r w:rsidR="002F0290" w:rsidRPr="002F0290">
        <w:rPr>
          <w:i/>
          <w:iCs/>
        </w:rPr>
        <w:t xml:space="preserve"> </w:t>
      </w:r>
      <w:r w:rsidR="002F0290" w:rsidRPr="002734FF">
        <w:rPr>
          <w:rFonts w:asciiTheme="majorBidi" w:hAnsiTheme="majorBidi" w:cstheme="majorBidi"/>
          <w:i/>
          <w:iCs/>
        </w:rPr>
        <w:t>Muhammed</w:t>
      </w:r>
      <w:r w:rsidR="00E64756">
        <w:rPr>
          <w:rFonts w:asciiTheme="majorBidi" w:hAnsiTheme="majorBidi" w:cstheme="majorBidi"/>
          <w:i/>
          <w:iCs/>
        </w:rPr>
        <w:t>’in Dinî Dünyası</w:t>
      </w:r>
      <w:r w:rsidR="002F0290" w:rsidRPr="002734FF">
        <w:rPr>
          <w:rFonts w:asciiTheme="majorBidi" w:hAnsiTheme="majorBidi" w:cstheme="majorBidi"/>
          <w:i/>
          <w:iCs/>
        </w:rPr>
        <w:t xml:space="preserve"> (1304-1316)</w:t>
      </w:r>
      <w:r w:rsidR="002F0290" w:rsidRPr="002734FF">
        <w:rPr>
          <w:rFonts w:asciiTheme="majorBidi" w:hAnsiTheme="majorBidi" w:cstheme="majorBidi"/>
        </w:rPr>
        <w:t xml:space="preserve">, </w:t>
      </w:r>
      <w:r w:rsidR="002734FF">
        <w:t xml:space="preserve">Doktora Tezi, </w:t>
      </w:r>
      <w:r w:rsidR="002F0290" w:rsidRPr="002734FF">
        <w:rPr>
          <w:rFonts w:asciiTheme="majorBidi" w:hAnsiTheme="majorBidi" w:cstheme="majorBidi"/>
        </w:rPr>
        <w:t>Marmara Üniversitesi Türkiyat Araştırmaları Enstitüsü, Ortaçağ Tarihi Anabilim Dalı, İstanbul, (Teze başlama tarihi: 2018).</w:t>
      </w:r>
    </w:p>
    <w:p w14:paraId="17299ECD" w14:textId="54868DCD" w:rsidR="002734FF" w:rsidRPr="007458BC" w:rsidRDefault="00B84845" w:rsidP="002734FF">
      <w:pPr>
        <w:pStyle w:val="tabloici"/>
        <w:spacing w:after="120"/>
        <w:ind w:left="568" w:hanging="284"/>
        <w:jc w:val="both"/>
        <w:rPr>
          <w:rFonts w:asciiTheme="majorBidi" w:hAnsiTheme="majorBidi" w:cstheme="majorBidi"/>
          <w:sz w:val="24"/>
          <w:szCs w:val="24"/>
        </w:rPr>
      </w:pPr>
      <w:r>
        <w:rPr>
          <w:rFonts w:asciiTheme="majorBidi" w:hAnsiTheme="majorBidi" w:cstheme="majorBidi"/>
          <w:sz w:val="24"/>
          <w:szCs w:val="24"/>
        </w:rPr>
        <w:t>3</w:t>
      </w:r>
      <w:r w:rsidR="002734FF" w:rsidRPr="002734FF">
        <w:rPr>
          <w:rFonts w:asciiTheme="majorBidi" w:hAnsiTheme="majorBidi" w:cstheme="majorBidi"/>
          <w:sz w:val="24"/>
          <w:szCs w:val="24"/>
        </w:rPr>
        <w:t xml:space="preserve">. Alptuğ Kuduoğlu, </w:t>
      </w:r>
      <w:r w:rsidR="002734FF" w:rsidRPr="002734FF">
        <w:rPr>
          <w:rFonts w:asciiTheme="majorBidi" w:hAnsiTheme="majorBidi" w:cstheme="majorBidi"/>
          <w:i/>
          <w:iCs/>
          <w:sz w:val="24"/>
          <w:szCs w:val="24"/>
        </w:rPr>
        <w:t>Suriye İç Savaşında İran (2011-2019)</w:t>
      </w:r>
      <w:r w:rsidR="002734FF" w:rsidRPr="002734FF">
        <w:rPr>
          <w:rFonts w:asciiTheme="majorBidi" w:hAnsiTheme="majorBidi" w:cstheme="majorBidi"/>
          <w:sz w:val="24"/>
          <w:szCs w:val="24"/>
        </w:rPr>
        <w:t>, Doktora Tezi, Marmara Üniversitesi Ortadoğu ve İslam Ülkeleri Araştırmaları</w:t>
      </w:r>
      <w:r w:rsidR="002734FF" w:rsidRPr="007458BC">
        <w:rPr>
          <w:rFonts w:asciiTheme="majorBidi" w:hAnsiTheme="majorBidi" w:cstheme="majorBidi"/>
          <w:sz w:val="24"/>
          <w:szCs w:val="24"/>
        </w:rPr>
        <w:t xml:space="preserve"> Enstitüsü, </w:t>
      </w:r>
      <w:r w:rsidR="002734FF" w:rsidRPr="002734FF">
        <w:rPr>
          <w:rFonts w:asciiTheme="majorBidi" w:hAnsiTheme="majorBidi" w:cstheme="majorBidi"/>
          <w:sz w:val="24"/>
          <w:szCs w:val="24"/>
        </w:rPr>
        <w:t>Ortadoğu Siyasi Tarihi ve Uluslararası İlişkileri Anabilim Dalı, İstanbul, (Teze başlama tarihi: 20</w:t>
      </w:r>
      <w:r w:rsidR="002734FF">
        <w:rPr>
          <w:rFonts w:asciiTheme="majorBidi" w:hAnsiTheme="majorBidi" w:cstheme="majorBidi"/>
          <w:sz w:val="24"/>
          <w:szCs w:val="24"/>
        </w:rPr>
        <w:t>18</w:t>
      </w:r>
      <w:r w:rsidR="002734FF" w:rsidRPr="002734FF">
        <w:rPr>
          <w:rFonts w:asciiTheme="majorBidi" w:hAnsiTheme="majorBidi" w:cstheme="majorBidi"/>
          <w:sz w:val="24"/>
          <w:szCs w:val="24"/>
        </w:rPr>
        <w:t>).</w:t>
      </w:r>
    </w:p>
    <w:p w14:paraId="32BDCF8D" w14:textId="5A9B339C" w:rsidR="002734FF" w:rsidRDefault="00B84845" w:rsidP="00E76702">
      <w:pPr>
        <w:pStyle w:val="Default"/>
        <w:spacing w:after="120"/>
        <w:ind w:left="568" w:hanging="284"/>
        <w:jc w:val="both"/>
        <w:rPr>
          <w:rFonts w:asciiTheme="majorBidi" w:hAnsiTheme="majorBidi" w:cstheme="majorBidi"/>
        </w:rPr>
      </w:pPr>
      <w:r>
        <w:t>4</w:t>
      </w:r>
      <w:r w:rsidR="002734FF">
        <w:t xml:space="preserve">. </w:t>
      </w:r>
      <w:r w:rsidR="002734FF">
        <w:rPr>
          <w:rFonts w:asciiTheme="majorBidi" w:hAnsiTheme="majorBidi" w:cstheme="majorBidi"/>
        </w:rPr>
        <w:t>Cihan Gündüz</w:t>
      </w:r>
      <w:r w:rsidR="002734FF" w:rsidRPr="002734FF">
        <w:rPr>
          <w:rFonts w:asciiTheme="majorBidi" w:hAnsiTheme="majorBidi" w:cstheme="majorBidi"/>
        </w:rPr>
        <w:t xml:space="preserve">, </w:t>
      </w:r>
      <w:r w:rsidR="00E76702" w:rsidRPr="00E76702">
        <w:rPr>
          <w:rFonts w:asciiTheme="majorBidi" w:hAnsiTheme="majorBidi" w:cstheme="majorBidi"/>
          <w:i/>
          <w:iCs/>
        </w:rPr>
        <w:t>11 Eylül Sonrası</w:t>
      </w:r>
      <w:r w:rsidR="00E76702">
        <w:rPr>
          <w:rFonts w:asciiTheme="majorBidi" w:hAnsiTheme="majorBidi" w:cstheme="majorBidi"/>
        </w:rPr>
        <w:t xml:space="preserve"> </w:t>
      </w:r>
      <w:r w:rsidR="00E76702">
        <w:rPr>
          <w:rFonts w:asciiTheme="majorBidi" w:hAnsiTheme="majorBidi" w:cstheme="majorBidi"/>
          <w:i/>
          <w:iCs/>
        </w:rPr>
        <w:t>İran-</w:t>
      </w:r>
      <w:r w:rsidR="002734FF">
        <w:rPr>
          <w:rFonts w:asciiTheme="majorBidi" w:hAnsiTheme="majorBidi" w:cstheme="majorBidi"/>
          <w:i/>
          <w:iCs/>
        </w:rPr>
        <w:t>Afganistan İlişkileri</w:t>
      </w:r>
      <w:r w:rsidR="002734FF" w:rsidRPr="002734FF">
        <w:rPr>
          <w:rFonts w:asciiTheme="majorBidi" w:hAnsiTheme="majorBidi" w:cstheme="majorBidi"/>
          <w:i/>
          <w:iCs/>
        </w:rPr>
        <w:t xml:space="preserve"> (</w:t>
      </w:r>
      <w:r w:rsidR="00E76702">
        <w:rPr>
          <w:rFonts w:asciiTheme="majorBidi" w:hAnsiTheme="majorBidi" w:cstheme="majorBidi"/>
          <w:i/>
          <w:iCs/>
        </w:rPr>
        <w:t>2001</w:t>
      </w:r>
      <w:r w:rsidR="002734FF" w:rsidRPr="002734FF">
        <w:rPr>
          <w:rFonts w:asciiTheme="majorBidi" w:hAnsiTheme="majorBidi" w:cstheme="majorBidi"/>
          <w:i/>
          <w:iCs/>
        </w:rPr>
        <w:t>-201</w:t>
      </w:r>
      <w:r w:rsidR="00E76702">
        <w:rPr>
          <w:rFonts w:asciiTheme="majorBidi" w:hAnsiTheme="majorBidi" w:cstheme="majorBidi"/>
          <w:i/>
          <w:iCs/>
        </w:rPr>
        <w:t>9</w:t>
      </w:r>
      <w:r w:rsidR="002734FF" w:rsidRPr="002734FF">
        <w:rPr>
          <w:rFonts w:asciiTheme="majorBidi" w:hAnsiTheme="majorBidi" w:cstheme="majorBidi"/>
          <w:i/>
          <w:iCs/>
        </w:rPr>
        <w:t>)</w:t>
      </w:r>
      <w:r w:rsidR="002734FF" w:rsidRPr="002734FF">
        <w:rPr>
          <w:rFonts w:asciiTheme="majorBidi" w:hAnsiTheme="majorBidi" w:cstheme="majorBidi"/>
        </w:rPr>
        <w:t>, Doktora Tezi, Marmara Üniversitesi Ortadoğu ve İslam Ülkeleri Araştırmaları</w:t>
      </w:r>
      <w:r w:rsidR="002734FF" w:rsidRPr="007458BC">
        <w:rPr>
          <w:rFonts w:asciiTheme="majorBidi" w:hAnsiTheme="majorBidi" w:cstheme="majorBidi"/>
        </w:rPr>
        <w:t xml:space="preserve"> Enstitüsü, </w:t>
      </w:r>
      <w:r w:rsidR="002734FF" w:rsidRPr="002734FF">
        <w:rPr>
          <w:rFonts w:asciiTheme="majorBidi" w:hAnsiTheme="majorBidi" w:cstheme="majorBidi"/>
        </w:rPr>
        <w:t>Ortadoğu Siyasi Tarihi ve Uluslararası İlişkileri Anabilim Dalı, İstanbul, (Teze başlama tarihi: 20</w:t>
      </w:r>
      <w:r w:rsidR="002734FF">
        <w:rPr>
          <w:rFonts w:asciiTheme="majorBidi" w:hAnsiTheme="majorBidi" w:cstheme="majorBidi"/>
        </w:rPr>
        <w:t>18</w:t>
      </w:r>
      <w:r w:rsidR="002734FF" w:rsidRPr="002734FF">
        <w:rPr>
          <w:rFonts w:asciiTheme="majorBidi" w:hAnsiTheme="majorBidi" w:cstheme="majorBidi"/>
        </w:rPr>
        <w:t>).</w:t>
      </w:r>
    </w:p>
    <w:p w14:paraId="36D02D17" w14:textId="1F10FD20" w:rsidR="00575D08" w:rsidRDefault="00B84845" w:rsidP="00575D08">
      <w:pPr>
        <w:pStyle w:val="Default"/>
        <w:spacing w:after="120"/>
        <w:ind w:left="568" w:hanging="284"/>
        <w:jc w:val="both"/>
        <w:rPr>
          <w:rFonts w:asciiTheme="majorBidi" w:hAnsiTheme="majorBidi" w:cstheme="majorBidi"/>
        </w:rPr>
      </w:pPr>
      <w:r>
        <w:rPr>
          <w:rFonts w:asciiTheme="majorBidi" w:hAnsiTheme="majorBidi" w:cstheme="majorBidi"/>
        </w:rPr>
        <w:t>5</w:t>
      </w:r>
      <w:r w:rsidR="00575D08">
        <w:rPr>
          <w:rFonts w:asciiTheme="majorBidi" w:hAnsiTheme="majorBidi" w:cstheme="majorBidi"/>
        </w:rPr>
        <w:t>. Hatice Kılıç</w:t>
      </w:r>
      <w:r w:rsidR="00575D08" w:rsidRPr="002734FF">
        <w:rPr>
          <w:rFonts w:asciiTheme="majorBidi" w:hAnsiTheme="majorBidi" w:cstheme="majorBidi"/>
        </w:rPr>
        <w:t xml:space="preserve">, </w:t>
      </w:r>
      <w:r w:rsidR="00575D08">
        <w:rPr>
          <w:rFonts w:asciiTheme="majorBidi" w:hAnsiTheme="majorBidi" w:cstheme="majorBidi"/>
          <w:i/>
          <w:iCs/>
        </w:rPr>
        <w:t>İran İslam Devriminin Dil Polit</w:t>
      </w:r>
      <w:r w:rsidR="00E64756">
        <w:rPr>
          <w:rFonts w:asciiTheme="majorBidi" w:hAnsiTheme="majorBidi" w:cstheme="majorBidi"/>
          <w:i/>
          <w:iCs/>
        </w:rPr>
        <w:t xml:space="preserve">ikalarına Yansıması: </w:t>
      </w:r>
      <w:proofErr w:type="spellStart"/>
      <w:r w:rsidR="00E64756">
        <w:rPr>
          <w:rFonts w:asciiTheme="majorBidi" w:hAnsiTheme="majorBidi" w:cstheme="majorBidi"/>
          <w:i/>
          <w:iCs/>
        </w:rPr>
        <w:t>Ferhengistȃ</w:t>
      </w:r>
      <w:r w:rsidR="00575D08">
        <w:rPr>
          <w:rFonts w:asciiTheme="majorBidi" w:hAnsiTheme="majorBidi" w:cstheme="majorBidi"/>
          <w:i/>
          <w:iCs/>
        </w:rPr>
        <w:t>n</w:t>
      </w:r>
      <w:proofErr w:type="spellEnd"/>
      <w:r w:rsidR="00575D08">
        <w:rPr>
          <w:rFonts w:asciiTheme="majorBidi" w:hAnsiTheme="majorBidi" w:cstheme="majorBidi"/>
          <w:i/>
          <w:iCs/>
        </w:rPr>
        <w:t xml:space="preserve"> Örneği</w:t>
      </w:r>
      <w:r w:rsidR="00575D08" w:rsidRPr="002734FF">
        <w:rPr>
          <w:rFonts w:asciiTheme="majorBidi" w:hAnsiTheme="majorBidi" w:cstheme="majorBidi"/>
          <w:i/>
          <w:iCs/>
        </w:rPr>
        <w:t xml:space="preserve"> (</w:t>
      </w:r>
      <w:r w:rsidR="00575D08">
        <w:rPr>
          <w:rFonts w:asciiTheme="majorBidi" w:hAnsiTheme="majorBidi" w:cstheme="majorBidi"/>
          <w:i/>
          <w:iCs/>
        </w:rPr>
        <w:t>1979</w:t>
      </w:r>
      <w:r w:rsidR="00575D08" w:rsidRPr="002734FF">
        <w:rPr>
          <w:rFonts w:asciiTheme="majorBidi" w:hAnsiTheme="majorBidi" w:cstheme="majorBidi"/>
          <w:i/>
          <w:iCs/>
        </w:rPr>
        <w:t>-201</w:t>
      </w:r>
      <w:r w:rsidR="00575D08">
        <w:rPr>
          <w:rFonts w:asciiTheme="majorBidi" w:hAnsiTheme="majorBidi" w:cstheme="majorBidi"/>
          <w:i/>
          <w:iCs/>
        </w:rPr>
        <w:t>8</w:t>
      </w:r>
      <w:r w:rsidR="00575D08" w:rsidRPr="002734FF">
        <w:rPr>
          <w:rFonts w:asciiTheme="majorBidi" w:hAnsiTheme="majorBidi" w:cstheme="majorBidi"/>
          <w:i/>
          <w:iCs/>
        </w:rPr>
        <w:t>)</w:t>
      </w:r>
      <w:r w:rsidR="00575D08" w:rsidRPr="002734FF">
        <w:rPr>
          <w:rFonts w:asciiTheme="majorBidi" w:hAnsiTheme="majorBidi" w:cstheme="majorBidi"/>
        </w:rPr>
        <w:t>, Doktora Tezi, Marmara Üniversitesi Ortadoğu ve İslam Ülkeleri Araştırmaları</w:t>
      </w:r>
      <w:r w:rsidR="00575D08" w:rsidRPr="007458BC">
        <w:rPr>
          <w:rFonts w:asciiTheme="majorBidi" w:hAnsiTheme="majorBidi" w:cstheme="majorBidi"/>
        </w:rPr>
        <w:t xml:space="preserve"> Enstitüsü, </w:t>
      </w:r>
      <w:r w:rsidR="00575D08" w:rsidRPr="002734FF">
        <w:rPr>
          <w:rFonts w:asciiTheme="majorBidi" w:hAnsiTheme="majorBidi" w:cstheme="majorBidi"/>
        </w:rPr>
        <w:t>Ortadoğu Siyasi Tarihi ve Uluslararası İlişkileri Anabilim Dalı, İstanbul, (Teze başlama tarihi: 20</w:t>
      </w:r>
      <w:r w:rsidR="00575D08">
        <w:rPr>
          <w:rFonts w:asciiTheme="majorBidi" w:hAnsiTheme="majorBidi" w:cstheme="majorBidi"/>
        </w:rPr>
        <w:t>18</w:t>
      </w:r>
      <w:r w:rsidR="00575D08" w:rsidRPr="002734FF">
        <w:rPr>
          <w:rFonts w:asciiTheme="majorBidi" w:hAnsiTheme="majorBidi" w:cstheme="majorBidi"/>
        </w:rPr>
        <w:t>).</w:t>
      </w:r>
    </w:p>
    <w:p w14:paraId="4FB91AAA" w14:textId="424AC2AF" w:rsidR="002C6E76" w:rsidRDefault="00B84845" w:rsidP="001D1A4D">
      <w:pPr>
        <w:pStyle w:val="Default"/>
        <w:spacing w:after="120"/>
        <w:ind w:left="568" w:hanging="284"/>
        <w:jc w:val="both"/>
        <w:rPr>
          <w:rFonts w:asciiTheme="majorBidi" w:hAnsiTheme="majorBidi" w:cstheme="majorBidi"/>
        </w:rPr>
      </w:pPr>
      <w:r>
        <w:rPr>
          <w:rFonts w:asciiTheme="majorBidi" w:hAnsiTheme="majorBidi" w:cstheme="majorBidi"/>
        </w:rPr>
        <w:t>6</w:t>
      </w:r>
      <w:r w:rsidR="00575D08">
        <w:rPr>
          <w:rFonts w:asciiTheme="majorBidi" w:hAnsiTheme="majorBidi" w:cstheme="majorBidi"/>
        </w:rPr>
        <w:t xml:space="preserve">. Elif Veronika Öztürk, </w:t>
      </w:r>
      <w:r w:rsidR="00D40BCE">
        <w:rPr>
          <w:rFonts w:asciiTheme="majorBidi" w:hAnsiTheme="majorBidi" w:cstheme="majorBidi"/>
          <w:i/>
          <w:iCs/>
        </w:rPr>
        <w:t xml:space="preserve">İran Türkleri </w:t>
      </w:r>
      <w:r w:rsidR="001D1A4D">
        <w:rPr>
          <w:rFonts w:asciiTheme="majorBidi" w:hAnsiTheme="majorBidi" w:cstheme="majorBidi"/>
          <w:i/>
          <w:iCs/>
        </w:rPr>
        <w:t>Varlık Dergisi</w:t>
      </w:r>
      <w:r w:rsidR="00D40BCE">
        <w:rPr>
          <w:rFonts w:asciiTheme="majorBidi" w:hAnsiTheme="majorBidi" w:cstheme="majorBidi"/>
          <w:i/>
          <w:iCs/>
        </w:rPr>
        <w:t>’nde Dil, Kimlik ve Kültür Algısı (1979-2020)</w:t>
      </w:r>
      <w:r w:rsidR="00575D08">
        <w:rPr>
          <w:rFonts w:asciiTheme="majorBidi" w:hAnsiTheme="majorBidi" w:cstheme="majorBidi"/>
        </w:rPr>
        <w:t>,</w:t>
      </w:r>
      <w:r w:rsidR="00575D08" w:rsidRPr="00575D08">
        <w:t xml:space="preserve"> </w:t>
      </w:r>
      <w:r w:rsidR="00575D08">
        <w:t xml:space="preserve">Doktora Tezi, </w:t>
      </w:r>
      <w:r w:rsidR="00575D08" w:rsidRPr="002734FF">
        <w:rPr>
          <w:rFonts w:asciiTheme="majorBidi" w:hAnsiTheme="majorBidi" w:cstheme="majorBidi"/>
        </w:rPr>
        <w:t xml:space="preserve">Marmara Üniversitesi Türkiyat Araştırmaları Enstitüsü, </w:t>
      </w:r>
      <w:r w:rsidR="00575D08">
        <w:rPr>
          <w:rFonts w:asciiTheme="majorBidi" w:hAnsiTheme="majorBidi" w:cstheme="majorBidi"/>
        </w:rPr>
        <w:t>Atatürk İlkeleri ve İnkılap</w:t>
      </w:r>
      <w:r w:rsidR="00575D08" w:rsidRPr="002734FF">
        <w:rPr>
          <w:rFonts w:asciiTheme="majorBidi" w:hAnsiTheme="majorBidi" w:cstheme="majorBidi"/>
        </w:rPr>
        <w:t xml:space="preserve"> Tarihi Anabilim Dalı, İstanbul, (Teze başlama tarihi: 2018).</w:t>
      </w:r>
      <w:bookmarkStart w:id="0" w:name="_GoBack"/>
      <w:bookmarkEnd w:id="0"/>
    </w:p>
    <w:p w14:paraId="04F15215" w14:textId="5E3102F6" w:rsidR="001B37D3" w:rsidRDefault="001B37D3" w:rsidP="00B54737">
      <w:pPr>
        <w:pStyle w:val="Default"/>
        <w:spacing w:after="120"/>
        <w:ind w:left="568" w:hanging="284"/>
        <w:jc w:val="both"/>
        <w:rPr>
          <w:rFonts w:asciiTheme="majorBidi" w:hAnsiTheme="majorBidi" w:cstheme="majorBidi"/>
        </w:rPr>
      </w:pPr>
      <w:r>
        <w:rPr>
          <w:rFonts w:asciiTheme="majorBidi" w:hAnsiTheme="majorBidi" w:cstheme="majorBidi"/>
        </w:rPr>
        <w:lastRenderedPageBreak/>
        <w:t>7</w:t>
      </w:r>
      <w:r>
        <w:t xml:space="preserve">. Emre </w:t>
      </w:r>
      <w:proofErr w:type="spellStart"/>
      <w:r>
        <w:t>Özgören</w:t>
      </w:r>
      <w:proofErr w:type="spellEnd"/>
      <w:r>
        <w:t xml:space="preserve">, </w:t>
      </w:r>
      <w:r w:rsidR="00B54737">
        <w:rPr>
          <w:i/>
          <w:iCs/>
        </w:rPr>
        <w:t xml:space="preserve">Selçuklu </w:t>
      </w:r>
      <w:proofErr w:type="spellStart"/>
      <w:r w:rsidR="00B54737">
        <w:rPr>
          <w:i/>
          <w:iCs/>
        </w:rPr>
        <w:t>Anadolusu’</w:t>
      </w:r>
      <w:r w:rsidR="001D1A4D">
        <w:rPr>
          <w:i/>
          <w:iCs/>
        </w:rPr>
        <w:t>nda</w:t>
      </w:r>
      <w:proofErr w:type="spellEnd"/>
      <w:r w:rsidR="001D1A4D">
        <w:rPr>
          <w:i/>
          <w:iCs/>
        </w:rPr>
        <w:t xml:space="preserve"> Göç, Yerleşim ve</w:t>
      </w:r>
      <w:r w:rsidR="00B54737">
        <w:rPr>
          <w:i/>
          <w:iCs/>
        </w:rPr>
        <w:t xml:space="preserve"> </w:t>
      </w:r>
      <w:proofErr w:type="spellStart"/>
      <w:r w:rsidR="00B54737">
        <w:rPr>
          <w:i/>
          <w:iCs/>
        </w:rPr>
        <w:t>İskȃn</w:t>
      </w:r>
      <w:proofErr w:type="spellEnd"/>
      <w:r w:rsidR="00B54737">
        <w:rPr>
          <w:i/>
          <w:iCs/>
        </w:rPr>
        <w:t xml:space="preserve"> (1075-1318)</w:t>
      </w:r>
      <w:r w:rsidRPr="002734FF">
        <w:rPr>
          <w:rFonts w:asciiTheme="majorBidi" w:hAnsiTheme="majorBidi" w:cstheme="majorBidi"/>
        </w:rPr>
        <w:t xml:space="preserve">, </w:t>
      </w:r>
      <w:r>
        <w:t xml:space="preserve">Doktora Tezi, </w:t>
      </w:r>
      <w:r w:rsidRPr="002734FF">
        <w:rPr>
          <w:rFonts w:asciiTheme="majorBidi" w:hAnsiTheme="majorBidi" w:cstheme="majorBidi"/>
        </w:rPr>
        <w:t>Marmara Üniversitesi Türkiyat Araştırmaları Enstitüsü, Ortaçağ Tarihi Anabilim Dalı, İstanbul, (Teze başlama tarihi: 20</w:t>
      </w:r>
      <w:r w:rsidR="00B54737">
        <w:rPr>
          <w:rFonts w:asciiTheme="majorBidi" w:hAnsiTheme="majorBidi" w:cstheme="majorBidi"/>
        </w:rPr>
        <w:t>20</w:t>
      </w:r>
      <w:r w:rsidRPr="002734FF">
        <w:rPr>
          <w:rFonts w:asciiTheme="majorBidi" w:hAnsiTheme="majorBidi" w:cstheme="majorBidi"/>
        </w:rPr>
        <w:t>).</w:t>
      </w:r>
    </w:p>
    <w:p w14:paraId="52AC2188" w14:textId="749180CA" w:rsidR="001B37D3" w:rsidRDefault="001B37D3" w:rsidP="00B54737">
      <w:pPr>
        <w:pStyle w:val="Default"/>
        <w:spacing w:after="120"/>
        <w:ind w:left="568" w:hanging="284"/>
        <w:jc w:val="both"/>
        <w:rPr>
          <w:rFonts w:asciiTheme="majorBidi" w:hAnsiTheme="majorBidi" w:cstheme="majorBidi"/>
        </w:rPr>
      </w:pPr>
      <w:r>
        <w:t xml:space="preserve">8. </w:t>
      </w:r>
      <w:r w:rsidR="00B54737">
        <w:t>Okan Akyüz</w:t>
      </w:r>
      <w:r>
        <w:t xml:space="preserve">, </w:t>
      </w:r>
      <w:r w:rsidR="00B54737">
        <w:rPr>
          <w:i/>
          <w:iCs/>
        </w:rPr>
        <w:t>Türkiye Selçuklu Ordusunda Kullanılan Savaş Araç ve Gereçleri</w:t>
      </w:r>
      <w:r w:rsidRPr="002734FF">
        <w:rPr>
          <w:rFonts w:asciiTheme="majorBidi" w:hAnsiTheme="majorBidi" w:cstheme="majorBidi"/>
          <w:i/>
          <w:iCs/>
        </w:rPr>
        <w:t xml:space="preserve"> (1</w:t>
      </w:r>
      <w:r w:rsidR="00B54737">
        <w:rPr>
          <w:rFonts w:asciiTheme="majorBidi" w:hAnsiTheme="majorBidi" w:cstheme="majorBidi"/>
          <w:i/>
          <w:iCs/>
        </w:rPr>
        <w:t>075</w:t>
      </w:r>
      <w:r w:rsidRPr="002734FF">
        <w:rPr>
          <w:rFonts w:asciiTheme="majorBidi" w:hAnsiTheme="majorBidi" w:cstheme="majorBidi"/>
          <w:i/>
          <w:iCs/>
        </w:rPr>
        <w:t>-1</w:t>
      </w:r>
      <w:r w:rsidR="00B54737">
        <w:rPr>
          <w:rFonts w:asciiTheme="majorBidi" w:hAnsiTheme="majorBidi" w:cstheme="majorBidi"/>
          <w:i/>
          <w:iCs/>
        </w:rPr>
        <w:t>318</w:t>
      </w:r>
      <w:r w:rsidRPr="002734FF">
        <w:rPr>
          <w:rFonts w:asciiTheme="majorBidi" w:hAnsiTheme="majorBidi" w:cstheme="majorBidi"/>
          <w:i/>
          <w:iCs/>
        </w:rPr>
        <w:t>)</w:t>
      </w:r>
      <w:r w:rsidRPr="002734FF">
        <w:rPr>
          <w:rFonts w:asciiTheme="majorBidi" w:hAnsiTheme="majorBidi" w:cstheme="majorBidi"/>
        </w:rPr>
        <w:t xml:space="preserve">, </w:t>
      </w:r>
      <w:r>
        <w:t xml:space="preserve">Doktora Tezi, </w:t>
      </w:r>
      <w:r w:rsidRPr="002734FF">
        <w:rPr>
          <w:rFonts w:asciiTheme="majorBidi" w:hAnsiTheme="majorBidi" w:cstheme="majorBidi"/>
        </w:rPr>
        <w:t>Marmara Üniversitesi Türkiyat Araştırmaları Enstitüsü, Ortaçağ Tarihi Anabilim Dalı, İstanbul, (Teze başlama tarihi: 20</w:t>
      </w:r>
      <w:r w:rsidR="00B54737">
        <w:rPr>
          <w:rFonts w:asciiTheme="majorBidi" w:hAnsiTheme="majorBidi" w:cstheme="majorBidi"/>
        </w:rPr>
        <w:t>20</w:t>
      </w:r>
      <w:r w:rsidRPr="002734FF">
        <w:rPr>
          <w:rFonts w:asciiTheme="majorBidi" w:hAnsiTheme="majorBidi" w:cstheme="majorBidi"/>
        </w:rPr>
        <w:t>).</w:t>
      </w:r>
    </w:p>
    <w:p w14:paraId="0D2A72D9" w14:textId="77777777" w:rsidR="00B84845" w:rsidRDefault="00B84845" w:rsidP="006D75E3">
      <w:pPr>
        <w:pStyle w:val="msobodytextindent3"/>
        <w:spacing w:before="0" w:beforeAutospacing="0" w:after="120" w:line="240" w:lineRule="auto"/>
        <w:ind w:left="567" w:hanging="283"/>
        <w:rPr>
          <w:b/>
          <w:bCs/>
        </w:rPr>
      </w:pPr>
    </w:p>
    <w:p w14:paraId="188A8F48" w14:textId="77777777" w:rsidR="00CC2C99" w:rsidRPr="006D75E3" w:rsidRDefault="00CC2C99" w:rsidP="006D75E3">
      <w:pPr>
        <w:pStyle w:val="msobodytextindent3"/>
        <w:spacing w:before="0" w:beforeAutospacing="0" w:after="120" w:line="240" w:lineRule="auto"/>
        <w:ind w:left="567" w:hanging="283"/>
        <w:rPr>
          <w:b/>
          <w:bCs/>
        </w:rPr>
      </w:pPr>
      <w:r>
        <w:rPr>
          <w:b/>
          <w:bCs/>
        </w:rPr>
        <w:t>YÜKSEK LİSANS:</w:t>
      </w:r>
    </w:p>
    <w:p w14:paraId="19D6C5CE" w14:textId="005E7FC8" w:rsidR="00E76702" w:rsidRDefault="001D1A4D" w:rsidP="00E64756">
      <w:pPr>
        <w:pStyle w:val="tabloici"/>
        <w:spacing w:after="120"/>
        <w:ind w:left="568" w:hanging="284"/>
        <w:jc w:val="both"/>
        <w:rPr>
          <w:rFonts w:asciiTheme="majorBidi" w:hAnsiTheme="majorBidi" w:cstheme="majorBidi"/>
          <w:sz w:val="24"/>
          <w:szCs w:val="24"/>
        </w:rPr>
      </w:pPr>
      <w:r>
        <w:rPr>
          <w:rFonts w:asciiTheme="majorBidi" w:hAnsiTheme="majorBidi" w:cstheme="majorBidi"/>
          <w:sz w:val="24"/>
          <w:szCs w:val="24"/>
        </w:rPr>
        <w:t>9</w:t>
      </w:r>
      <w:r w:rsidR="00E76702">
        <w:rPr>
          <w:rFonts w:asciiTheme="majorBidi" w:hAnsiTheme="majorBidi" w:cstheme="majorBidi"/>
          <w:sz w:val="24"/>
          <w:szCs w:val="24"/>
        </w:rPr>
        <w:t xml:space="preserve">. Samaneh Najafi, </w:t>
      </w:r>
      <w:r w:rsidR="00E64756">
        <w:rPr>
          <w:rFonts w:asciiTheme="majorBidi" w:hAnsiTheme="majorBidi" w:cstheme="majorBidi"/>
          <w:i/>
          <w:iCs/>
          <w:sz w:val="24"/>
          <w:szCs w:val="24"/>
        </w:rPr>
        <w:t>Nȃsiru’d-dînşȃh’ın Avrupa Seyahatnȃmesi: Giriş-Tercüme-Değerlendirme</w:t>
      </w:r>
      <w:r w:rsidR="00E76702" w:rsidRPr="00BA2304">
        <w:rPr>
          <w:rFonts w:asciiTheme="majorBidi" w:hAnsiTheme="majorBidi" w:cstheme="majorBidi"/>
          <w:sz w:val="24"/>
          <w:szCs w:val="24"/>
        </w:rPr>
        <w:t>, Yüksek Lisans Tezi, Marmara Üniversitesi Ortadoğu Araştırmaları Enstitüsü, Ortadoğu Siyasi Tarihi ve Uluslararası İlişkileri Anabilim Dalı, İstanbu</w:t>
      </w:r>
      <w:r w:rsidR="00E76702">
        <w:rPr>
          <w:rFonts w:asciiTheme="majorBidi" w:hAnsiTheme="majorBidi" w:cstheme="majorBidi"/>
          <w:sz w:val="24"/>
          <w:szCs w:val="24"/>
        </w:rPr>
        <w:t>l, (Teze başlama tarihi: 2018).</w:t>
      </w:r>
    </w:p>
    <w:p w14:paraId="44AD911D" w14:textId="1ABC434F" w:rsidR="00E23E16" w:rsidRDefault="00E23E16" w:rsidP="00E76702">
      <w:pPr>
        <w:pStyle w:val="tabloici"/>
        <w:spacing w:after="120"/>
        <w:ind w:left="568" w:hanging="284"/>
        <w:jc w:val="both"/>
        <w:rPr>
          <w:rFonts w:asciiTheme="majorBidi" w:hAnsiTheme="majorBidi" w:cstheme="majorBidi"/>
          <w:sz w:val="24"/>
          <w:szCs w:val="24"/>
        </w:rPr>
      </w:pPr>
      <w:r>
        <w:rPr>
          <w:rFonts w:asciiTheme="majorBidi" w:hAnsiTheme="majorBidi" w:cstheme="majorBidi"/>
          <w:sz w:val="24"/>
          <w:szCs w:val="24"/>
        </w:rPr>
        <w:t>1</w:t>
      </w:r>
      <w:r w:rsidR="001D1A4D">
        <w:rPr>
          <w:rFonts w:asciiTheme="majorBidi" w:hAnsiTheme="majorBidi" w:cstheme="majorBidi"/>
          <w:sz w:val="24"/>
          <w:szCs w:val="24"/>
        </w:rPr>
        <w:t>0</w:t>
      </w:r>
      <w:r>
        <w:rPr>
          <w:rFonts w:asciiTheme="majorBidi" w:hAnsiTheme="majorBidi" w:cstheme="majorBidi"/>
          <w:sz w:val="24"/>
          <w:szCs w:val="24"/>
        </w:rPr>
        <w:t xml:space="preserve">. Seyfullah Tüzmek, </w:t>
      </w:r>
      <w:r>
        <w:rPr>
          <w:rFonts w:asciiTheme="majorBidi" w:hAnsiTheme="majorBidi" w:cstheme="majorBidi"/>
          <w:i/>
          <w:iCs/>
          <w:sz w:val="24"/>
          <w:szCs w:val="24"/>
        </w:rPr>
        <w:t>İbn Bîbî’nin el-Evâmiru’l-Alâ’iyye f</w:t>
      </w:r>
      <w:r w:rsidR="00A01BDB">
        <w:rPr>
          <w:rFonts w:asciiTheme="majorBidi" w:hAnsiTheme="majorBidi" w:cstheme="majorBidi"/>
          <w:i/>
          <w:iCs/>
          <w:sz w:val="24"/>
          <w:szCs w:val="24"/>
        </w:rPr>
        <w:t>î</w:t>
      </w:r>
      <w:r w:rsidR="00B84845">
        <w:rPr>
          <w:rFonts w:asciiTheme="majorBidi" w:hAnsiTheme="majorBidi" w:cstheme="majorBidi"/>
          <w:i/>
          <w:iCs/>
          <w:sz w:val="24"/>
          <w:szCs w:val="24"/>
        </w:rPr>
        <w:t>’l-U</w:t>
      </w:r>
      <w:r>
        <w:rPr>
          <w:rFonts w:asciiTheme="majorBidi" w:hAnsiTheme="majorBidi" w:cstheme="majorBidi"/>
          <w:i/>
          <w:iCs/>
          <w:sz w:val="24"/>
          <w:szCs w:val="24"/>
        </w:rPr>
        <w:t>mûri’l-Alâiyye Adlı Eserinde Kullanılan Siyasî-İdarî-Askerî Istılah ve Unvanların</w:t>
      </w:r>
      <w:r w:rsidRPr="00E23E16">
        <w:rPr>
          <w:rFonts w:asciiTheme="majorBidi" w:hAnsiTheme="majorBidi" w:cstheme="majorBidi"/>
          <w:i/>
          <w:iCs/>
          <w:sz w:val="24"/>
          <w:szCs w:val="24"/>
        </w:rPr>
        <w:t xml:space="preserve"> Tespit, Tahlil ve Değerlendirmesi</w:t>
      </w:r>
      <w:r>
        <w:rPr>
          <w:rFonts w:asciiTheme="majorBidi" w:hAnsiTheme="majorBidi" w:cstheme="majorBidi"/>
          <w:sz w:val="24"/>
          <w:szCs w:val="24"/>
        </w:rPr>
        <w:t xml:space="preserve">, </w:t>
      </w:r>
      <w:r w:rsidRPr="00FE4FDC">
        <w:rPr>
          <w:rFonts w:asciiTheme="majorBidi" w:hAnsiTheme="majorBidi" w:cstheme="majorBidi"/>
          <w:sz w:val="24"/>
          <w:szCs w:val="24"/>
        </w:rPr>
        <w:t>Yüksek Lisans Tezi,</w:t>
      </w:r>
      <w:r>
        <w:t xml:space="preserve"> </w:t>
      </w:r>
      <w:r w:rsidRPr="008F57D6">
        <w:rPr>
          <w:rFonts w:asciiTheme="majorBidi" w:hAnsiTheme="majorBidi" w:cstheme="majorBidi"/>
          <w:sz w:val="24"/>
          <w:szCs w:val="24"/>
        </w:rPr>
        <w:t>Marmara Üniversitesi Türkiyat Araştırmaları Enstitüsü</w:t>
      </w:r>
      <w:r>
        <w:rPr>
          <w:rFonts w:asciiTheme="majorBidi" w:hAnsiTheme="majorBidi" w:cstheme="majorBidi"/>
          <w:sz w:val="24"/>
          <w:szCs w:val="24"/>
        </w:rPr>
        <w:t>,</w:t>
      </w:r>
      <w:r w:rsidRPr="008F57D6">
        <w:rPr>
          <w:rFonts w:asciiTheme="majorBidi" w:hAnsiTheme="majorBidi" w:cstheme="majorBidi"/>
          <w:sz w:val="24"/>
          <w:szCs w:val="24"/>
        </w:rPr>
        <w:t xml:space="preserve"> Ortaçağ Tarihi Anabilim Dalı, İstanbul</w:t>
      </w:r>
      <w:r>
        <w:rPr>
          <w:rFonts w:asciiTheme="majorBidi" w:hAnsiTheme="majorBidi" w:cstheme="majorBidi"/>
          <w:sz w:val="24"/>
          <w:szCs w:val="24"/>
        </w:rPr>
        <w:t>, (Teze başlama tarihi: 2019).</w:t>
      </w:r>
    </w:p>
    <w:p w14:paraId="2831FDFB" w14:textId="58427D3D" w:rsidR="001B37D3" w:rsidRDefault="001D1A4D" w:rsidP="001B37D3">
      <w:pPr>
        <w:pStyle w:val="tabloici"/>
        <w:spacing w:after="120"/>
        <w:ind w:left="568" w:hanging="284"/>
        <w:jc w:val="both"/>
        <w:rPr>
          <w:rFonts w:asciiTheme="majorBidi" w:hAnsiTheme="majorBidi" w:cstheme="majorBidi"/>
          <w:sz w:val="24"/>
          <w:szCs w:val="24"/>
        </w:rPr>
      </w:pPr>
      <w:r>
        <w:rPr>
          <w:rFonts w:asciiTheme="majorBidi" w:hAnsiTheme="majorBidi" w:cstheme="majorBidi"/>
          <w:sz w:val="24"/>
          <w:szCs w:val="24"/>
        </w:rPr>
        <w:t>11</w:t>
      </w:r>
      <w:r w:rsidR="001B37D3">
        <w:rPr>
          <w:rFonts w:asciiTheme="majorBidi" w:hAnsiTheme="majorBidi" w:cstheme="majorBidi"/>
          <w:sz w:val="24"/>
          <w:szCs w:val="24"/>
        </w:rPr>
        <w:t xml:space="preserve">. Cengiz Akçay, </w:t>
      </w:r>
      <w:r w:rsidR="001B37D3" w:rsidRPr="001B37D3">
        <w:rPr>
          <w:rFonts w:asciiTheme="majorBidi" w:hAnsiTheme="majorBidi" w:cstheme="majorBidi"/>
          <w:i/>
          <w:iCs/>
          <w:sz w:val="24"/>
          <w:szCs w:val="24"/>
        </w:rPr>
        <w:t>Yıkılış Döneminde Büveyhî-Abbȃsî İlişkileri (372</w:t>
      </w:r>
      <w:r w:rsidR="001B37D3">
        <w:rPr>
          <w:rFonts w:asciiTheme="majorBidi" w:hAnsiTheme="majorBidi" w:cstheme="majorBidi"/>
          <w:i/>
          <w:iCs/>
          <w:sz w:val="24"/>
          <w:szCs w:val="24"/>
        </w:rPr>
        <w:t>-</w:t>
      </w:r>
      <w:r w:rsidR="001B37D3" w:rsidRPr="001B37D3">
        <w:rPr>
          <w:rFonts w:asciiTheme="majorBidi" w:hAnsiTheme="majorBidi" w:cstheme="majorBidi"/>
          <w:i/>
          <w:iCs/>
          <w:sz w:val="24"/>
          <w:szCs w:val="24"/>
        </w:rPr>
        <w:t>447/983-1055)</w:t>
      </w:r>
      <w:r w:rsidR="001B37D3">
        <w:rPr>
          <w:rFonts w:asciiTheme="majorBidi" w:hAnsiTheme="majorBidi" w:cstheme="majorBidi"/>
          <w:sz w:val="24"/>
          <w:szCs w:val="24"/>
        </w:rPr>
        <w:t xml:space="preserve">, </w:t>
      </w:r>
      <w:r w:rsidR="001B37D3" w:rsidRPr="00FE4FDC">
        <w:rPr>
          <w:rFonts w:asciiTheme="majorBidi" w:hAnsiTheme="majorBidi" w:cstheme="majorBidi"/>
          <w:sz w:val="24"/>
          <w:szCs w:val="24"/>
        </w:rPr>
        <w:t>Yüksek Lisans Tezi,</w:t>
      </w:r>
      <w:r w:rsidR="001B37D3">
        <w:t xml:space="preserve"> </w:t>
      </w:r>
      <w:r w:rsidR="001B37D3" w:rsidRPr="008F57D6">
        <w:rPr>
          <w:rFonts w:asciiTheme="majorBidi" w:hAnsiTheme="majorBidi" w:cstheme="majorBidi"/>
          <w:sz w:val="24"/>
          <w:szCs w:val="24"/>
        </w:rPr>
        <w:t>Marmara Üniversitesi Türkiyat Araştırmaları Enstitüsü</w:t>
      </w:r>
      <w:r w:rsidR="001B37D3">
        <w:rPr>
          <w:rFonts w:asciiTheme="majorBidi" w:hAnsiTheme="majorBidi" w:cstheme="majorBidi"/>
          <w:sz w:val="24"/>
          <w:szCs w:val="24"/>
        </w:rPr>
        <w:t>,</w:t>
      </w:r>
      <w:r w:rsidR="001B37D3" w:rsidRPr="008F57D6">
        <w:rPr>
          <w:rFonts w:asciiTheme="majorBidi" w:hAnsiTheme="majorBidi" w:cstheme="majorBidi"/>
          <w:sz w:val="24"/>
          <w:szCs w:val="24"/>
        </w:rPr>
        <w:t xml:space="preserve"> Ortaçağ Tarihi Anabilim Dalı, İstanbul</w:t>
      </w:r>
      <w:r w:rsidR="001B37D3">
        <w:rPr>
          <w:rFonts w:asciiTheme="majorBidi" w:hAnsiTheme="majorBidi" w:cstheme="majorBidi"/>
          <w:sz w:val="24"/>
          <w:szCs w:val="24"/>
        </w:rPr>
        <w:t>, (Teze başlama tarihi: 2020).</w:t>
      </w:r>
    </w:p>
    <w:p w14:paraId="1556B1E7" w14:textId="5E183BB1" w:rsidR="001B37D3" w:rsidRDefault="001B37D3" w:rsidP="001B37D3">
      <w:pPr>
        <w:pStyle w:val="tabloici"/>
        <w:spacing w:after="120"/>
        <w:ind w:left="568" w:hanging="284"/>
        <w:jc w:val="both"/>
        <w:rPr>
          <w:rFonts w:asciiTheme="majorBidi" w:hAnsiTheme="majorBidi" w:cstheme="majorBidi"/>
          <w:sz w:val="24"/>
          <w:szCs w:val="24"/>
        </w:rPr>
      </w:pPr>
      <w:r>
        <w:rPr>
          <w:rFonts w:asciiTheme="majorBidi" w:hAnsiTheme="majorBidi" w:cstheme="majorBidi"/>
          <w:sz w:val="24"/>
          <w:szCs w:val="24"/>
        </w:rPr>
        <w:t>1</w:t>
      </w:r>
      <w:r w:rsidR="001D1A4D">
        <w:rPr>
          <w:rFonts w:asciiTheme="majorBidi" w:hAnsiTheme="majorBidi" w:cstheme="majorBidi"/>
          <w:sz w:val="24"/>
          <w:szCs w:val="24"/>
        </w:rPr>
        <w:t>2</w:t>
      </w:r>
      <w:r>
        <w:rPr>
          <w:rFonts w:asciiTheme="majorBidi" w:hAnsiTheme="majorBidi" w:cstheme="majorBidi"/>
          <w:sz w:val="24"/>
          <w:szCs w:val="24"/>
        </w:rPr>
        <w:t xml:space="preserve">. Ahmet Salman, </w:t>
      </w:r>
      <w:r>
        <w:rPr>
          <w:rFonts w:asciiTheme="majorBidi" w:hAnsiTheme="majorBidi" w:cstheme="majorBidi"/>
          <w:i/>
          <w:iCs/>
          <w:sz w:val="24"/>
          <w:szCs w:val="24"/>
        </w:rPr>
        <w:t>Selçuklu Anadolusu’nda Avcılık</w:t>
      </w:r>
      <w:r w:rsidRPr="001B37D3">
        <w:rPr>
          <w:rFonts w:asciiTheme="majorBidi" w:hAnsiTheme="majorBidi" w:cstheme="majorBidi"/>
          <w:i/>
          <w:iCs/>
          <w:sz w:val="24"/>
          <w:szCs w:val="24"/>
        </w:rPr>
        <w:t xml:space="preserve"> (</w:t>
      </w:r>
      <w:r>
        <w:rPr>
          <w:rFonts w:asciiTheme="majorBidi" w:hAnsiTheme="majorBidi" w:cstheme="majorBidi"/>
          <w:i/>
          <w:iCs/>
          <w:sz w:val="24"/>
          <w:szCs w:val="24"/>
        </w:rPr>
        <w:t>1075</w:t>
      </w:r>
      <w:r w:rsidRPr="001B37D3">
        <w:rPr>
          <w:rFonts w:asciiTheme="majorBidi" w:hAnsiTheme="majorBidi" w:cstheme="majorBidi"/>
          <w:i/>
          <w:iCs/>
          <w:sz w:val="24"/>
          <w:szCs w:val="24"/>
        </w:rPr>
        <w:t>-1</w:t>
      </w:r>
      <w:r>
        <w:rPr>
          <w:rFonts w:asciiTheme="majorBidi" w:hAnsiTheme="majorBidi" w:cstheme="majorBidi"/>
          <w:i/>
          <w:iCs/>
          <w:sz w:val="24"/>
          <w:szCs w:val="24"/>
        </w:rPr>
        <w:t>318</w:t>
      </w:r>
      <w:r w:rsidRPr="001B37D3">
        <w:rPr>
          <w:rFonts w:asciiTheme="majorBidi" w:hAnsiTheme="majorBidi" w:cstheme="majorBidi"/>
          <w:i/>
          <w:iCs/>
          <w:sz w:val="24"/>
          <w:szCs w:val="24"/>
        </w:rPr>
        <w:t>)</w:t>
      </w:r>
      <w:r>
        <w:rPr>
          <w:rFonts w:asciiTheme="majorBidi" w:hAnsiTheme="majorBidi" w:cstheme="majorBidi"/>
          <w:sz w:val="24"/>
          <w:szCs w:val="24"/>
        </w:rPr>
        <w:t xml:space="preserve">, </w:t>
      </w:r>
      <w:r w:rsidRPr="00FE4FDC">
        <w:rPr>
          <w:rFonts w:asciiTheme="majorBidi" w:hAnsiTheme="majorBidi" w:cstheme="majorBidi"/>
          <w:sz w:val="24"/>
          <w:szCs w:val="24"/>
        </w:rPr>
        <w:t>Yüksek Lisans Tezi,</w:t>
      </w:r>
      <w:r>
        <w:t xml:space="preserve"> </w:t>
      </w:r>
      <w:r w:rsidRPr="008F57D6">
        <w:rPr>
          <w:rFonts w:asciiTheme="majorBidi" w:hAnsiTheme="majorBidi" w:cstheme="majorBidi"/>
          <w:sz w:val="24"/>
          <w:szCs w:val="24"/>
        </w:rPr>
        <w:t>Marmara Üniversitesi Türkiyat Araştırmaları Enstitüsü</w:t>
      </w:r>
      <w:r>
        <w:rPr>
          <w:rFonts w:asciiTheme="majorBidi" w:hAnsiTheme="majorBidi" w:cstheme="majorBidi"/>
          <w:sz w:val="24"/>
          <w:szCs w:val="24"/>
        </w:rPr>
        <w:t>,</w:t>
      </w:r>
      <w:r w:rsidRPr="008F57D6">
        <w:rPr>
          <w:rFonts w:asciiTheme="majorBidi" w:hAnsiTheme="majorBidi" w:cstheme="majorBidi"/>
          <w:sz w:val="24"/>
          <w:szCs w:val="24"/>
        </w:rPr>
        <w:t xml:space="preserve"> Ortaçağ Tarihi Anabilim Dalı, İstanbul</w:t>
      </w:r>
      <w:r>
        <w:rPr>
          <w:rFonts w:asciiTheme="majorBidi" w:hAnsiTheme="majorBidi" w:cstheme="majorBidi"/>
          <w:sz w:val="24"/>
          <w:szCs w:val="24"/>
        </w:rPr>
        <w:t>, (Teze başlama tarihi: 2020).</w:t>
      </w:r>
    </w:p>
    <w:p w14:paraId="3FA3DA52" w14:textId="77777777" w:rsidR="00835183" w:rsidRDefault="00835183" w:rsidP="008F2FB3">
      <w:pPr>
        <w:pStyle w:val="msobodytextindent3"/>
        <w:spacing w:before="0" w:beforeAutospacing="0" w:after="120" w:line="240" w:lineRule="auto"/>
        <w:ind w:firstLine="0"/>
        <w:rPr>
          <w:rFonts w:asciiTheme="majorBidi" w:hAnsiTheme="majorBidi" w:cstheme="majorBidi"/>
          <w:noProof/>
          <w:szCs w:val="24"/>
        </w:rPr>
      </w:pPr>
    </w:p>
    <w:p w14:paraId="143C4017" w14:textId="77777777" w:rsidR="002C6E76" w:rsidRDefault="002C6E76" w:rsidP="008F2FB3">
      <w:pPr>
        <w:pStyle w:val="msobodytextindent3"/>
        <w:spacing w:before="0" w:beforeAutospacing="0" w:after="120" w:line="240" w:lineRule="auto"/>
        <w:ind w:firstLine="0"/>
      </w:pPr>
    </w:p>
    <w:p w14:paraId="4267664D" w14:textId="77777777" w:rsidR="008F2FB3" w:rsidRDefault="00E0610E" w:rsidP="00E0610E">
      <w:pPr>
        <w:tabs>
          <w:tab w:val="left" w:pos="644"/>
        </w:tabs>
        <w:overflowPunct w:val="0"/>
        <w:autoSpaceDE w:val="0"/>
        <w:autoSpaceDN w:val="0"/>
        <w:adjustRightInd w:val="0"/>
        <w:spacing w:after="120"/>
        <w:ind w:left="567" w:hanging="283"/>
        <w:jc w:val="center"/>
        <w:rPr>
          <w:b/>
        </w:rPr>
      </w:pPr>
      <w:r>
        <w:rPr>
          <w:b/>
        </w:rPr>
        <w:t>IX. VERDİĞİ DERSLER</w:t>
      </w:r>
    </w:p>
    <w:p w14:paraId="13CC6D78" w14:textId="77777777" w:rsidR="00B857A9" w:rsidRDefault="00B857A9" w:rsidP="008F2FB3">
      <w:pPr>
        <w:pStyle w:val="msobodytextindent3"/>
        <w:spacing w:before="0" w:beforeAutospacing="0" w:after="120" w:line="240" w:lineRule="auto"/>
        <w:ind w:firstLine="284"/>
        <w:rPr>
          <w:b/>
          <w:bCs/>
        </w:rPr>
      </w:pPr>
    </w:p>
    <w:p w14:paraId="249051BD" w14:textId="77777777" w:rsidR="008F2FB3" w:rsidRDefault="008F2FB3" w:rsidP="008F2FB3">
      <w:pPr>
        <w:pStyle w:val="msobodytextindent3"/>
        <w:spacing w:before="0" w:beforeAutospacing="0" w:after="120" w:line="240" w:lineRule="auto"/>
        <w:ind w:firstLine="284"/>
        <w:rPr>
          <w:b/>
          <w:bCs/>
        </w:rPr>
      </w:pPr>
      <w:r>
        <w:rPr>
          <w:b/>
          <w:bCs/>
        </w:rPr>
        <w:t xml:space="preserve">DOKTORA: </w:t>
      </w:r>
    </w:p>
    <w:p w14:paraId="4F9C7B87" w14:textId="77777777" w:rsidR="008F2FB3" w:rsidRDefault="008F2FB3" w:rsidP="008F2FB3">
      <w:pPr>
        <w:pStyle w:val="msobodytextindent3"/>
        <w:spacing w:before="0" w:beforeAutospacing="0" w:after="120" w:line="240" w:lineRule="auto"/>
        <w:ind w:left="567" w:hanging="283"/>
      </w:pPr>
      <w:r>
        <w:t xml:space="preserve">1. </w:t>
      </w:r>
      <w:r w:rsidR="00C4303F">
        <w:rPr>
          <w:b/>
          <w:bCs/>
        </w:rPr>
        <w:t>Ortaçağ Tarih Yazıcılığı I-II</w:t>
      </w:r>
      <w:r>
        <w:rPr>
          <w:b/>
          <w:bCs/>
        </w:rPr>
        <w:t>:</w:t>
      </w:r>
    </w:p>
    <w:p w14:paraId="413BC8E7" w14:textId="77777777" w:rsidR="008F2FB3" w:rsidRDefault="00A660ED" w:rsidP="008F2FB3">
      <w:pPr>
        <w:pStyle w:val="msobodytextindent3"/>
        <w:spacing w:before="0" w:beforeAutospacing="0" w:after="120" w:line="240" w:lineRule="auto"/>
        <w:ind w:left="567" w:firstLine="0"/>
      </w:pPr>
      <w:r>
        <w:t>2021-</w:t>
      </w:r>
      <w:r w:rsidR="00A01BDB">
        <w:t>2020-</w:t>
      </w:r>
      <w:r w:rsidR="001F4618">
        <w:t>2019-2018-2017-2016-2015-</w:t>
      </w:r>
      <w:r w:rsidR="006416DE">
        <w:t>201</w:t>
      </w:r>
      <w:r w:rsidR="00CC2C99">
        <w:t>4-2013-</w:t>
      </w:r>
      <w:r w:rsidR="006416DE">
        <w:t>201</w:t>
      </w:r>
      <w:r w:rsidR="00CC2C99">
        <w:t>2</w:t>
      </w:r>
      <w:r w:rsidR="006416DE">
        <w:t>, 200</w:t>
      </w:r>
      <w:r w:rsidR="00CC2C99">
        <w:t>9</w:t>
      </w:r>
      <w:r w:rsidR="006416DE">
        <w:t>-</w:t>
      </w:r>
      <w:r w:rsidR="00CC2C99">
        <w:t>2008-</w:t>
      </w:r>
      <w:r w:rsidR="006416DE">
        <w:t>200</w:t>
      </w:r>
      <w:r w:rsidR="00CC2C99">
        <w:t>7</w:t>
      </w:r>
      <w:r w:rsidR="006416DE">
        <w:t>, 200</w:t>
      </w:r>
      <w:r w:rsidR="00CC2C99">
        <w:t>5-2004-</w:t>
      </w:r>
      <w:r w:rsidR="006416DE">
        <w:t>200</w:t>
      </w:r>
      <w:r w:rsidR="00CC2C99">
        <w:t>3</w:t>
      </w:r>
      <w:r w:rsidR="008F2FB3">
        <w:t xml:space="preserve">, Güz ve Bahar Yarıyılı, M.Ü. Türkiyat Araştırmaları Enstitüsü, Ortaçağ Tarihi Ana Bilim Dalı, Doktora Programı. </w:t>
      </w:r>
    </w:p>
    <w:p w14:paraId="2D971E1C" w14:textId="77777777" w:rsidR="008F2FB3" w:rsidRDefault="008F2FB3" w:rsidP="008F2FB3">
      <w:pPr>
        <w:pStyle w:val="msobodytextindent3"/>
        <w:spacing w:before="0" w:beforeAutospacing="0" w:after="120" w:line="240" w:lineRule="auto"/>
        <w:ind w:left="567" w:hanging="283"/>
      </w:pPr>
      <w:r>
        <w:t xml:space="preserve">2. </w:t>
      </w:r>
      <w:r w:rsidR="00C4303F">
        <w:rPr>
          <w:b/>
          <w:bCs/>
        </w:rPr>
        <w:t>İran-Arap İlişkileri Tarihi</w:t>
      </w:r>
      <w:r>
        <w:rPr>
          <w:b/>
          <w:bCs/>
        </w:rPr>
        <w:t>:</w:t>
      </w:r>
    </w:p>
    <w:p w14:paraId="196AE9FF" w14:textId="77777777" w:rsidR="008F2FB3" w:rsidRDefault="008F2FB3" w:rsidP="008F2FB3">
      <w:pPr>
        <w:pStyle w:val="msobodytextindent3"/>
        <w:spacing w:before="0" w:beforeAutospacing="0" w:after="120" w:line="240" w:lineRule="auto"/>
        <w:ind w:left="567" w:firstLine="0"/>
      </w:pPr>
      <w:r>
        <w:t>20</w:t>
      </w:r>
      <w:r w:rsidR="00CC2C99">
        <w:t>10</w:t>
      </w:r>
      <w:r>
        <w:t>-</w:t>
      </w:r>
      <w:r w:rsidR="00CC2C99">
        <w:t>2009-2008-</w:t>
      </w:r>
      <w:r>
        <w:t>20</w:t>
      </w:r>
      <w:r w:rsidR="00CC2C99">
        <w:t>07</w:t>
      </w:r>
      <w:r>
        <w:t>, Güz Yarıyılı, M.Ü. Ortadoğu Araştırmaları Enstitüsü, Ortadoğu Siyasî Tarihi ve Uluslararası İlişkileri Ana Bilim Dalı, Doktora Programı.</w:t>
      </w:r>
    </w:p>
    <w:p w14:paraId="359F9C9A" w14:textId="77777777" w:rsidR="008F2FB3" w:rsidRDefault="008F2FB3" w:rsidP="008F2FB3">
      <w:pPr>
        <w:pStyle w:val="msobodytextindent3"/>
        <w:spacing w:before="0" w:beforeAutospacing="0" w:after="120" w:line="240" w:lineRule="auto"/>
        <w:ind w:left="567" w:hanging="283"/>
      </w:pPr>
      <w:r>
        <w:t xml:space="preserve">3. </w:t>
      </w:r>
      <w:r w:rsidR="00C4303F">
        <w:rPr>
          <w:b/>
          <w:bCs/>
        </w:rPr>
        <w:t>Türk-İran İlişkileri Tarihi</w:t>
      </w:r>
      <w:r>
        <w:rPr>
          <w:b/>
          <w:bCs/>
        </w:rPr>
        <w:t>:</w:t>
      </w:r>
      <w:r>
        <w:t xml:space="preserve"> </w:t>
      </w:r>
    </w:p>
    <w:p w14:paraId="474785EE" w14:textId="77777777" w:rsidR="008F2FB3" w:rsidRDefault="00CC2C99" w:rsidP="008F2FB3">
      <w:pPr>
        <w:pStyle w:val="msobodytextindent3"/>
        <w:spacing w:before="0" w:beforeAutospacing="0" w:after="120" w:line="240" w:lineRule="auto"/>
        <w:ind w:left="567" w:firstLine="0"/>
      </w:pPr>
      <w:r>
        <w:t>2010-2009-2008-2007</w:t>
      </w:r>
      <w:r w:rsidR="008F2FB3">
        <w:t>, Bahar Yarıyılı, M.Ü. Ortadoğu Araştırmaları Enstitüsü, Ortadoğu Siyasî Tarihi ve Uluslararası İlişkileri Ana Bilim Dalı, Doktora Programı.</w:t>
      </w:r>
    </w:p>
    <w:p w14:paraId="1DE9C7F7" w14:textId="77777777" w:rsidR="008F2FB3" w:rsidRDefault="008F2FB3" w:rsidP="008F2FB3">
      <w:pPr>
        <w:pStyle w:val="msobodytextindent3"/>
        <w:spacing w:before="0" w:beforeAutospacing="0" w:after="120" w:line="240" w:lineRule="auto"/>
        <w:ind w:left="567" w:hanging="283"/>
      </w:pPr>
      <w:r>
        <w:t xml:space="preserve">4. </w:t>
      </w:r>
      <w:r>
        <w:rPr>
          <w:b/>
          <w:bCs/>
        </w:rPr>
        <w:t>Ortadoğu Kültür Tarih</w:t>
      </w:r>
      <w:r w:rsidR="00C4303F">
        <w:rPr>
          <w:b/>
          <w:bCs/>
        </w:rPr>
        <w:t>i I-II</w:t>
      </w:r>
      <w:r>
        <w:rPr>
          <w:b/>
          <w:bCs/>
        </w:rPr>
        <w:t>:</w:t>
      </w:r>
      <w:r>
        <w:t xml:space="preserve"> </w:t>
      </w:r>
    </w:p>
    <w:p w14:paraId="2CA913AA" w14:textId="77777777" w:rsidR="008F2FB3" w:rsidRPr="00E0610E" w:rsidRDefault="00CC2C99" w:rsidP="00E0610E">
      <w:pPr>
        <w:pStyle w:val="msobodytextindent3"/>
        <w:spacing w:before="0" w:beforeAutospacing="0" w:after="120" w:line="240" w:lineRule="auto"/>
        <w:ind w:left="567" w:firstLine="0"/>
      </w:pPr>
      <w:r>
        <w:t>2010</w:t>
      </w:r>
      <w:r w:rsidR="008F2FB3">
        <w:t>-20</w:t>
      </w:r>
      <w:r>
        <w:t>09</w:t>
      </w:r>
      <w:r w:rsidR="008F2FB3">
        <w:t>, Güz ve Bahar Yarıyılı, M.Ü. Ortadoğu Araştırmaları Enstitüsü, Ortadoğu Coğrafyası An</w:t>
      </w:r>
      <w:r w:rsidR="00E0610E">
        <w:t>a Bilim Dalı, Doktora Programı.</w:t>
      </w:r>
    </w:p>
    <w:p w14:paraId="6D643ECA" w14:textId="77777777" w:rsidR="00B615DA" w:rsidRDefault="00B615DA" w:rsidP="008F2FB3">
      <w:pPr>
        <w:pStyle w:val="msobodytextindent3"/>
        <w:spacing w:before="0" w:beforeAutospacing="0" w:after="120" w:line="240" w:lineRule="auto"/>
        <w:ind w:left="567" w:hanging="283"/>
        <w:rPr>
          <w:b/>
          <w:bCs/>
        </w:rPr>
      </w:pPr>
    </w:p>
    <w:p w14:paraId="39C9CA03" w14:textId="77777777" w:rsidR="008F2FB3" w:rsidRDefault="008F2FB3" w:rsidP="008F2FB3">
      <w:pPr>
        <w:pStyle w:val="msobodytextindent3"/>
        <w:spacing w:before="0" w:beforeAutospacing="0" w:after="120" w:line="240" w:lineRule="auto"/>
        <w:ind w:left="567" w:hanging="283"/>
        <w:rPr>
          <w:b/>
          <w:bCs/>
        </w:rPr>
      </w:pPr>
      <w:r>
        <w:rPr>
          <w:b/>
          <w:bCs/>
        </w:rPr>
        <w:t>YÜKSEK LİSANS:</w:t>
      </w:r>
    </w:p>
    <w:p w14:paraId="0D57AE08" w14:textId="77777777" w:rsidR="008F2FB3" w:rsidRDefault="008F2FB3" w:rsidP="008F2FB3">
      <w:pPr>
        <w:pStyle w:val="msobodytextindent3"/>
        <w:spacing w:before="0" w:beforeAutospacing="0" w:after="120" w:line="240" w:lineRule="auto"/>
        <w:ind w:left="567" w:hanging="283"/>
      </w:pPr>
      <w:r>
        <w:lastRenderedPageBreak/>
        <w:t xml:space="preserve">1. </w:t>
      </w:r>
      <w:r>
        <w:rPr>
          <w:b/>
          <w:bCs/>
        </w:rPr>
        <w:t>Ortaçağ Türk Ta</w:t>
      </w:r>
      <w:r w:rsidR="00C4303F">
        <w:rPr>
          <w:b/>
          <w:bCs/>
        </w:rPr>
        <w:t>rihi Araştırmalarına Giriş I-II</w:t>
      </w:r>
      <w:r>
        <w:rPr>
          <w:b/>
          <w:bCs/>
        </w:rPr>
        <w:t>:</w:t>
      </w:r>
    </w:p>
    <w:p w14:paraId="77BC33AE" w14:textId="77777777" w:rsidR="008F2FB3" w:rsidRDefault="00A660ED" w:rsidP="008F2FB3">
      <w:pPr>
        <w:pStyle w:val="msobodytextindent3"/>
        <w:spacing w:before="0" w:beforeAutospacing="0" w:after="120" w:line="240" w:lineRule="auto"/>
        <w:ind w:left="567" w:firstLine="0"/>
      </w:pPr>
      <w:r>
        <w:t>2021-</w:t>
      </w:r>
      <w:r w:rsidR="00A01BDB">
        <w:t>2020-</w:t>
      </w:r>
      <w:r w:rsidR="001F4618">
        <w:t>2019-2018-2017-2016-2015-</w:t>
      </w:r>
      <w:r w:rsidR="008F2FB3">
        <w:t>201</w:t>
      </w:r>
      <w:r w:rsidR="00CC2C99">
        <w:t>4</w:t>
      </w:r>
      <w:r w:rsidR="008F2FB3">
        <w:t>-</w:t>
      </w:r>
      <w:r w:rsidR="00CC2C99">
        <w:t>2013-</w:t>
      </w:r>
      <w:r w:rsidR="008F2FB3">
        <w:t>201</w:t>
      </w:r>
      <w:r w:rsidR="00CC2C99">
        <w:t>2</w:t>
      </w:r>
      <w:r w:rsidR="008F2FB3">
        <w:t>, 20</w:t>
      </w:r>
      <w:r w:rsidR="00CC2C99">
        <w:t>11</w:t>
      </w:r>
      <w:r w:rsidR="008F2FB3">
        <w:t>-</w:t>
      </w:r>
      <w:r w:rsidR="00CC2C99">
        <w:t>2010-2009-2008-</w:t>
      </w:r>
      <w:r w:rsidR="008F2FB3">
        <w:t>20</w:t>
      </w:r>
      <w:r w:rsidR="00CC2C99">
        <w:t>07</w:t>
      </w:r>
      <w:r w:rsidR="008F2FB3">
        <w:t>, 200</w:t>
      </w:r>
      <w:r w:rsidR="00CC2C99">
        <w:t>5</w:t>
      </w:r>
      <w:r w:rsidR="008F2FB3">
        <w:t>-</w:t>
      </w:r>
      <w:r w:rsidR="00CC2C99">
        <w:t>2004-2003-</w:t>
      </w:r>
      <w:r w:rsidR="008F2FB3">
        <w:t>200</w:t>
      </w:r>
      <w:r w:rsidR="00CC2C99">
        <w:t>2</w:t>
      </w:r>
      <w:r w:rsidR="008F2FB3">
        <w:t>, Güz ve Bahar Yarıyılı, M.Ü. Türkiyat Araştırmaları Enstitüsü, Ortaçağ Tarihi Ana Bilim Dalı, Yüksek Lisans Programı.</w:t>
      </w:r>
    </w:p>
    <w:p w14:paraId="0A17A50F" w14:textId="77777777" w:rsidR="004A4924" w:rsidRDefault="004A4924" w:rsidP="00B4659B">
      <w:pPr>
        <w:pStyle w:val="msobodytextindent3"/>
        <w:spacing w:before="0" w:beforeAutospacing="0" w:after="120" w:line="240" w:lineRule="auto"/>
        <w:ind w:left="567" w:hanging="283"/>
      </w:pPr>
      <w:r>
        <w:t xml:space="preserve">2. </w:t>
      </w:r>
      <w:r>
        <w:rPr>
          <w:b/>
          <w:bCs/>
        </w:rPr>
        <w:t>Selçuklularda Devl</w:t>
      </w:r>
      <w:r w:rsidR="00B4659B">
        <w:rPr>
          <w:b/>
          <w:bCs/>
        </w:rPr>
        <w:t>e</w:t>
      </w:r>
      <w:r w:rsidR="00C4303F">
        <w:rPr>
          <w:b/>
          <w:bCs/>
        </w:rPr>
        <w:t>t, Toplum ve Ekonomi I-II</w:t>
      </w:r>
      <w:r>
        <w:rPr>
          <w:b/>
          <w:bCs/>
        </w:rPr>
        <w:t>:</w:t>
      </w:r>
    </w:p>
    <w:p w14:paraId="4823D3E4" w14:textId="77777777" w:rsidR="004A4924" w:rsidRDefault="00A660ED" w:rsidP="00482462">
      <w:pPr>
        <w:pStyle w:val="msobodytextindent3"/>
        <w:spacing w:before="0" w:beforeAutospacing="0" w:after="120" w:line="240" w:lineRule="auto"/>
        <w:ind w:left="567" w:firstLine="0"/>
      </w:pPr>
      <w:r>
        <w:t>2021-</w:t>
      </w:r>
      <w:r w:rsidR="00A01BDB">
        <w:t xml:space="preserve">2020-2018, </w:t>
      </w:r>
      <w:r w:rsidR="004A4924">
        <w:t>201</w:t>
      </w:r>
      <w:r w:rsidR="00A247B2">
        <w:t>5</w:t>
      </w:r>
      <w:r w:rsidR="004A4924">
        <w:t>-</w:t>
      </w:r>
      <w:r w:rsidR="00A247B2">
        <w:t>2016</w:t>
      </w:r>
      <w:r w:rsidR="004A4924">
        <w:t>, Güz ve Bahar Yarıyılı, M.Ü. Türkiyat Araştırmaları Enstitüsü, Ortaçağ Tarihi Ana Bili</w:t>
      </w:r>
      <w:r w:rsidR="00482462">
        <w:t>m Dalı, Yüksek Lisans Programı.</w:t>
      </w:r>
    </w:p>
    <w:p w14:paraId="2184A873" w14:textId="77777777" w:rsidR="008F2FB3" w:rsidRDefault="004A4924" w:rsidP="008F2FB3">
      <w:pPr>
        <w:pStyle w:val="msobodytextindent3"/>
        <w:spacing w:before="0" w:beforeAutospacing="0" w:after="120" w:line="240" w:lineRule="auto"/>
        <w:ind w:left="567" w:hanging="283"/>
      </w:pPr>
      <w:r>
        <w:t>3</w:t>
      </w:r>
      <w:r w:rsidR="008F2FB3">
        <w:t xml:space="preserve">. </w:t>
      </w:r>
      <w:r w:rsidR="008F2FB3">
        <w:rPr>
          <w:b/>
          <w:bCs/>
        </w:rPr>
        <w:t>Genel Türk Ta</w:t>
      </w:r>
      <w:r w:rsidR="00C4303F">
        <w:rPr>
          <w:b/>
          <w:bCs/>
        </w:rPr>
        <w:t>rihi Araştırmalarına Giriş I-II</w:t>
      </w:r>
      <w:r w:rsidR="008F2FB3">
        <w:rPr>
          <w:b/>
          <w:bCs/>
        </w:rPr>
        <w:t>:</w:t>
      </w:r>
      <w:r w:rsidR="008F2FB3">
        <w:t xml:space="preserve"> </w:t>
      </w:r>
    </w:p>
    <w:p w14:paraId="793EF65A" w14:textId="77777777" w:rsidR="008F2FB3" w:rsidRDefault="008F2FB3" w:rsidP="008F2FB3">
      <w:pPr>
        <w:pStyle w:val="msobodytextindent3"/>
        <w:spacing w:before="0" w:beforeAutospacing="0" w:after="120" w:line="240" w:lineRule="auto"/>
        <w:ind w:left="567" w:firstLine="0"/>
      </w:pPr>
      <w:r>
        <w:t>200</w:t>
      </w:r>
      <w:r w:rsidR="00CC2C99">
        <w:t>9</w:t>
      </w:r>
      <w:r>
        <w:t>-</w:t>
      </w:r>
      <w:r w:rsidR="00CC2C99">
        <w:t>2008-</w:t>
      </w:r>
      <w:r>
        <w:t>200</w:t>
      </w:r>
      <w:r w:rsidR="00CC2C99">
        <w:t>7</w:t>
      </w:r>
      <w:r>
        <w:t>, 200</w:t>
      </w:r>
      <w:r w:rsidR="00CC2C99">
        <w:t>5</w:t>
      </w:r>
      <w:r>
        <w:t>-</w:t>
      </w:r>
      <w:r w:rsidR="00CC2C99">
        <w:t>2004-2003-</w:t>
      </w:r>
      <w:r>
        <w:t>200</w:t>
      </w:r>
      <w:r w:rsidR="00CC2C99">
        <w:t>2</w:t>
      </w:r>
      <w:r>
        <w:t>, Güz ve Bahar Yarıyılı, M.Ü. Türkiyat Araştırmaları Enstitüsü, Genel Türk Tarihi Ana Bilim Dalı, Yüksek Lisans Programı.</w:t>
      </w:r>
    </w:p>
    <w:p w14:paraId="7F7DCBD5" w14:textId="77777777" w:rsidR="008F2FB3" w:rsidRDefault="004A4924" w:rsidP="008F2FB3">
      <w:pPr>
        <w:pStyle w:val="msobodytextindent3"/>
        <w:spacing w:before="0" w:beforeAutospacing="0" w:after="120" w:line="240" w:lineRule="auto"/>
        <w:ind w:left="567" w:hanging="283"/>
      </w:pPr>
      <w:r>
        <w:t>4</w:t>
      </w:r>
      <w:r w:rsidR="008F2FB3">
        <w:t xml:space="preserve">. </w:t>
      </w:r>
      <w:r w:rsidR="00C4303F">
        <w:rPr>
          <w:b/>
          <w:bCs/>
        </w:rPr>
        <w:t>Ortadoğu Kültür Tarihi I-II</w:t>
      </w:r>
      <w:r w:rsidR="008F2FB3">
        <w:rPr>
          <w:b/>
          <w:bCs/>
        </w:rPr>
        <w:t>:</w:t>
      </w:r>
      <w:r w:rsidR="008F2FB3">
        <w:t xml:space="preserve"> </w:t>
      </w:r>
    </w:p>
    <w:p w14:paraId="1801B560" w14:textId="77777777" w:rsidR="008F2FB3" w:rsidRDefault="00A01BDB" w:rsidP="008F2FB3">
      <w:pPr>
        <w:pStyle w:val="msobodytextindent3"/>
        <w:spacing w:before="0" w:beforeAutospacing="0" w:after="120" w:line="240" w:lineRule="auto"/>
        <w:ind w:left="567" w:firstLine="0"/>
      </w:pPr>
      <w:r>
        <w:t>2019-</w:t>
      </w:r>
      <w:r w:rsidR="00CC2C99">
        <w:t>2011</w:t>
      </w:r>
      <w:r w:rsidR="008F2FB3">
        <w:t>-</w:t>
      </w:r>
      <w:r w:rsidR="00CC2C99">
        <w:t>2010-2009-2008-</w:t>
      </w:r>
      <w:r w:rsidR="008F2FB3">
        <w:t>20</w:t>
      </w:r>
      <w:r w:rsidR="00CC2C99">
        <w:t>07</w:t>
      </w:r>
      <w:r w:rsidR="008F2FB3">
        <w:t>, 200</w:t>
      </w:r>
      <w:r w:rsidR="00CC2C99">
        <w:t>5</w:t>
      </w:r>
      <w:r w:rsidR="008F2FB3">
        <w:t>-</w:t>
      </w:r>
      <w:r w:rsidR="00CC2C99">
        <w:t>2004-2003-</w:t>
      </w:r>
      <w:r w:rsidR="008F2FB3">
        <w:t>200</w:t>
      </w:r>
      <w:r w:rsidR="00CC2C99">
        <w:t>2</w:t>
      </w:r>
      <w:r w:rsidR="008F2FB3">
        <w:t>, Güz ve Bahar Yarıyılı, M.Ü. Ortadoğu Araştırmaları Enstitüsü, Ortadoğu Siyasî Tarihi ve Uluslararası İlişkileri Ana Bilim Dalı, Yüksek Lisans Programı.</w:t>
      </w:r>
    </w:p>
    <w:p w14:paraId="1497D541" w14:textId="77777777" w:rsidR="008F2FB3" w:rsidRDefault="004A4924" w:rsidP="008F2FB3">
      <w:pPr>
        <w:pStyle w:val="msobodytextindent3"/>
        <w:spacing w:before="0" w:beforeAutospacing="0" w:after="120" w:line="240" w:lineRule="auto"/>
        <w:ind w:left="567" w:hanging="283"/>
      </w:pPr>
      <w:r>
        <w:t>5</w:t>
      </w:r>
      <w:r w:rsidR="008F2FB3">
        <w:t xml:space="preserve">. </w:t>
      </w:r>
      <w:r w:rsidR="00C4303F">
        <w:rPr>
          <w:b/>
          <w:bCs/>
        </w:rPr>
        <w:t>Seminer</w:t>
      </w:r>
      <w:r w:rsidR="008F2FB3">
        <w:rPr>
          <w:b/>
          <w:bCs/>
        </w:rPr>
        <w:t>:</w:t>
      </w:r>
      <w:r w:rsidR="008F2FB3">
        <w:t xml:space="preserve"> </w:t>
      </w:r>
    </w:p>
    <w:p w14:paraId="1FDCECFE" w14:textId="77777777" w:rsidR="008F2FB3" w:rsidRDefault="00CC2C99" w:rsidP="008F2FB3">
      <w:pPr>
        <w:pStyle w:val="msobodytextindent3"/>
        <w:spacing w:before="0" w:beforeAutospacing="0" w:after="120" w:line="240" w:lineRule="auto"/>
        <w:ind w:left="567" w:firstLine="0"/>
      </w:pPr>
      <w:r>
        <w:t>2011</w:t>
      </w:r>
      <w:r w:rsidR="008F2FB3">
        <w:t>-</w:t>
      </w:r>
      <w:r>
        <w:t>2010-2009-</w:t>
      </w:r>
      <w:r w:rsidR="008F2FB3">
        <w:t>20</w:t>
      </w:r>
      <w:r>
        <w:t>08</w:t>
      </w:r>
      <w:r w:rsidR="008F2FB3">
        <w:t>, Bahar Yarıyılı, M.Ü. Ortadoğu Araştırmaları Enstitüsü, Ortadoğu Siyasî Tarihi ve Uluslararası İlişkileri Ana Bilim Dalı, Yüksek Lisans Programı.</w:t>
      </w:r>
    </w:p>
    <w:p w14:paraId="797C7F99" w14:textId="77777777" w:rsidR="008F2FB3" w:rsidRDefault="004A4924" w:rsidP="008F2FB3">
      <w:pPr>
        <w:pStyle w:val="msobodytextindent3"/>
        <w:spacing w:before="0" w:beforeAutospacing="0" w:after="120" w:line="240" w:lineRule="auto"/>
        <w:ind w:left="567" w:hanging="283"/>
        <w:rPr>
          <w:b/>
          <w:bCs/>
        </w:rPr>
      </w:pPr>
      <w:r>
        <w:t>6</w:t>
      </w:r>
      <w:r w:rsidR="008F2FB3">
        <w:t xml:space="preserve">. </w:t>
      </w:r>
      <w:r w:rsidR="00C4303F">
        <w:rPr>
          <w:b/>
          <w:bCs/>
        </w:rPr>
        <w:t>Farsça I-II</w:t>
      </w:r>
      <w:r w:rsidR="008F2FB3">
        <w:rPr>
          <w:b/>
          <w:bCs/>
        </w:rPr>
        <w:t xml:space="preserve">: </w:t>
      </w:r>
    </w:p>
    <w:p w14:paraId="3837FAAE" w14:textId="77777777" w:rsidR="00835183" w:rsidRDefault="00A660ED" w:rsidP="00835183">
      <w:pPr>
        <w:pStyle w:val="msobodytextindent3"/>
        <w:spacing w:before="0" w:beforeAutospacing="0" w:after="120" w:line="240" w:lineRule="auto"/>
        <w:ind w:left="567" w:firstLine="0"/>
      </w:pPr>
      <w:r>
        <w:t>2021-</w:t>
      </w:r>
      <w:r w:rsidR="00A01BDB">
        <w:t>2020-</w:t>
      </w:r>
      <w:r w:rsidR="001F4618">
        <w:t>2019-2018-2017-2016-2015-</w:t>
      </w:r>
      <w:r w:rsidR="008F2FB3">
        <w:t>201</w:t>
      </w:r>
      <w:r w:rsidR="00CC2C99">
        <w:t>4</w:t>
      </w:r>
      <w:r w:rsidR="008F2FB3">
        <w:t>-</w:t>
      </w:r>
      <w:r w:rsidR="00CC2C99">
        <w:t>2013-</w:t>
      </w:r>
      <w:r w:rsidR="008F2FB3">
        <w:t>201</w:t>
      </w:r>
      <w:r w:rsidR="00CC2C99">
        <w:t>2</w:t>
      </w:r>
      <w:r w:rsidR="008F2FB3">
        <w:t>, 20</w:t>
      </w:r>
      <w:r w:rsidR="00CC2C99">
        <w:t>11</w:t>
      </w:r>
      <w:r w:rsidR="008F2FB3">
        <w:t>-</w:t>
      </w:r>
      <w:r w:rsidR="00CC2C99">
        <w:t>2010-</w:t>
      </w:r>
      <w:r w:rsidR="008F2FB3">
        <w:t>20</w:t>
      </w:r>
      <w:r w:rsidR="00CC2C99">
        <w:t>09-2008-2007</w:t>
      </w:r>
      <w:r w:rsidR="008F2FB3">
        <w:t>, 200</w:t>
      </w:r>
      <w:r w:rsidR="00CC2C99">
        <w:t>5</w:t>
      </w:r>
      <w:r w:rsidR="008F2FB3">
        <w:t>-</w:t>
      </w:r>
      <w:r w:rsidR="00CC2C99">
        <w:t>2004-2003-2002-</w:t>
      </w:r>
      <w:r w:rsidR="008F2FB3">
        <w:t>200</w:t>
      </w:r>
      <w:r w:rsidR="00CC2C99">
        <w:t>1</w:t>
      </w:r>
      <w:r w:rsidR="008F2FB3">
        <w:t>, Güz ve Bahar Yarıyılı, M.Ü. Ortadoğu Araştırmaları Enstitüsü, Ortadoğu Siyasî Tarihi ve Uluslararası İlişkileri Ana Bilim Dalı, Yüksek Lisans Programı; Ortadoğu Sosyolojisi Ana Bilim Dalı, Yüksek Lisans Programı.</w:t>
      </w:r>
      <w:r w:rsidR="00835183">
        <w:t xml:space="preserve"> Programı.</w:t>
      </w:r>
    </w:p>
    <w:p w14:paraId="5698C6D7" w14:textId="7CA4F5C5" w:rsidR="00835183" w:rsidRDefault="00835183" w:rsidP="00835183">
      <w:pPr>
        <w:pStyle w:val="msobodytextindent3"/>
        <w:spacing w:before="0" w:beforeAutospacing="0" w:after="120" w:line="240" w:lineRule="auto"/>
        <w:ind w:left="567" w:hanging="283"/>
        <w:rPr>
          <w:b/>
          <w:bCs/>
        </w:rPr>
      </w:pPr>
      <w:r>
        <w:t xml:space="preserve">7. </w:t>
      </w:r>
      <w:r w:rsidR="00C4303F">
        <w:rPr>
          <w:b/>
          <w:bCs/>
        </w:rPr>
        <w:t>Farsça I-II</w:t>
      </w:r>
      <w:r w:rsidR="004F5083">
        <w:rPr>
          <w:b/>
          <w:bCs/>
        </w:rPr>
        <w:t>:</w:t>
      </w:r>
    </w:p>
    <w:p w14:paraId="3E1119F2" w14:textId="77777777" w:rsidR="00CC6FAE" w:rsidRDefault="00CC2C99" w:rsidP="00CC6FAE">
      <w:pPr>
        <w:pStyle w:val="msobodytextindent3"/>
        <w:spacing w:before="0" w:beforeAutospacing="0" w:after="120" w:line="240" w:lineRule="auto"/>
        <w:ind w:left="567" w:firstLine="0"/>
      </w:pPr>
      <w:r>
        <w:t>2010</w:t>
      </w:r>
      <w:r w:rsidR="008F2FB3">
        <w:t>-</w:t>
      </w:r>
      <w:r>
        <w:t>2009-2008-2007</w:t>
      </w:r>
      <w:r w:rsidR="008F2FB3">
        <w:t>, Güz ve Bahar Yarıyılı, M.Ü. Ortadoğu Araştırmaları Enstitüsü, Ortadoğu Sosyolojisi ve Antropolojisi Ana Bilim Dalı, Yüksek Lisans Programı.</w:t>
      </w:r>
    </w:p>
    <w:p w14:paraId="311D2BB6" w14:textId="77777777" w:rsidR="00CC6FAE" w:rsidRDefault="00835183" w:rsidP="00B615DA">
      <w:pPr>
        <w:pStyle w:val="msobodytextindent3"/>
        <w:spacing w:before="0" w:beforeAutospacing="0" w:after="120" w:line="240" w:lineRule="auto"/>
        <w:ind w:left="567" w:hanging="283"/>
        <w:rPr>
          <w:b/>
          <w:bCs/>
        </w:rPr>
      </w:pPr>
      <w:r>
        <w:t>8</w:t>
      </w:r>
      <w:r w:rsidR="00CC6FAE">
        <w:t xml:space="preserve">. </w:t>
      </w:r>
      <w:proofErr w:type="spellStart"/>
      <w:r w:rsidR="00CC6FAE">
        <w:rPr>
          <w:b/>
          <w:bCs/>
        </w:rPr>
        <w:t>Türkolojinin</w:t>
      </w:r>
      <w:proofErr w:type="spellEnd"/>
      <w:r w:rsidR="00CC6FAE">
        <w:rPr>
          <w:b/>
          <w:bCs/>
        </w:rPr>
        <w:t xml:space="preserve"> </w:t>
      </w:r>
      <w:r w:rsidR="00B615DA">
        <w:rPr>
          <w:b/>
          <w:bCs/>
        </w:rPr>
        <w:t>Kaynak</w:t>
      </w:r>
      <w:r w:rsidR="00C4303F">
        <w:rPr>
          <w:b/>
          <w:bCs/>
        </w:rPr>
        <w:t xml:space="preserve"> Dilleri: Farsça I-II</w:t>
      </w:r>
      <w:r w:rsidR="00CC6FAE">
        <w:rPr>
          <w:b/>
          <w:bCs/>
        </w:rPr>
        <w:t xml:space="preserve">: </w:t>
      </w:r>
    </w:p>
    <w:p w14:paraId="4722B3F1" w14:textId="77777777" w:rsidR="008F2FB3" w:rsidRPr="00E0610E" w:rsidRDefault="00B857A9" w:rsidP="00E0610E">
      <w:pPr>
        <w:pStyle w:val="msobodytextindent3"/>
        <w:spacing w:before="0" w:beforeAutospacing="0" w:after="120" w:line="240" w:lineRule="auto"/>
        <w:ind w:left="567" w:firstLine="0"/>
      </w:pPr>
      <w:r>
        <w:t>2021-</w:t>
      </w:r>
      <w:r w:rsidR="00A01BDB">
        <w:t>2020-</w:t>
      </w:r>
      <w:r w:rsidR="001F4618">
        <w:t>2019-2018-2017-</w:t>
      </w:r>
      <w:r w:rsidR="00835183">
        <w:t>2016-</w:t>
      </w:r>
      <w:r w:rsidR="00CC6FAE">
        <w:t>2015-2014, Güz ve Bahar Yarıyılı, M.Ü. Türkiyat Araştırmaları Enstitüsü, Türk Dili ve Edebiyatı Ana Bili</w:t>
      </w:r>
      <w:r w:rsidR="00E0610E">
        <w:t>m Dalı, Yüksek Lisans Programı.</w:t>
      </w:r>
    </w:p>
    <w:p w14:paraId="195E01B0" w14:textId="77777777" w:rsidR="00B615DA" w:rsidRDefault="00B615DA" w:rsidP="00CC6FAE">
      <w:pPr>
        <w:pStyle w:val="msobodytextindent3"/>
        <w:spacing w:before="0" w:beforeAutospacing="0" w:after="120" w:line="240" w:lineRule="auto"/>
        <w:ind w:left="567" w:hanging="283"/>
        <w:rPr>
          <w:b/>
          <w:bCs/>
        </w:rPr>
      </w:pPr>
    </w:p>
    <w:p w14:paraId="46738E4F" w14:textId="77777777" w:rsidR="008F2FB3" w:rsidRDefault="008F2FB3" w:rsidP="00CC6FAE">
      <w:pPr>
        <w:pStyle w:val="msobodytextindent3"/>
        <w:spacing w:before="0" w:beforeAutospacing="0" w:after="120" w:line="240" w:lineRule="auto"/>
        <w:ind w:left="567" w:hanging="283"/>
        <w:rPr>
          <w:b/>
          <w:bCs/>
        </w:rPr>
      </w:pPr>
      <w:r>
        <w:rPr>
          <w:b/>
          <w:bCs/>
        </w:rPr>
        <w:t xml:space="preserve">LİSANS: </w:t>
      </w:r>
    </w:p>
    <w:p w14:paraId="5A275094" w14:textId="77777777" w:rsidR="008F2FB3" w:rsidRDefault="008F2FB3" w:rsidP="00CC6FAE">
      <w:pPr>
        <w:pStyle w:val="msobodytextindent3"/>
        <w:spacing w:before="0" w:beforeAutospacing="0" w:after="120" w:line="240" w:lineRule="auto"/>
        <w:ind w:left="567" w:hanging="283"/>
      </w:pPr>
      <w:r>
        <w:t xml:space="preserve">1. </w:t>
      </w:r>
      <w:r w:rsidR="00C4303F">
        <w:rPr>
          <w:b/>
          <w:bCs/>
        </w:rPr>
        <w:t>Selçuklu Teşkilâtı Tarihi</w:t>
      </w:r>
      <w:r>
        <w:rPr>
          <w:b/>
          <w:bCs/>
        </w:rPr>
        <w:t>:</w:t>
      </w:r>
      <w:r>
        <w:t xml:space="preserve"> </w:t>
      </w:r>
    </w:p>
    <w:p w14:paraId="314B1C7A" w14:textId="77777777" w:rsidR="008F2FB3" w:rsidRDefault="00835183" w:rsidP="00CC6FAE">
      <w:pPr>
        <w:pStyle w:val="msobodytextindent3"/>
        <w:spacing w:before="0" w:beforeAutospacing="0" w:after="120" w:line="240" w:lineRule="auto"/>
        <w:ind w:left="567" w:firstLine="0"/>
      </w:pPr>
      <w:r>
        <w:t>2016-2015-</w:t>
      </w:r>
      <w:r w:rsidR="00B04DA5">
        <w:t>2014-2013-2012</w:t>
      </w:r>
      <w:r w:rsidR="008F2FB3">
        <w:t>, Güz Yarıyılı, M.Ü. Atatürk Eğitim Fakültesi, Tarih Bölümü, IV. Sınıf.</w:t>
      </w:r>
    </w:p>
    <w:p w14:paraId="29903E93" w14:textId="77777777" w:rsidR="00835183" w:rsidRDefault="00835183" w:rsidP="00835183">
      <w:pPr>
        <w:pStyle w:val="msobodytextindent3"/>
        <w:spacing w:before="0" w:beforeAutospacing="0" w:after="120" w:line="240" w:lineRule="auto"/>
        <w:ind w:left="567" w:hanging="283"/>
      </w:pPr>
      <w:r>
        <w:t xml:space="preserve">2. </w:t>
      </w:r>
      <w:r w:rsidR="00C4303F">
        <w:rPr>
          <w:b/>
          <w:bCs/>
        </w:rPr>
        <w:t>Selçuklu Tarihi</w:t>
      </w:r>
      <w:r>
        <w:rPr>
          <w:b/>
          <w:bCs/>
        </w:rPr>
        <w:t>:</w:t>
      </w:r>
      <w:r>
        <w:t xml:space="preserve"> </w:t>
      </w:r>
    </w:p>
    <w:p w14:paraId="1DBD6778" w14:textId="77777777" w:rsidR="00835183" w:rsidRDefault="001F4618" w:rsidP="00835183">
      <w:pPr>
        <w:pStyle w:val="msobodytextindent3"/>
        <w:spacing w:before="0" w:beforeAutospacing="0" w:after="120" w:line="240" w:lineRule="auto"/>
        <w:ind w:left="567" w:firstLine="0"/>
      </w:pPr>
      <w:r>
        <w:t>2019-2018-2017-</w:t>
      </w:r>
      <w:r w:rsidR="00835183">
        <w:t>2016-2015, Güz Yarıyılı, M.Ü. Atatürk Eğitim Fakültesi, Tarih Bölümü, II. Sınıf.</w:t>
      </w:r>
    </w:p>
    <w:p w14:paraId="063726D0" w14:textId="77777777" w:rsidR="00A01BDB" w:rsidRDefault="00A01BDB" w:rsidP="00A01BDB">
      <w:pPr>
        <w:pStyle w:val="msobodytextindent3"/>
        <w:spacing w:before="0" w:beforeAutospacing="0" w:after="120" w:line="240" w:lineRule="auto"/>
        <w:ind w:left="567" w:hanging="283"/>
      </w:pPr>
      <w:r>
        <w:t xml:space="preserve">3. </w:t>
      </w:r>
      <w:r>
        <w:rPr>
          <w:b/>
          <w:bCs/>
        </w:rPr>
        <w:t>Büyük Selçuklu Tarihi ve Medeniyeti:</w:t>
      </w:r>
      <w:r>
        <w:t xml:space="preserve"> </w:t>
      </w:r>
    </w:p>
    <w:p w14:paraId="0CD8A03B" w14:textId="77777777" w:rsidR="00A01BDB" w:rsidRDefault="00B857A9" w:rsidP="00A01BDB">
      <w:pPr>
        <w:pStyle w:val="msobodytextindent3"/>
        <w:spacing w:before="0" w:beforeAutospacing="0" w:after="120" w:line="240" w:lineRule="auto"/>
        <w:ind w:left="567" w:firstLine="0"/>
      </w:pPr>
      <w:r>
        <w:t>2021-</w:t>
      </w:r>
      <w:r w:rsidR="00A01BDB">
        <w:t>2020-2019, Güz Yarıyılı, M.Ü. Atatürk Eğitim Fakültesi, Tarih Öğretmenliği Bölümü, II. Sınıf.</w:t>
      </w:r>
    </w:p>
    <w:p w14:paraId="6D87A06B" w14:textId="77777777" w:rsidR="00A01BDB" w:rsidRDefault="00A01BDB" w:rsidP="00A01BDB">
      <w:pPr>
        <w:pStyle w:val="msobodytextindent3"/>
        <w:spacing w:before="0" w:beforeAutospacing="0" w:after="120" w:line="240" w:lineRule="auto"/>
        <w:ind w:left="567" w:hanging="283"/>
      </w:pPr>
      <w:r>
        <w:t xml:space="preserve">4. </w:t>
      </w:r>
      <w:r>
        <w:rPr>
          <w:b/>
          <w:bCs/>
        </w:rPr>
        <w:t>Ortaçağ Dünya Tarihi:</w:t>
      </w:r>
      <w:r>
        <w:t xml:space="preserve"> </w:t>
      </w:r>
    </w:p>
    <w:p w14:paraId="0722106D" w14:textId="77777777" w:rsidR="00A01BDB" w:rsidRDefault="00A01BDB" w:rsidP="00A01BDB">
      <w:pPr>
        <w:pStyle w:val="msobodytextindent3"/>
        <w:spacing w:before="0" w:beforeAutospacing="0" w:after="120" w:line="240" w:lineRule="auto"/>
        <w:ind w:left="567" w:firstLine="0"/>
      </w:pPr>
      <w:r>
        <w:lastRenderedPageBreak/>
        <w:t>2020-2019, Güz Yarıyılı, M.Ü. Atatürk Eğitim Fakültesi, Tarih Öğretmenliği Bölümü, II. Sınıf.</w:t>
      </w:r>
    </w:p>
    <w:p w14:paraId="40DCDA46" w14:textId="77777777" w:rsidR="00A01BDB" w:rsidRDefault="00A01BDB" w:rsidP="00C4303F">
      <w:pPr>
        <w:pStyle w:val="msobodytextindent3"/>
        <w:spacing w:before="0" w:beforeAutospacing="0" w:after="120" w:line="240" w:lineRule="auto"/>
        <w:ind w:left="567" w:hanging="283"/>
      </w:pPr>
      <w:r>
        <w:t xml:space="preserve">5. </w:t>
      </w:r>
      <w:r>
        <w:rPr>
          <w:b/>
          <w:bCs/>
        </w:rPr>
        <w:t>Beylikler Tarihi ve Anadolu’da Türk Kültürü:</w:t>
      </w:r>
      <w:r>
        <w:t xml:space="preserve"> </w:t>
      </w:r>
    </w:p>
    <w:p w14:paraId="73AE7D81" w14:textId="41582EC5" w:rsidR="00A01BDB" w:rsidRDefault="00A01BDB" w:rsidP="00A01BDB">
      <w:pPr>
        <w:pStyle w:val="msobodytextindent3"/>
        <w:spacing w:before="0" w:beforeAutospacing="0" w:after="120" w:line="240" w:lineRule="auto"/>
        <w:ind w:left="567" w:firstLine="0"/>
      </w:pPr>
      <w:r>
        <w:t>2020-2019</w:t>
      </w:r>
      <w:r w:rsidR="004F5083">
        <w:t>-2018</w:t>
      </w:r>
      <w:r>
        <w:t>, Güz Yarıyılı, M.Ü. Atatürk Eğitim Fakültesi, Tarih Öğretmenliği Bölümü, II. Sınıf.</w:t>
      </w:r>
    </w:p>
    <w:p w14:paraId="0811A20C" w14:textId="77777777" w:rsidR="00835183" w:rsidRDefault="00C4303F" w:rsidP="00835183">
      <w:pPr>
        <w:pStyle w:val="msobodytextindent3"/>
        <w:spacing w:before="0" w:beforeAutospacing="0" w:after="120" w:line="240" w:lineRule="auto"/>
        <w:ind w:left="567" w:hanging="283"/>
      </w:pPr>
      <w:r>
        <w:t>6</w:t>
      </w:r>
      <w:r w:rsidR="00835183">
        <w:t xml:space="preserve">. </w:t>
      </w:r>
      <w:r w:rsidR="00835183">
        <w:rPr>
          <w:b/>
          <w:bCs/>
        </w:rPr>
        <w:t>İsla</w:t>
      </w:r>
      <w:r>
        <w:rPr>
          <w:b/>
          <w:bCs/>
        </w:rPr>
        <w:t>m Öncesi Türk Tarihi ve Kültürü</w:t>
      </w:r>
      <w:r w:rsidR="00835183">
        <w:rPr>
          <w:b/>
          <w:bCs/>
        </w:rPr>
        <w:t>:</w:t>
      </w:r>
      <w:r w:rsidR="00835183">
        <w:t xml:space="preserve"> </w:t>
      </w:r>
    </w:p>
    <w:p w14:paraId="2782544B" w14:textId="77777777" w:rsidR="00835183" w:rsidRDefault="00835183" w:rsidP="00835183">
      <w:pPr>
        <w:pStyle w:val="msobodytextindent3"/>
        <w:spacing w:before="0" w:beforeAutospacing="0" w:after="120" w:line="240" w:lineRule="auto"/>
        <w:ind w:left="567" w:firstLine="0"/>
      </w:pPr>
      <w:r>
        <w:t>2016-2015, Güz Yarıyılı, M.Ü. Atatürk Eğitim Fakültesi, Sosyal Bilgiler Öğretmenliği Bölümü, II. Sınıf.</w:t>
      </w:r>
    </w:p>
    <w:p w14:paraId="4DE881FC" w14:textId="77777777" w:rsidR="008F2FB3" w:rsidRDefault="00C4303F" w:rsidP="008F2FB3">
      <w:pPr>
        <w:pStyle w:val="msobodytextindent3"/>
        <w:spacing w:before="0" w:beforeAutospacing="0" w:after="120" w:line="240" w:lineRule="auto"/>
        <w:ind w:left="567" w:hanging="283"/>
      </w:pPr>
      <w:r>
        <w:t>7</w:t>
      </w:r>
      <w:r w:rsidR="008F2FB3">
        <w:t xml:space="preserve">. </w:t>
      </w:r>
      <w:r>
        <w:rPr>
          <w:b/>
          <w:bCs/>
        </w:rPr>
        <w:t>Genel Türk Tarihinin Kaynakları</w:t>
      </w:r>
      <w:r w:rsidR="008F2FB3">
        <w:rPr>
          <w:b/>
          <w:bCs/>
        </w:rPr>
        <w:t>:</w:t>
      </w:r>
    </w:p>
    <w:p w14:paraId="6BCF77FC" w14:textId="77777777" w:rsidR="00835183" w:rsidRDefault="008F2FB3" w:rsidP="00835183">
      <w:pPr>
        <w:pStyle w:val="msobodytextindent3"/>
        <w:spacing w:before="0" w:beforeAutospacing="0" w:after="120" w:line="240" w:lineRule="auto"/>
        <w:ind w:left="567" w:firstLine="0"/>
      </w:pPr>
      <w:r>
        <w:t>2011</w:t>
      </w:r>
      <w:r w:rsidR="00B04DA5">
        <w:t>-2010</w:t>
      </w:r>
      <w:r>
        <w:t>, Güz Yarıyılı, M.Ü. Atatürk Eğitim Fakültesi, Tarih Bölümü, III. Sınıf.</w:t>
      </w:r>
    </w:p>
    <w:p w14:paraId="113AFDC7" w14:textId="77777777" w:rsidR="008F2FB3" w:rsidRDefault="00C4303F" w:rsidP="008F2FB3">
      <w:pPr>
        <w:pStyle w:val="msobodytextindent3"/>
        <w:spacing w:before="0" w:beforeAutospacing="0" w:after="120" w:line="240" w:lineRule="auto"/>
        <w:ind w:left="567" w:hanging="283"/>
      </w:pPr>
      <w:r>
        <w:t>8</w:t>
      </w:r>
      <w:r w:rsidR="008F2FB3">
        <w:t xml:space="preserve">. </w:t>
      </w:r>
      <w:r>
        <w:rPr>
          <w:b/>
          <w:bCs/>
        </w:rPr>
        <w:t>Farsça I</w:t>
      </w:r>
      <w:r w:rsidR="008F2FB3">
        <w:rPr>
          <w:b/>
          <w:bCs/>
        </w:rPr>
        <w:t>:</w:t>
      </w:r>
    </w:p>
    <w:p w14:paraId="1F267F41" w14:textId="77777777" w:rsidR="008F2FB3" w:rsidRDefault="008F2FB3" w:rsidP="008F2FB3">
      <w:pPr>
        <w:pStyle w:val="msobodytextindent3"/>
        <w:spacing w:before="0" w:beforeAutospacing="0" w:after="120" w:line="240" w:lineRule="auto"/>
        <w:ind w:left="567" w:firstLine="0"/>
      </w:pPr>
      <w:r>
        <w:t>2011</w:t>
      </w:r>
      <w:r w:rsidR="00B04DA5">
        <w:t>-2010-2009</w:t>
      </w:r>
      <w:r>
        <w:t xml:space="preserve">, Bahar Yarıyılı, M.Ü. Atatürk Eğitim Fakültesi, Türk Dili ve Edebiyatı Bölümü, II. Sınıf. </w:t>
      </w:r>
    </w:p>
    <w:p w14:paraId="22ECB0CA" w14:textId="77777777" w:rsidR="008F2FB3" w:rsidRDefault="00B04DA5" w:rsidP="008F2FB3">
      <w:pPr>
        <w:pStyle w:val="msobodytextindent3"/>
        <w:spacing w:before="0" w:beforeAutospacing="0" w:after="120" w:line="240" w:lineRule="auto"/>
        <w:ind w:left="567" w:firstLine="0"/>
      </w:pPr>
      <w:r>
        <w:t>2011-2010-2009</w:t>
      </w:r>
      <w:r w:rsidR="008F2FB3">
        <w:t>, Bahar Yarıyılı, M.Ü. Fen-Edebiyat Fakültesi, Türk Dili ve Edebiyatı Bölümü, II. Sınıf.</w:t>
      </w:r>
    </w:p>
    <w:p w14:paraId="6D46F67E" w14:textId="77777777" w:rsidR="00835183" w:rsidRDefault="00C4303F" w:rsidP="00953473">
      <w:pPr>
        <w:pStyle w:val="msobodytextindent3"/>
        <w:spacing w:before="0" w:beforeAutospacing="0" w:after="120" w:line="240" w:lineRule="auto"/>
        <w:ind w:left="567" w:hanging="283"/>
      </w:pPr>
      <w:r>
        <w:t>9</w:t>
      </w:r>
      <w:r w:rsidR="00835183">
        <w:t xml:space="preserve">. </w:t>
      </w:r>
      <w:r>
        <w:rPr>
          <w:b/>
          <w:bCs/>
        </w:rPr>
        <w:t>Farsça I</w:t>
      </w:r>
      <w:r w:rsidR="00835183">
        <w:rPr>
          <w:b/>
          <w:bCs/>
        </w:rPr>
        <w:t>:</w:t>
      </w:r>
    </w:p>
    <w:p w14:paraId="6A9F15B5" w14:textId="7EEA0E18" w:rsidR="00953473" w:rsidRDefault="008F2FB3" w:rsidP="005243A1">
      <w:pPr>
        <w:pStyle w:val="msobodytextindent3"/>
        <w:spacing w:before="0" w:beforeAutospacing="0" w:after="120" w:line="240" w:lineRule="auto"/>
        <w:ind w:left="567" w:firstLine="0"/>
      </w:pPr>
      <w:r>
        <w:t>201</w:t>
      </w:r>
      <w:r w:rsidR="00B04DA5">
        <w:t>1</w:t>
      </w:r>
      <w:r>
        <w:t>-201</w:t>
      </w:r>
      <w:r w:rsidR="00B04DA5">
        <w:t>0</w:t>
      </w:r>
      <w:r>
        <w:t>, Bahar Yarıyılı, M.Ü. Fen-Edebiyat Fakültesi, Türk Dili ve Edebiyatı Bölümü, II. Sınıf, (II. Eğitim).</w:t>
      </w:r>
      <w:r w:rsidR="005243A1">
        <w:t xml:space="preserve"> </w:t>
      </w:r>
    </w:p>
    <w:sectPr w:rsidR="00953473" w:rsidSect="00BB0DD5">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3FBEA" w14:textId="77777777" w:rsidR="008A06E9" w:rsidRDefault="008A06E9" w:rsidP="000B060F">
      <w:r>
        <w:separator/>
      </w:r>
    </w:p>
  </w:endnote>
  <w:endnote w:type="continuationSeparator" w:id="0">
    <w:p w14:paraId="56D67C1D" w14:textId="77777777" w:rsidR="008A06E9" w:rsidRDefault="008A06E9" w:rsidP="000B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Beyrut Roman">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466677"/>
      <w:docPartObj>
        <w:docPartGallery w:val="Page Numbers (Bottom of Page)"/>
        <w:docPartUnique/>
      </w:docPartObj>
    </w:sdtPr>
    <w:sdtEndPr>
      <w:rPr>
        <w:rFonts w:asciiTheme="majorBidi" w:hAnsiTheme="majorBidi" w:cstheme="majorBidi"/>
        <w:sz w:val="24"/>
        <w:szCs w:val="24"/>
      </w:rPr>
    </w:sdtEndPr>
    <w:sdtContent>
      <w:p w14:paraId="2A5B3DAC" w14:textId="77777777" w:rsidR="000C4821" w:rsidRPr="00CC6FAE" w:rsidRDefault="000C4821">
        <w:pPr>
          <w:pStyle w:val="Altbilgi"/>
          <w:jc w:val="right"/>
          <w:rPr>
            <w:rFonts w:asciiTheme="majorBidi" w:hAnsiTheme="majorBidi" w:cstheme="majorBidi"/>
            <w:sz w:val="24"/>
            <w:szCs w:val="24"/>
          </w:rPr>
        </w:pPr>
        <w:r w:rsidRPr="00CC6FAE">
          <w:rPr>
            <w:rFonts w:asciiTheme="majorBidi" w:hAnsiTheme="majorBidi" w:cstheme="majorBidi"/>
            <w:sz w:val="24"/>
            <w:szCs w:val="24"/>
          </w:rPr>
          <w:fldChar w:fldCharType="begin"/>
        </w:r>
        <w:r w:rsidRPr="00CC6FAE">
          <w:rPr>
            <w:rFonts w:asciiTheme="majorBidi" w:hAnsiTheme="majorBidi" w:cstheme="majorBidi"/>
            <w:sz w:val="24"/>
            <w:szCs w:val="24"/>
          </w:rPr>
          <w:instrText>PAGE   \* MERGEFORMAT</w:instrText>
        </w:r>
        <w:r w:rsidRPr="00CC6FAE">
          <w:rPr>
            <w:rFonts w:asciiTheme="majorBidi" w:hAnsiTheme="majorBidi" w:cstheme="majorBidi"/>
            <w:sz w:val="24"/>
            <w:szCs w:val="24"/>
          </w:rPr>
          <w:fldChar w:fldCharType="separate"/>
        </w:r>
        <w:r w:rsidR="00D40BCE">
          <w:rPr>
            <w:rFonts w:asciiTheme="majorBidi" w:hAnsiTheme="majorBidi" w:cstheme="majorBidi"/>
            <w:noProof/>
            <w:sz w:val="24"/>
            <w:szCs w:val="24"/>
          </w:rPr>
          <w:t>21</w:t>
        </w:r>
        <w:r w:rsidRPr="00CC6FAE">
          <w:rPr>
            <w:rFonts w:asciiTheme="majorBidi" w:hAnsiTheme="majorBidi" w:cstheme="majorBidi"/>
            <w:sz w:val="24"/>
            <w:szCs w:val="24"/>
          </w:rPr>
          <w:fldChar w:fldCharType="end"/>
        </w:r>
      </w:p>
    </w:sdtContent>
  </w:sdt>
  <w:p w14:paraId="0959C9DA" w14:textId="77777777" w:rsidR="000C4821" w:rsidRDefault="000C482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D86BC" w14:textId="77777777" w:rsidR="008A06E9" w:rsidRDefault="008A06E9" w:rsidP="000B060F">
      <w:r>
        <w:separator/>
      </w:r>
    </w:p>
  </w:footnote>
  <w:footnote w:type="continuationSeparator" w:id="0">
    <w:p w14:paraId="7B1A1C46" w14:textId="77777777" w:rsidR="008A06E9" w:rsidRDefault="008A06E9" w:rsidP="000B0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16DDB"/>
    <w:multiLevelType w:val="hybridMultilevel"/>
    <w:tmpl w:val="BD167590"/>
    <w:lvl w:ilvl="0" w:tplc="7CA8CAA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D6"/>
    <w:rsid w:val="00003619"/>
    <w:rsid w:val="00013FA0"/>
    <w:rsid w:val="00033713"/>
    <w:rsid w:val="00036DE6"/>
    <w:rsid w:val="00044542"/>
    <w:rsid w:val="000446FB"/>
    <w:rsid w:val="00046290"/>
    <w:rsid w:val="0006150E"/>
    <w:rsid w:val="00065B7B"/>
    <w:rsid w:val="000B060F"/>
    <w:rsid w:val="000C2915"/>
    <w:rsid w:val="000C4821"/>
    <w:rsid w:val="000D7E06"/>
    <w:rsid w:val="00101F6F"/>
    <w:rsid w:val="00120FE3"/>
    <w:rsid w:val="001241E7"/>
    <w:rsid w:val="00154307"/>
    <w:rsid w:val="001574D6"/>
    <w:rsid w:val="0016570C"/>
    <w:rsid w:val="001728F2"/>
    <w:rsid w:val="00173AF3"/>
    <w:rsid w:val="001814E1"/>
    <w:rsid w:val="001973FC"/>
    <w:rsid w:val="001B37D3"/>
    <w:rsid w:val="001D1A4D"/>
    <w:rsid w:val="001E50F7"/>
    <w:rsid w:val="001F4618"/>
    <w:rsid w:val="00213B02"/>
    <w:rsid w:val="00216589"/>
    <w:rsid w:val="002374B4"/>
    <w:rsid w:val="00251F3C"/>
    <w:rsid w:val="00255EF2"/>
    <w:rsid w:val="00265BC5"/>
    <w:rsid w:val="002734FF"/>
    <w:rsid w:val="00286D60"/>
    <w:rsid w:val="0029466F"/>
    <w:rsid w:val="002B0282"/>
    <w:rsid w:val="002B2B59"/>
    <w:rsid w:val="002C6E76"/>
    <w:rsid w:val="002D1A17"/>
    <w:rsid w:val="002D485A"/>
    <w:rsid w:val="002E0FE2"/>
    <w:rsid w:val="002F0290"/>
    <w:rsid w:val="002F3DCB"/>
    <w:rsid w:val="002F4920"/>
    <w:rsid w:val="002F5D1C"/>
    <w:rsid w:val="002F6FF2"/>
    <w:rsid w:val="002F7000"/>
    <w:rsid w:val="003027AF"/>
    <w:rsid w:val="00315114"/>
    <w:rsid w:val="00332B9E"/>
    <w:rsid w:val="00337140"/>
    <w:rsid w:val="00351ACB"/>
    <w:rsid w:val="00361D01"/>
    <w:rsid w:val="00386F92"/>
    <w:rsid w:val="003A0738"/>
    <w:rsid w:val="003A18E7"/>
    <w:rsid w:val="003B1EE4"/>
    <w:rsid w:val="003B2045"/>
    <w:rsid w:val="003C00F6"/>
    <w:rsid w:val="003C5A20"/>
    <w:rsid w:val="003D73C8"/>
    <w:rsid w:val="003E5AEE"/>
    <w:rsid w:val="0040416C"/>
    <w:rsid w:val="004052ED"/>
    <w:rsid w:val="00410ECF"/>
    <w:rsid w:val="00413CF7"/>
    <w:rsid w:val="00423C1B"/>
    <w:rsid w:val="004444C7"/>
    <w:rsid w:val="00444AD3"/>
    <w:rsid w:val="00465587"/>
    <w:rsid w:val="00467550"/>
    <w:rsid w:val="00473AB6"/>
    <w:rsid w:val="00482462"/>
    <w:rsid w:val="00492768"/>
    <w:rsid w:val="004A16A6"/>
    <w:rsid w:val="004A40FE"/>
    <w:rsid w:val="004A4924"/>
    <w:rsid w:val="004B251A"/>
    <w:rsid w:val="004D5935"/>
    <w:rsid w:val="004D616D"/>
    <w:rsid w:val="004F5083"/>
    <w:rsid w:val="004F7677"/>
    <w:rsid w:val="005017C5"/>
    <w:rsid w:val="005203E8"/>
    <w:rsid w:val="005209F7"/>
    <w:rsid w:val="005243A1"/>
    <w:rsid w:val="00526CD1"/>
    <w:rsid w:val="005347DD"/>
    <w:rsid w:val="00552C74"/>
    <w:rsid w:val="005539B7"/>
    <w:rsid w:val="00567691"/>
    <w:rsid w:val="0057384B"/>
    <w:rsid w:val="00575D08"/>
    <w:rsid w:val="00587CBD"/>
    <w:rsid w:val="005A555B"/>
    <w:rsid w:val="005C0ABE"/>
    <w:rsid w:val="005C66B2"/>
    <w:rsid w:val="005E0EBE"/>
    <w:rsid w:val="005E69C1"/>
    <w:rsid w:val="005F0E0A"/>
    <w:rsid w:val="006413A4"/>
    <w:rsid w:val="00641429"/>
    <w:rsid w:val="006416DE"/>
    <w:rsid w:val="00642E58"/>
    <w:rsid w:val="00642F13"/>
    <w:rsid w:val="00644F3A"/>
    <w:rsid w:val="00665B70"/>
    <w:rsid w:val="006958D5"/>
    <w:rsid w:val="00697229"/>
    <w:rsid w:val="006A66FB"/>
    <w:rsid w:val="006C04ED"/>
    <w:rsid w:val="006D75E3"/>
    <w:rsid w:val="006E1AD4"/>
    <w:rsid w:val="006E2301"/>
    <w:rsid w:val="006E6359"/>
    <w:rsid w:val="006F174E"/>
    <w:rsid w:val="006F5E60"/>
    <w:rsid w:val="006F6015"/>
    <w:rsid w:val="007458BC"/>
    <w:rsid w:val="00745D61"/>
    <w:rsid w:val="007764AC"/>
    <w:rsid w:val="0078152C"/>
    <w:rsid w:val="00783072"/>
    <w:rsid w:val="00792522"/>
    <w:rsid w:val="007A01E8"/>
    <w:rsid w:val="007A2889"/>
    <w:rsid w:val="007B4896"/>
    <w:rsid w:val="007B7A96"/>
    <w:rsid w:val="007D302A"/>
    <w:rsid w:val="007E34B1"/>
    <w:rsid w:val="007E6790"/>
    <w:rsid w:val="007E6BF6"/>
    <w:rsid w:val="007F66E4"/>
    <w:rsid w:val="008120C5"/>
    <w:rsid w:val="0081760B"/>
    <w:rsid w:val="00822D6B"/>
    <w:rsid w:val="00835183"/>
    <w:rsid w:val="00842CF0"/>
    <w:rsid w:val="00847A9F"/>
    <w:rsid w:val="00867FA3"/>
    <w:rsid w:val="00893583"/>
    <w:rsid w:val="00896FC4"/>
    <w:rsid w:val="008A06E9"/>
    <w:rsid w:val="008B3565"/>
    <w:rsid w:val="008B7BC6"/>
    <w:rsid w:val="008C7996"/>
    <w:rsid w:val="008E17EE"/>
    <w:rsid w:val="008E38EB"/>
    <w:rsid w:val="008E4C62"/>
    <w:rsid w:val="008F198D"/>
    <w:rsid w:val="008F2FB3"/>
    <w:rsid w:val="008F57D6"/>
    <w:rsid w:val="008F5AF0"/>
    <w:rsid w:val="00915F20"/>
    <w:rsid w:val="00927F2A"/>
    <w:rsid w:val="00950AA8"/>
    <w:rsid w:val="00952A31"/>
    <w:rsid w:val="00953473"/>
    <w:rsid w:val="009536F2"/>
    <w:rsid w:val="00955883"/>
    <w:rsid w:val="00963ECB"/>
    <w:rsid w:val="00965ED1"/>
    <w:rsid w:val="009675EE"/>
    <w:rsid w:val="00976895"/>
    <w:rsid w:val="00976EBE"/>
    <w:rsid w:val="00986F60"/>
    <w:rsid w:val="0099557F"/>
    <w:rsid w:val="009C3205"/>
    <w:rsid w:val="009E1291"/>
    <w:rsid w:val="009E20B1"/>
    <w:rsid w:val="009F0312"/>
    <w:rsid w:val="00A00B07"/>
    <w:rsid w:val="00A01BDB"/>
    <w:rsid w:val="00A125E9"/>
    <w:rsid w:val="00A16D59"/>
    <w:rsid w:val="00A247B2"/>
    <w:rsid w:val="00A30E2D"/>
    <w:rsid w:val="00A40CAF"/>
    <w:rsid w:val="00A60E2B"/>
    <w:rsid w:val="00A63018"/>
    <w:rsid w:val="00A64887"/>
    <w:rsid w:val="00A660ED"/>
    <w:rsid w:val="00A673D7"/>
    <w:rsid w:val="00A7148D"/>
    <w:rsid w:val="00A71E96"/>
    <w:rsid w:val="00A8512D"/>
    <w:rsid w:val="00A9333A"/>
    <w:rsid w:val="00AA7DE8"/>
    <w:rsid w:val="00AB44BB"/>
    <w:rsid w:val="00AC0279"/>
    <w:rsid w:val="00AC358C"/>
    <w:rsid w:val="00AD539E"/>
    <w:rsid w:val="00AE2995"/>
    <w:rsid w:val="00AF59A4"/>
    <w:rsid w:val="00B00E30"/>
    <w:rsid w:val="00B04389"/>
    <w:rsid w:val="00B04DA5"/>
    <w:rsid w:val="00B311B7"/>
    <w:rsid w:val="00B316D4"/>
    <w:rsid w:val="00B4659B"/>
    <w:rsid w:val="00B54737"/>
    <w:rsid w:val="00B57439"/>
    <w:rsid w:val="00B615DA"/>
    <w:rsid w:val="00B84845"/>
    <w:rsid w:val="00B857A9"/>
    <w:rsid w:val="00B92A2E"/>
    <w:rsid w:val="00BA2304"/>
    <w:rsid w:val="00BA7653"/>
    <w:rsid w:val="00BB0DD5"/>
    <w:rsid w:val="00BB1F08"/>
    <w:rsid w:val="00BB350E"/>
    <w:rsid w:val="00BB5FC0"/>
    <w:rsid w:val="00BB6289"/>
    <w:rsid w:val="00BD3334"/>
    <w:rsid w:val="00BE1F30"/>
    <w:rsid w:val="00BF51DF"/>
    <w:rsid w:val="00BF59B5"/>
    <w:rsid w:val="00C02B95"/>
    <w:rsid w:val="00C239E1"/>
    <w:rsid w:val="00C4303F"/>
    <w:rsid w:val="00C46710"/>
    <w:rsid w:val="00C47688"/>
    <w:rsid w:val="00C53296"/>
    <w:rsid w:val="00C61169"/>
    <w:rsid w:val="00C758E6"/>
    <w:rsid w:val="00CB635C"/>
    <w:rsid w:val="00CB7145"/>
    <w:rsid w:val="00CC2C99"/>
    <w:rsid w:val="00CC6833"/>
    <w:rsid w:val="00CC6FAE"/>
    <w:rsid w:val="00D011D0"/>
    <w:rsid w:val="00D01CE3"/>
    <w:rsid w:val="00D11C98"/>
    <w:rsid w:val="00D1495A"/>
    <w:rsid w:val="00D17EDD"/>
    <w:rsid w:val="00D40BCE"/>
    <w:rsid w:val="00D47586"/>
    <w:rsid w:val="00D53DB9"/>
    <w:rsid w:val="00D81236"/>
    <w:rsid w:val="00D8137C"/>
    <w:rsid w:val="00D940EA"/>
    <w:rsid w:val="00D96AB9"/>
    <w:rsid w:val="00DA542C"/>
    <w:rsid w:val="00DB43A5"/>
    <w:rsid w:val="00DB61FD"/>
    <w:rsid w:val="00DE381E"/>
    <w:rsid w:val="00DE6976"/>
    <w:rsid w:val="00DF02D6"/>
    <w:rsid w:val="00DF3DEF"/>
    <w:rsid w:val="00E00730"/>
    <w:rsid w:val="00E03DE7"/>
    <w:rsid w:val="00E0610E"/>
    <w:rsid w:val="00E07356"/>
    <w:rsid w:val="00E210A3"/>
    <w:rsid w:val="00E23E16"/>
    <w:rsid w:val="00E26EEC"/>
    <w:rsid w:val="00E34120"/>
    <w:rsid w:val="00E35EF3"/>
    <w:rsid w:val="00E4712B"/>
    <w:rsid w:val="00E60E65"/>
    <w:rsid w:val="00E62880"/>
    <w:rsid w:val="00E64756"/>
    <w:rsid w:val="00E76702"/>
    <w:rsid w:val="00E80A2D"/>
    <w:rsid w:val="00E829AF"/>
    <w:rsid w:val="00E85F6C"/>
    <w:rsid w:val="00E87317"/>
    <w:rsid w:val="00E87578"/>
    <w:rsid w:val="00EA2192"/>
    <w:rsid w:val="00EE5212"/>
    <w:rsid w:val="00EF76DE"/>
    <w:rsid w:val="00F104EC"/>
    <w:rsid w:val="00F104FA"/>
    <w:rsid w:val="00F12FFD"/>
    <w:rsid w:val="00F15219"/>
    <w:rsid w:val="00F40ED7"/>
    <w:rsid w:val="00F42A8E"/>
    <w:rsid w:val="00F42C67"/>
    <w:rsid w:val="00F6214C"/>
    <w:rsid w:val="00F66CCF"/>
    <w:rsid w:val="00F7298D"/>
    <w:rsid w:val="00F824F2"/>
    <w:rsid w:val="00F94D3B"/>
    <w:rsid w:val="00F961BE"/>
    <w:rsid w:val="00F97F58"/>
    <w:rsid w:val="00FA07D5"/>
    <w:rsid w:val="00FB39F0"/>
    <w:rsid w:val="00FE084E"/>
    <w:rsid w:val="00FE4FDC"/>
    <w:rsid w:val="00FF26E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FB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8F2FB3"/>
    <w:pPr>
      <w:keepNext/>
      <w:tabs>
        <w:tab w:val="left" w:pos="567"/>
      </w:tabs>
      <w:overflowPunct w:val="0"/>
      <w:autoSpaceDE w:val="0"/>
      <w:autoSpaceDN w:val="0"/>
      <w:adjustRightInd w:val="0"/>
      <w:spacing w:before="120"/>
      <w:ind w:left="284"/>
      <w:jc w:val="center"/>
      <w:outlineLvl w:val="0"/>
    </w:pPr>
    <w:rPr>
      <w:b/>
    </w:rPr>
  </w:style>
  <w:style w:type="paragraph" w:styleId="Balk2">
    <w:name w:val="heading 2"/>
    <w:basedOn w:val="Normal"/>
    <w:next w:val="Normal"/>
    <w:link w:val="Balk2Char"/>
    <w:unhideWhenUsed/>
    <w:qFormat/>
    <w:rsid w:val="008F2FB3"/>
    <w:pPr>
      <w:keepNext/>
      <w:spacing w:before="240" w:after="60"/>
      <w:outlineLvl w:val="1"/>
    </w:pPr>
    <w:rPr>
      <w:rFonts w:ascii="Arial" w:hAnsi="Arial" w:cs="Arial"/>
      <w:b/>
      <w:bCs/>
      <w:i/>
      <w:iCs/>
      <w:sz w:val="28"/>
      <w:szCs w:val="28"/>
    </w:rPr>
  </w:style>
  <w:style w:type="paragraph" w:styleId="Balk4">
    <w:name w:val="heading 4"/>
    <w:basedOn w:val="Normal"/>
    <w:next w:val="Normal"/>
    <w:link w:val="Balk4Char"/>
    <w:semiHidden/>
    <w:unhideWhenUsed/>
    <w:qFormat/>
    <w:rsid w:val="008F2FB3"/>
    <w:pPr>
      <w:keepNext/>
      <w:overflowPunct w:val="0"/>
      <w:autoSpaceDE w:val="0"/>
      <w:autoSpaceDN w:val="0"/>
      <w:adjustRightInd w:val="0"/>
      <w:spacing w:after="120"/>
      <w:ind w:left="567" w:hanging="283"/>
      <w:jc w:val="center"/>
      <w:outlineLvl w:val="3"/>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2FB3"/>
    <w:rPr>
      <w:rFonts w:ascii="Times New Roman" w:eastAsia="Times New Roman" w:hAnsi="Times New Roman" w:cs="Times New Roman"/>
      <w:b/>
      <w:sz w:val="24"/>
      <w:szCs w:val="24"/>
      <w:lang w:eastAsia="tr-TR"/>
    </w:rPr>
  </w:style>
  <w:style w:type="character" w:customStyle="1" w:styleId="Balk2Char">
    <w:name w:val="Başlık 2 Char"/>
    <w:basedOn w:val="VarsaylanParagrafYazTipi"/>
    <w:link w:val="Balk2"/>
    <w:rsid w:val="008F2FB3"/>
    <w:rPr>
      <w:rFonts w:ascii="Arial" w:eastAsia="Times New Roman" w:hAnsi="Arial" w:cs="Arial"/>
      <w:b/>
      <w:bCs/>
      <w:i/>
      <w:iCs/>
      <w:sz w:val="28"/>
      <w:szCs w:val="28"/>
      <w:lang w:eastAsia="tr-TR"/>
    </w:rPr>
  </w:style>
  <w:style w:type="character" w:customStyle="1" w:styleId="Balk4Char">
    <w:name w:val="Başlık 4 Char"/>
    <w:basedOn w:val="VarsaylanParagrafYazTipi"/>
    <w:link w:val="Balk4"/>
    <w:semiHidden/>
    <w:rsid w:val="008F2FB3"/>
    <w:rPr>
      <w:rFonts w:ascii="Times New Roman" w:eastAsia="Times New Roman" w:hAnsi="Times New Roman" w:cs="Times New Roman"/>
      <w:b/>
      <w:sz w:val="24"/>
      <w:szCs w:val="20"/>
      <w:lang w:eastAsia="tr-TR"/>
    </w:rPr>
  </w:style>
  <w:style w:type="character" w:customStyle="1" w:styleId="stbilgiChar">
    <w:name w:val="Üstbilgi Char"/>
    <w:basedOn w:val="VarsaylanParagrafYazTipi"/>
    <w:link w:val="stbilgi"/>
    <w:rsid w:val="008F2FB3"/>
    <w:rPr>
      <w:rFonts w:ascii="Times New Roman" w:eastAsia="Times New Roman" w:hAnsi="Times New Roman" w:cs="Times New Roman"/>
      <w:sz w:val="24"/>
      <w:szCs w:val="24"/>
      <w:lang w:eastAsia="tr-TR"/>
    </w:rPr>
  </w:style>
  <w:style w:type="paragraph" w:styleId="stbilgi">
    <w:name w:val="header"/>
    <w:basedOn w:val="Normal"/>
    <w:link w:val="stbilgiChar"/>
    <w:unhideWhenUsed/>
    <w:rsid w:val="008F2FB3"/>
    <w:pPr>
      <w:tabs>
        <w:tab w:val="center" w:pos="4536"/>
        <w:tab w:val="right" w:pos="9072"/>
      </w:tabs>
    </w:pPr>
  </w:style>
  <w:style w:type="character" w:customStyle="1" w:styleId="AltbilgiChar">
    <w:name w:val="Altbilgi Char"/>
    <w:basedOn w:val="VarsaylanParagrafYazTipi"/>
    <w:link w:val="Altbilgi"/>
    <w:uiPriority w:val="99"/>
    <w:rsid w:val="008F2FB3"/>
    <w:rPr>
      <w:rFonts w:ascii="Arial" w:eastAsia="Times New Roman" w:hAnsi="Arial" w:cs="Times New Roman"/>
      <w:sz w:val="20"/>
      <w:szCs w:val="20"/>
      <w:lang w:eastAsia="tr-TR"/>
    </w:rPr>
  </w:style>
  <w:style w:type="paragraph" w:styleId="Altbilgi">
    <w:name w:val="footer"/>
    <w:basedOn w:val="Normal"/>
    <w:link w:val="AltbilgiChar"/>
    <w:uiPriority w:val="99"/>
    <w:unhideWhenUsed/>
    <w:rsid w:val="008F2FB3"/>
    <w:pPr>
      <w:tabs>
        <w:tab w:val="center" w:pos="4536"/>
        <w:tab w:val="right" w:pos="9072"/>
      </w:tabs>
      <w:overflowPunct w:val="0"/>
      <w:autoSpaceDE w:val="0"/>
      <w:autoSpaceDN w:val="0"/>
      <w:adjustRightInd w:val="0"/>
      <w:spacing w:before="120" w:line="360" w:lineRule="auto"/>
      <w:ind w:firstLine="567"/>
      <w:jc w:val="both"/>
    </w:pPr>
    <w:rPr>
      <w:rFonts w:ascii="Arial" w:hAnsi="Arial"/>
      <w:sz w:val="20"/>
      <w:szCs w:val="20"/>
    </w:rPr>
  </w:style>
  <w:style w:type="character" w:customStyle="1" w:styleId="KonuBalChar">
    <w:name w:val="Konu Başlığı Char"/>
    <w:basedOn w:val="VarsaylanParagrafYazTipi"/>
    <w:link w:val="KonuBal"/>
    <w:rsid w:val="008F2FB3"/>
    <w:rPr>
      <w:rFonts w:ascii="Times New Roman" w:eastAsia="Times New Roman" w:hAnsi="Times New Roman" w:cs="Times New Roman"/>
      <w:b/>
      <w:bCs/>
      <w:sz w:val="24"/>
      <w:szCs w:val="24"/>
      <w:lang w:eastAsia="tr-TR"/>
    </w:rPr>
  </w:style>
  <w:style w:type="paragraph" w:styleId="KonuBal">
    <w:name w:val="Title"/>
    <w:basedOn w:val="Normal"/>
    <w:link w:val="KonuBalChar"/>
    <w:qFormat/>
    <w:rsid w:val="008F2FB3"/>
    <w:pPr>
      <w:jc w:val="center"/>
    </w:pPr>
    <w:rPr>
      <w:b/>
      <w:bCs/>
    </w:rPr>
  </w:style>
  <w:style w:type="character" w:customStyle="1" w:styleId="GvdeMetniChar">
    <w:name w:val="Gövde Metni Char"/>
    <w:basedOn w:val="VarsaylanParagrafYazTipi"/>
    <w:link w:val="GvdeMetni"/>
    <w:semiHidden/>
    <w:rsid w:val="008F2FB3"/>
    <w:rPr>
      <w:rFonts w:ascii="Times New Roman" w:eastAsia="Times New Roman" w:hAnsi="Times New Roman" w:cs="Times New Roman"/>
      <w:sz w:val="24"/>
      <w:szCs w:val="24"/>
      <w:lang w:eastAsia="tr-TR"/>
    </w:rPr>
  </w:style>
  <w:style w:type="paragraph" w:styleId="GvdeMetni">
    <w:name w:val="Body Text"/>
    <w:basedOn w:val="Normal"/>
    <w:link w:val="GvdeMetniChar"/>
    <w:semiHidden/>
    <w:unhideWhenUsed/>
    <w:rsid w:val="008F2FB3"/>
    <w:pPr>
      <w:spacing w:after="120"/>
    </w:pPr>
  </w:style>
  <w:style w:type="character" w:customStyle="1" w:styleId="GvdeMetniGirintisiChar">
    <w:name w:val="Gövde Metni Girintisi Char"/>
    <w:basedOn w:val="VarsaylanParagrafYazTipi"/>
    <w:link w:val="GvdeMetniGirintisi"/>
    <w:semiHidden/>
    <w:locked/>
    <w:rsid w:val="008F2FB3"/>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unhideWhenUsed/>
    <w:rsid w:val="008F2FB3"/>
    <w:pPr>
      <w:spacing w:after="120"/>
      <w:ind w:left="283"/>
    </w:pPr>
  </w:style>
  <w:style w:type="character" w:customStyle="1" w:styleId="GvdeMetniGirintisi3Char">
    <w:name w:val="Gövde Metni Girintisi 3 Char"/>
    <w:basedOn w:val="VarsaylanParagrafYazTipi"/>
    <w:link w:val="GvdeMetniGirintisi3"/>
    <w:semiHidden/>
    <w:locked/>
    <w:rsid w:val="008F2FB3"/>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semiHidden/>
    <w:unhideWhenUsed/>
    <w:rsid w:val="008F2FB3"/>
    <w:pPr>
      <w:spacing w:after="120"/>
      <w:ind w:left="283"/>
    </w:pPr>
    <w:rPr>
      <w:szCs w:val="20"/>
    </w:rPr>
  </w:style>
  <w:style w:type="character" w:customStyle="1" w:styleId="GvdeMetniGirintisi3Char1">
    <w:name w:val="Gövde Metni Girintisi 3 Char1"/>
    <w:basedOn w:val="VarsaylanParagrafYazTipi"/>
    <w:semiHidden/>
    <w:rsid w:val="008F2FB3"/>
    <w:rPr>
      <w:rFonts w:ascii="Times New Roman" w:eastAsia="Times New Roman" w:hAnsi="Times New Roman" w:cs="Times New Roman"/>
      <w:sz w:val="16"/>
      <w:szCs w:val="16"/>
      <w:lang w:eastAsia="tr-TR"/>
    </w:rPr>
  </w:style>
  <w:style w:type="character" w:customStyle="1" w:styleId="GvdeMetniGirintisiChar1">
    <w:name w:val="Gövde Metni Girintisi Char1"/>
    <w:basedOn w:val="VarsaylanParagrafYazTipi"/>
    <w:semiHidden/>
    <w:rsid w:val="008F2FB3"/>
    <w:rPr>
      <w:rFonts w:ascii="Times New Roman" w:eastAsia="Times New Roman" w:hAnsi="Times New Roman" w:cs="Times New Roman"/>
      <w:sz w:val="24"/>
      <w:szCs w:val="24"/>
      <w:lang w:eastAsia="tr-TR"/>
    </w:rPr>
  </w:style>
  <w:style w:type="character" w:styleId="Kpr">
    <w:name w:val="Hyperlink"/>
    <w:unhideWhenUsed/>
    <w:rsid w:val="008F2FB3"/>
    <w:rPr>
      <w:color w:val="0000FF"/>
      <w:u w:val="single"/>
    </w:rPr>
  </w:style>
  <w:style w:type="paragraph" w:customStyle="1" w:styleId="msobodytextindent3">
    <w:name w:val="msobodytextindent3"/>
    <w:basedOn w:val="Normal"/>
    <w:semiHidden/>
    <w:rsid w:val="008F2FB3"/>
    <w:pPr>
      <w:overflowPunct w:val="0"/>
      <w:autoSpaceDE w:val="0"/>
      <w:autoSpaceDN w:val="0"/>
      <w:adjustRightInd w:val="0"/>
      <w:spacing w:before="100" w:beforeAutospacing="1" w:line="360" w:lineRule="auto"/>
      <w:ind w:firstLine="567"/>
      <w:jc w:val="both"/>
    </w:pPr>
    <w:rPr>
      <w:szCs w:val="20"/>
    </w:rPr>
  </w:style>
  <w:style w:type="paragraph" w:customStyle="1" w:styleId="GvdeMetni21">
    <w:name w:val="Gövde Metni 21"/>
    <w:basedOn w:val="Normal"/>
    <w:rsid w:val="008F2FB3"/>
    <w:pPr>
      <w:overflowPunct w:val="0"/>
      <w:autoSpaceDE w:val="0"/>
      <w:autoSpaceDN w:val="0"/>
      <w:adjustRightInd w:val="0"/>
      <w:spacing w:before="120" w:after="120" w:line="360" w:lineRule="auto"/>
      <w:ind w:left="283" w:firstLine="567"/>
      <w:jc w:val="both"/>
    </w:pPr>
    <w:rPr>
      <w:rFonts w:ascii="Arial" w:hAnsi="Arial"/>
      <w:sz w:val="20"/>
      <w:szCs w:val="20"/>
    </w:rPr>
  </w:style>
  <w:style w:type="character" w:styleId="Gl">
    <w:name w:val="Strong"/>
    <w:basedOn w:val="VarsaylanParagrafYazTipi"/>
    <w:qFormat/>
    <w:rsid w:val="008F2FB3"/>
    <w:rPr>
      <w:b/>
      <w:bCs/>
    </w:rPr>
  </w:style>
  <w:style w:type="character" w:styleId="Vurgu">
    <w:name w:val="Emphasis"/>
    <w:basedOn w:val="VarsaylanParagrafYazTipi"/>
    <w:uiPriority w:val="20"/>
    <w:qFormat/>
    <w:rsid w:val="008F2FB3"/>
    <w:rPr>
      <w:i/>
      <w:iCs/>
    </w:rPr>
  </w:style>
  <w:style w:type="paragraph" w:customStyle="1" w:styleId="msobodytextindent">
    <w:name w:val="msobodytextindent"/>
    <w:basedOn w:val="Normal"/>
    <w:semiHidden/>
    <w:rsid w:val="008F2FB3"/>
    <w:pPr>
      <w:tabs>
        <w:tab w:val="left" w:pos="567"/>
      </w:tabs>
      <w:overflowPunct w:val="0"/>
      <w:autoSpaceDE w:val="0"/>
      <w:autoSpaceDN w:val="0"/>
      <w:adjustRightInd w:val="0"/>
      <w:spacing w:after="120"/>
      <w:ind w:left="567" w:hanging="283"/>
      <w:jc w:val="both"/>
    </w:pPr>
  </w:style>
  <w:style w:type="paragraph" w:styleId="BalonMetni">
    <w:name w:val="Balloon Text"/>
    <w:basedOn w:val="Normal"/>
    <w:link w:val="BalonMetniChar"/>
    <w:uiPriority w:val="99"/>
    <w:semiHidden/>
    <w:unhideWhenUsed/>
    <w:rsid w:val="00F7298D"/>
    <w:rPr>
      <w:rFonts w:ascii="Tahoma" w:hAnsi="Tahoma" w:cs="Tahoma"/>
      <w:sz w:val="16"/>
      <w:szCs w:val="16"/>
    </w:rPr>
  </w:style>
  <w:style w:type="character" w:customStyle="1" w:styleId="BalonMetniChar">
    <w:name w:val="Balon Metni Char"/>
    <w:basedOn w:val="VarsaylanParagrafYazTipi"/>
    <w:link w:val="BalonMetni"/>
    <w:uiPriority w:val="99"/>
    <w:semiHidden/>
    <w:rsid w:val="00F7298D"/>
    <w:rPr>
      <w:rFonts w:ascii="Tahoma" w:eastAsia="Times New Roman" w:hAnsi="Tahoma" w:cs="Tahoma"/>
      <w:sz w:val="16"/>
      <w:szCs w:val="16"/>
      <w:lang w:eastAsia="tr-TR"/>
    </w:rPr>
  </w:style>
  <w:style w:type="paragraph" w:styleId="ResimYazs">
    <w:name w:val="caption"/>
    <w:basedOn w:val="Normal"/>
    <w:next w:val="Normal"/>
    <w:uiPriority w:val="35"/>
    <w:unhideWhenUsed/>
    <w:qFormat/>
    <w:rsid w:val="00B92A2E"/>
    <w:pPr>
      <w:spacing w:after="200"/>
    </w:pPr>
    <w:rPr>
      <w:b/>
      <w:bCs/>
      <w:color w:val="4F81BD" w:themeColor="accent1"/>
      <w:sz w:val="18"/>
      <w:szCs w:val="18"/>
    </w:rPr>
  </w:style>
  <w:style w:type="paragraph" w:customStyle="1" w:styleId="Default">
    <w:name w:val="Default"/>
    <w:rsid w:val="00065B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oici">
    <w:name w:val="tablo ici"/>
    <w:basedOn w:val="Normal"/>
    <w:qFormat/>
    <w:rsid w:val="008F57D6"/>
    <w:pPr>
      <w:ind w:left="425" w:hanging="425"/>
    </w:pPr>
    <w:rPr>
      <w:rFonts w:ascii="Calibri" w:hAnsi="Calibri"/>
      <w:noProof/>
      <w:sz w:val="20"/>
      <w:szCs w:val="20"/>
    </w:rPr>
  </w:style>
  <w:style w:type="paragraph" w:styleId="ListeParagraf">
    <w:name w:val="List Paragraph"/>
    <w:basedOn w:val="Normal"/>
    <w:uiPriority w:val="34"/>
    <w:qFormat/>
    <w:rsid w:val="00AC358C"/>
    <w:pPr>
      <w:spacing w:after="200" w:line="276" w:lineRule="auto"/>
      <w:ind w:left="720"/>
      <w:contextualSpacing/>
    </w:pPr>
    <w:rPr>
      <w:rFonts w:asciiTheme="minorHAnsi" w:eastAsiaTheme="minorHAnsi" w:hAnsiTheme="minorHAnsi" w:cstheme="minorBidi"/>
      <w:sz w:val="22"/>
      <w:szCs w:val="22"/>
      <w:lang w:eastAsia="en-US"/>
    </w:rPr>
  </w:style>
  <w:style w:type="paragraph" w:styleId="DipnotMetni">
    <w:name w:val="footnote text"/>
    <w:basedOn w:val="Normal"/>
    <w:link w:val="DipnotMetniChar"/>
    <w:unhideWhenUsed/>
    <w:rsid w:val="00792522"/>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rsid w:val="00792522"/>
    <w:rPr>
      <w:sz w:val="20"/>
      <w:szCs w:val="20"/>
    </w:rPr>
  </w:style>
  <w:style w:type="character" w:styleId="DipnotBavurusu">
    <w:name w:val="footnote reference"/>
    <w:basedOn w:val="VarsaylanParagrafYazTipi"/>
    <w:semiHidden/>
    <w:unhideWhenUsed/>
    <w:rsid w:val="007925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FB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8F2FB3"/>
    <w:pPr>
      <w:keepNext/>
      <w:tabs>
        <w:tab w:val="left" w:pos="567"/>
      </w:tabs>
      <w:overflowPunct w:val="0"/>
      <w:autoSpaceDE w:val="0"/>
      <w:autoSpaceDN w:val="0"/>
      <w:adjustRightInd w:val="0"/>
      <w:spacing w:before="120"/>
      <w:ind w:left="284"/>
      <w:jc w:val="center"/>
      <w:outlineLvl w:val="0"/>
    </w:pPr>
    <w:rPr>
      <w:b/>
    </w:rPr>
  </w:style>
  <w:style w:type="paragraph" w:styleId="Balk2">
    <w:name w:val="heading 2"/>
    <w:basedOn w:val="Normal"/>
    <w:next w:val="Normal"/>
    <w:link w:val="Balk2Char"/>
    <w:unhideWhenUsed/>
    <w:qFormat/>
    <w:rsid w:val="008F2FB3"/>
    <w:pPr>
      <w:keepNext/>
      <w:spacing w:before="240" w:after="60"/>
      <w:outlineLvl w:val="1"/>
    </w:pPr>
    <w:rPr>
      <w:rFonts w:ascii="Arial" w:hAnsi="Arial" w:cs="Arial"/>
      <w:b/>
      <w:bCs/>
      <w:i/>
      <w:iCs/>
      <w:sz w:val="28"/>
      <w:szCs w:val="28"/>
    </w:rPr>
  </w:style>
  <w:style w:type="paragraph" w:styleId="Balk4">
    <w:name w:val="heading 4"/>
    <w:basedOn w:val="Normal"/>
    <w:next w:val="Normal"/>
    <w:link w:val="Balk4Char"/>
    <w:semiHidden/>
    <w:unhideWhenUsed/>
    <w:qFormat/>
    <w:rsid w:val="008F2FB3"/>
    <w:pPr>
      <w:keepNext/>
      <w:overflowPunct w:val="0"/>
      <w:autoSpaceDE w:val="0"/>
      <w:autoSpaceDN w:val="0"/>
      <w:adjustRightInd w:val="0"/>
      <w:spacing w:after="120"/>
      <w:ind w:left="567" w:hanging="283"/>
      <w:jc w:val="center"/>
      <w:outlineLvl w:val="3"/>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2FB3"/>
    <w:rPr>
      <w:rFonts w:ascii="Times New Roman" w:eastAsia="Times New Roman" w:hAnsi="Times New Roman" w:cs="Times New Roman"/>
      <w:b/>
      <w:sz w:val="24"/>
      <w:szCs w:val="24"/>
      <w:lang w:eastAsia="tr-TR"/>
    </w:rPr>
  </w:style>
  <w:style w:type="character" w:customStyle="1" w:styleId="Balk2Char">
    <w:name w:val="Başlık 2 Char"/>
    <w:basedOn w:val="VarsaylanParagrafYazTipi"/>
    <w:link w:val="Balk2"/>
    <w:rsid w:val="008F2FB3"/>
    <w:rPr>
      <w:rFonts w:ascii="Arial" w:eastAsia="Times New Roman" w:hAnsi="Arial" w:cs="Arial"/>
      <w:b/>
      <w:bCs/>
      <w:i/>
      <w:iCs/>
      <w:sz w:val="28"/>
      <w:szCs w:val="28"/>
      <w:lang w:eastAsia="tr-TR"/>
    </w:rPr>
  </w:style>
  <w:style w:type="character" w:customStyle="1" w:styleId="Balk4Char">
    <w:name w:val="Başlık 4 Char"/>
    <w:basedOn w:val="VarsaylanParagrafYazTipi"/>
    <w:link w:val="Balk4"/>
    <w:semiHidden/>
    <w:rsid w:val="008F2FB3"/>
    <w:rPr>
      <w:rFonts w:ascii="Times New Roman" w:eastAsia="Times New Roman" w:hAnsi="Times New Roman" w:cs="Times New Roman"/>
      <w:b/>
      <w:sz w:val="24"/>
      <w:szCs w:val="20"/>
      <w:lang w:eastAsia="tr-TR"/>
    </w:rPr>
  </w:style>
  <w:style w:type="character" w:customStyle="1" w:styleId="stbilgiChar">
    <w:name w:val="Üstbilgi Char"/>
    <w:basedOn w:val="VarsaylanParagrafYazTipi"/>
    <w:link w:val="stbilgi"/>
    <w:rsid w:val="008F2FB3"/>
    <w:rPr>
      <w:rFonts w:ascii="Times New Roman" w:eastAsia="Times New Roman" w:hAnsi="Times New Roman" w:cs="Times New Roman"/>
      <w:sz w:val="24"/>
      <w:szCs w:val="24"/>
      <w:lang w:eastAsia="tr-TR"/>
    </w:rPr>
  </w:style>
  <w:style w:type="paragraph" w:styleId="stbilgi">
    <w:name w:val="header"/>
    <w:basedOn w:val="Normal"/>
    <w:link w:val="stbilgiChar"/>
    <w:unhideWhenUsed/>
    <w:rsid w:val="008F2FB3"/>
    <w:pPr>
      <w:tabs>
        <w:tab w:val="center" w:pos="4536"/>
        <w:tab w:val="right" w:pos="9072"/>
      </w:tabs>
    </w:pPr>
  </w:style>
  <w:style w:type="character" w:customStyle="1" w:styleId="AltbilgiChar">
    <w:name w:val="Altbilgi Char"/>
    <w:basedOn w:val="VarsaylanParagrafYazTipi"/>
    <w:link w:val="Altbilgi"/>
    <w:uiPriority w:val="99"/>
    <w:rsid w:val="008F2FB3"/>
    <w:rPr>
      <w:rFonts w:ascii="Arial" w:eastAsia="Times New Roman" w:hAnsi="Arial" w:cs="Times New Roman"/>
      <w:sz w:val="20"/>
      <w:szCs w:val="20"/>
      <w:lang w:eastAsia="tr-TR"/>
    </w:rPr>
  </w:style>
  <w:style w:type="paragraph" w:styleId="Altbilgi">
    <w:name w:val="footer"/>
    <w:basedOn w:val="Normal"/>
    <w:link w:val="AltbilgiChar"/>
    <w:uiPriority w:val="99"/>
    <w:unhideWhenUsed/>
    <w:rsid w:val="008F2FB3"/>
    <w:pPr>
      <w:tabs>
        <w:tab w:val="center" w:pos="4536"/>
        <w:tab w:val="right" w:pos="9072"/>
      </w:tabs>
      <w:overflowPunct w:val="0"/>
      <w:autoSpaceDE w:val="0"/>
      <w:autoSpaceDN w:val="0"/>
      <w:adjustRightInd w:val="0"/>
      <w:spacing w:before="120" w:line="360" w:lineRule="auto"/>
      <w:ind w:firstLine="567"/>
      <w:jc w:val="both"/>
    </w:pPr>
    <w:rPr>
      <w:rFonts w:ascii="Arial" w:hAnsi="Arial"/>
      <w:sz w:val="20"/>
      <w:szCs w:val="20"/>
    </w:rPr>
  </w:style>
  <w:style w:type="character" w:customStyle="1" w:styleId="KonuBalChar">
    <w:name w:val="Konu Başlığı Char"/>
    <w:basedOn w:val="VarsaylanParagrafYazTipi"/>
    <w:link w:val="KonuBal"/>
    <w:rsid w:val="008F2FB3"/>
    <w:rPr>
      <w:rFonts w:ascii="Times New Roman" w:eastAsia="Times New Roman" w:hAnsi="Times New Roman" w:cs="Times New Roman"/>
      <w:b/>
      <w:bCs/>
      <w:sz w:val="24"/>
      <w:szCs w:val="24"/>
      <w:lang w:eastAsia="tr-TR"/>
    </w:rPr>
  </w:style>
  <w:style w:type="paragraph" w:styleId="KonuBal">
    <w:name w:val="Title"/>
    <w:basedOn w:val="Normal"/>
    <w:link w:val="KonuBalChar"/>
    <w:qFormat/>
    <w:rsid w:val="008F2FB3"/>
    <w:pPr>
      <w:jc w:val="center"/>
    </w:pPr>
    <w:rPr>
      <w:b/>
      <w:bCs/>
    </w:rPr>
  </w:style>
  <w:style w:type="character" w:customStyle="1" w:styleId="GvdeMetniChar">
    <w:name w:val="Gövde Metni Char"/>
    <w:basedOn w:val="VarsaylanParagrafYazTipi"/>
    <w:link w:val="GvdeMetni"/>
    <w:semiHidden/>
    <w:rsid w:val="008F2FB3"/>
    <w:rPr>
      <w:rFonts w:ascii="Times New Roman" w:eastAsia="Times New Roman" w:hAnsi="Times New Roman" w:cs="Times New Roman"/>
      <w:sz w:val="24"/>
      <w:szCs w:val="24"/>
      <w:lang w:eastAsia="tr-TR"/>
    </w:rPr>
  </w:style>
  <w:style w:type="paragraph" w:styleId="GvdeMetni">
    <w:name w:val="Body Text"/>
    <w:basedOn w:val="Normal"/>
    <w:link w:val="GvdeMetniChar"/>
    <w:semiHidden/>
    <w:unhideWhenUsed/>
    <w:rsid w:val="008F2FB3"/>
    <w:pPr>
      <w:spacing w:after="120"/>
    </w:pPr>
  </w:style>
  <w:style w:type="character" w:customStyle="1" w:styleId="GvdeMetniGirintisiChar">
    <w:name w:val="Gövde Metni Girintisi Char"/>
    <w:basedOn w:val="VarsaylanParagrafYazTipi"/>
    <w:link w:val="GvdeMetniGirintisi"/>
    <w:semiHidden/>
    <w:locked/>
    <w:rsid w:val="008F2FB3"/>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unhideWhenUsed/>
    <w:rsid w:val="008F2FB3"/>
    <w:pPr>
      <w:spacing w:after="120"/>
      <w:ind w:left="283"/>
    </w:pPr>
  </w:style>
  <w:style w:type="character" w:customStyle="1" w:styleId="GvdeMetniGirintisi3Char">
    <w:name w:val="Gövde Metni Girintisi 3 Char"/>
    <w:basedOn w:val="VarsaylanParagrafYazTipi"/>
    <w:link w:val="GvdeMetniGirintisi3"/>
    <w:semiHidden/>
    <w:locked/>
    <w:rsid w:val="008F2FB3"/>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semiHidden/>
    <w:unhideWhenUsed/>
    <w:rsid w:val="008F2FB3"/>
    <w:pPr>
      <w:spacing w:after="120"/>
      <w:ind w:left="283"/>
    </w:pPr>
    <w:rPr>
      <w:szCs w:val="20"/>
    </w:rPr>
  </w:style>
  <w:style w:type="character" w:customStyle="1" w:styleId="GvdeMetniGirintisi3Char1">
    <w:name w:val="Gövde Metni Girintisi 3 Char1"/>
    <w:basedOn w:val="VarsaylanParagrafYazTipi"/>
    <w:semiHidden/>
    <w:rsid w:val="008F2FB3"/>
    <w:rPr>
      <w:rFonts w:ascii="Times New Roman" w:eastAsia="Times New Roman" w:hAnsi="Times New Roman" w:cs="Times New Roman"/>
      <w:sz w:val="16"/>
      <w:szCs w:val="16"/>
      <w:lang w:eastAsia="tr-TR"/>
    </w:rPr>
  </w:style>
  <w:style w:type="character" w:customStyle="1" w:styleId="GvdeMetniGirintisiChar1">
    <w:name w:val="Gövde Metni Girintisi Char1"/>
    <w:basedOn w:val="VarsaylanParagrafYazTipi"/>
    <w:semiHidden/>
    <w:rsid w:val="008F2FB3"/>
    <w:rPr>
      <w:rFonts w:ascii="Times New Roman" w:eastAsia="Times New Roman" w:hAnsi="Times New Roman" w:cs="Times New Roman"/>
      <w:sz w:val="24"/>
      <w:szCs w:val="24"/>
      <w:lang w:eastAsia="tr-TR"/>
    </w:rPr>
  </w:style>
  <w:style w:type="character" w:styleId="Kpr">
    <w:name w:val="Hyperlink"/>
    <w:unhideWhenUsed/>
    <w:rsid w:val="008F2FB3"/>
    <w:rPr>
      <w:color w:val="0000FF"/>
      <w:u w:val="single"/>
    </w:rPr>
  </w:style>
  <w:style w:type="paragraph" w:customStyle="1" w:styleId="msobodytextindent3">
    <w:name w:val="msobodytextindent3"/>
    <w:basedOn w:val="Normal"/>
    <w:semiHidden/>
    <w:rsid w:val="008F2FB3"/>
    <w:pPr>
      <w:overflowPunct w:val="0"/>
      <w:autoSpaceDE w:val="0"/>
      <w:autoSpaceDN w:val="0"/>
      <w:adjustRightInd w:val="0"/>
      <w:spacing w:before="100" w:beforeAutospacing="1" w:line="360" w:lineRule="auto"/>
      <w:ind w:firstLine="567"/>
      <w:jc w:val="both"/>
    </w:pPr>
    <w:rPr>
      <w:szCs w:val="20"/>
    </w:rPr>
  </w:style>
  <w:style w:type="paragraph" w:customStyle="1" w:styleId="GvdeMetni21">
    <w:name w:val="Gövde Metni 21"/>
    <w:basedOn w:val="Normal"/>
    <w:rsid w:val="008F2FB3"/>
    <w:pPr>
      <w:overflowPunct w:val="0"/>
      <w:autoSpaceDE w:val="0"/>
      <w:autoSpaceDN w:val="0"/>
      <w:adjustRightInd w:val="0"/>
      <w:spacing w:before="120" w:after="120" w:line="360" w:lineRule="auto"/>
      <w:ind w:left="283" w:firstLine="567"/>
      <w:jc w:val="both"/>
    </w:pPr>
    <w:rPr>
      <w:rFonts w:ascii="Arial" w:hAnsi="Arial"/>
      <w:sz w:val="20"/>
      <w:szCs w:val="20"/>
    </w:rPr>
  </w:style>
  <w:style w:type="character" w:styleId="Gl">
    <w:name w:val="Strong"/>
    <w:basedOn w:val="VarsaylanParagrafYazTipi"/>
    <w:qFormat/>
    <w:rsid w:val="008F2FB3"/>
    <w:rPr>
      <w:b/>
      <w:bCs/>
    </w:rPr>
  </w:style>
  <w:style w:type="character" w:styleId="Vurgu">
    <w:name w:val="Emphasis"/>
    <w:basedOn w:val="VarsaylanParagrafYazTipi"/>
    <w:uiPriority w:val="20"/>
    <w:qFormat/>
    <w:rsid w:val="008F2FB3"/>
    <w:rPr>
      <w:i/>
      <w:iCs/>
    </w:rPr>
  </w:style>
  <w:style w:type="paragraph" w:customStyle="1" w:styleId="msobodytextindent">
    <w:name w:val="msobodytextindent"/>
    <w:basedOn w:val="Normal"/>
    <w:semiHidden/>
    <w:rsid w:val="008F2FB3"/>
    <w:pPr>
      <w:tabs>
        <w:tab w:val="left" w:pos="567"/>
      </w:tabs>
      <w:overflowPunct w:val="0"/>
      <w:autoSpaceDE w:val="0"/>
      <w:autoSpaceDN w:val="0"/>
      <w:adjustRightInd w:val="0"/>
      <w:spacing w:after="120"/>
      <w:ind w:left="567" w:hanging="283"/>
      <w:jc w:val="both"/>
    </w:pPr>
  </w:style>
  <w:style w:type="paragraph" w:styleId="BalonMetni">
    <w:name w:val="Balloon Text"/>
    <w:basedOn w:val="Normal"/>
    <w:link w:val="BalonMetniChar"/>
    <w:uiPriority w:val="99"/>
    <w:semiHidden/>
    <w:unhideWhenUsed/>
    <w:rsid w:val="00F7298D"/>
    <w:rPr>
      <w:rFonts w:ascii="Tahoma" w:hAnsi="Tahoma" w:cs="Tahoma"/>
      <w:sz w:val="16"/>
      <w:szCs w:val="16"/>
    </w:rPr>
  </w:style>
  <w:style w:type="character" w:customStyle="1" w:styleId="BalonMetniChar">
    <w:name w:val="Balon Metni Char"/>
    <w:basedOn w:val="VarsaylanParagrafYazTipi"/>
    <w:link w:val="BalonMetni"/>
    <w:uiPriority w:val="99"/>
    <w:semiHidden/>
    <w:rsid w:val="00F7298D"/>
    <w:rPr>
      <w:rFonts w:ascii="Tahoma" w:eastAsia="Times New Roman" w:hAnsi="Tahoma" w:cs="Tahoma"/>
      <w:sz w:val="16"/>
      <w:szCs w:val="16"/>
      <w:lang w:eastAsia="tr-TR"/>
    </w:rPr>
  </w:style>
  <w:style w:type="paragraph" w:styleId="ResimYazs">
    <w:name w:val="caption"/>
    <w:basedOn w:val="Normal"/>
    <w:next w:val="Normal"/>
    <w:uiPriority w:val="35"/>
    <w:unhideWhenUsed/>
    <w:qFormat/>
    <w:rsid w:val="00B92A2E"/>
    <w:pPr>
      <w:spacing w:after="200"/>
    </w:pPr>
    <w:rPr>
      <w:b/>
      <w:bCs/>
      <w:color w:val="4F81BD" w:themeColor="accent1"/>
      <w:sz w:val="18"/>
      <w:szCs w:val="18"/>
    </w:rPr>
  </w:style>
  <w:style w:type="paragraph" w:customStyle="1" w:styleId="Default">
    <w:name w:val="Default"/>
    <w:rsid w:val="00065B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oici">
    <w:name w:val="tablo ici"/>
    <w:basedOn w:val="Normal"/>
    <w:qFormat/>
    <w:rsid w:val="008F57D6"/>
    <w:pPr>
      <w:ind w:left="425" w:hanging="425"/>
    </w:pPr>
    <w:rPr>
      <w:rFonts w:ascii="Calibri" w:hAnsi="Calibri"/>
      <w:noProof/>
      <w:sz w:val="20"/>
      <w:szCs w:val="20"/>
    </w:rPr>
  </w:style>
  <w:style w:type="paragraph" w:styleId="ListeParagraf">
    <w:name w:val="List Paragraph"/>
    <w:basedOn w:val="Normal"/>
    <w:uiPriority w:val="34"/>
    <w:qFormat/>
    <w:rsid w:val="00AC358C"/>
    <w:pPr>
      <w:spacing w:after="200" w:line="276" w:lineRule="auto"/>
      <w:ind w:left="720"/>
      <w:contextualSpacing/>
    </w:pPr>
    <w:rPr>
      <w:rFonts w:asciiTheme="minorHAnsi" w:eastAsiaTheme="minorHAnsi" w:hAnsiTheme="minorHAnsi" w:cstheme="minorBidi"/>
      <w:sz w:val="22"/>
      <w:szCs w:val="22"/>
      <w:lang w:eastAsia="en-US"/>
    </w:rPr>
  </w:style>
  <w:style w:type="paragraph" w:styleId="DipnotMetni">
    <w:name w:val="footnote text"/>
    <w:basedOn w:val="Normal"/>
    <w:link w:val="DipnotMetniChar"/>
    <w:unhideWhenUsed/>
    <w:rsid w:val="00792522"/>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rsid w:val="00792522"/>
    <w:rPr>
      <w:sz w:val="20"/>
      <w:szCs w:val="20"/>
    </w:rPr>
  </w:style>
  <w:style w:type="character" w:styleId="DipnotBavurusu">
    <w:name w:val="footnote reference"/>
    <w:basedOn w:val="VarsaylanParagrafYazTipi"/>
    <w:semiHidden/>
    <w:unhideWhenUsed/>
    <w:rsid w:val="007925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99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ensani.ir/storage/Files/20120413183906-8049-123.pdf" TargetMode="External"/><Relationship Id="rId26" Type="http://schemas.openxmlformats.org/officeDocument/2006/relationships/hyperlink" Target="http://www.iranica.com/articles/musa-yabgu" TargetMode="External"/><Relationship Id="rId39" Type="http://schemas.openxmlformats.org/officeDocument/2006/relationships/hyperlink" Target="http://www.iranicaonline.org/articles/kasefi" TargetMode="External"/><Relationship Id="rId21" Type="http://schemas.openxmlformats.org/officeDocument/2006/relationships/hyperlink" Target="http://dergiler.ankara.edu.tr/dergiler/18/32/241.pdf" TargetMode="External"/><Relationship Id="rId34" Type="http://schemas.openxmlformats.org/officeDocument/2006/relationships/hyperlink" Target="http://www.iranica.com/articles/jevdet-pasha" TargetMode="External"/><Relationship Id="rId42" Type="http://schemas.openxmlformats.org/officeDocument/2006/relationships/hyperlink" Target="http://www.journals.istanbul.edu.tr/tr/index.php/tarih/article/view/16927/16139" TargetMode="External"/><Relationship Id="rId47" Type="http://schemas.openxmlformats.org/officeDocument/2006/relationships/hyperlink" Target="http://www.journals.istanbul.edu.tr/tr/index.php/tarih/article/view/16963/16191" TargetMode="External"/><Relationship Id="rId50" Type="http://schemas.openxmlformats.org/officeDocument/2006/relationships/hyperlink" Target="http://www.insightturkey.com/the-seljuqs-politics-society-and-culture/book-reviews/336"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udergi.com/tr/index.php/tarih/article/viewFile/3830/3428" TargetMode="External"/><Relationship Id="rId29" Type="http://schemas.openxmlformats.org/officeDocument/2006/relationships/hyperlink" Target="http://www.iranica.com/articles/nezami-qunavi" TargetMode="External"/><Relationship Id="rId11" Type="http://schemas.openxmlformats.org/officeDocument/2006/relationships/image" Target="media/image2.JPG"/><Relationship Id="rId24" Type="http://schemas.openxmlformats.org/officeDocument/2006/relationships/hyperlink" Target="http://www.iranica.com/articles/ottoman-persian-relations-i-under-sultan-selim-i-and-shah-esmail-i" TargetMode="External"/><Relationship Id="rId32" Type="http://schemas.openxmlformats.org/officeDocument/2006/relationships/hyperlink" Target="http://www.iranica.com/articles/jem-soltan-" TargetMode="External"/><Relationship Id="rId37" Type="http://schemas.openxmlformats.org/officeDocument/2006/relationships/hyperlink" Target="http://www.iranica.com/articles/jevri-ahiskali" TargetMode="External"/><Relationship Id="rId40" Type="http://schemas.openxmlformats.org/officeDocument/2006/relationships/hyperlink" Target="http://www.iranica.com/articles/erzi-adnan-sadik" TargetMode="External"/><Relationship Id="rId45" Type="http://schemas.openxmlformats.org/officeDocument/2006/relationships/hyperlink" Target="http://www.iranica.com/articles/persian-authors-1" TargetMode="External"/><Relationship Id="rId53" Type="http://schemas.openxmlformats.org/officeDocument/2006/relationships/hyperlink" Target="http://www.avrasyabir.org/2010/12/gecmisten-gunumuze-turk-iran-iliskileri" TargetMode="Externa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hyperlink" Target="http://www.irankulturevi.com/turkce/name/15-16/12.pdf" TargetMode="External"/><Relationship Id="rId31" Type="http://schemas.openxmlformats.org/officeDocument/2006/relationships/hyperlink" Target="http://www.iranica.com/articles/jami-rumi" TargetMode="External"/><Relationship Id="rId44" Type="http://schemas.openxmlformats.org/officeDocument/2006/relationships/hyperlink" Target="http://www.iranicaonline.org/articles/kami-mehmed-i-karamani" TargetMode="External"/><Relationship Id="rId52" Type="http://schemas.openxmlformats.org/officeDocument/2006/relationships/hyperlink" Target="http://www.bisav.org.tr/yayinlar.aspx?module=makale&amp;menuID=3_3&amp;yayintipid=3&amp;page=2&amp;yayinid=13&amp;makaleid=22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www.iudergi.com/tr/index.php/tarih/article/viewFile/3925/3556" TargetMode="External"/><Relationship Id="rId27" Type="http://schemas.openxmlformats.org/officeDocument/2006/relationships/hyperlink" Target="http://dergiler.ankara.edu.tr/dergiler/19/23/142.pdf" TargetMode="External"/><Relationship Id="rId30" Type="http://schemas.openxmlformats.org/officeDocument/2006/relationships/hyperlink" Target="http://www.iranica.com/articles/yazici" TargetMode="External"/><Relationship Id="rId35" Type="http://schemas.openxmlformats.org/officeDocument/2006/relationships/hyperlink" Target="http://www.iranica.com/articles/jevri-ebrahim-celebi" TargetMode="External"/><Relationship Id="rId43" Type="http://schemas.openxmlformats.org/officeDocument/2006/relationships/hyperlink" Target="http://www.iranicaonline.org/articles/kami-ahmed-celebi" TargetMode="External"/><Relationship Id="rId48" Type="http://schemas.openxmlformats.org/officeDocument/2006/relationships/hyperlink" Target="http://www.iudergi.com/tr/index.php/tarih/article/viewFile/3843/3440"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ttk.org.tr/templates/resimler/File/Makaleler/274/274_13/274_13.html"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dergiler.ankara.edu.tr/dergiler/18/30/214.pdf" TargetMode="External"/><Relationship Id="rId25" Type="http://schemas.openxmlformats.org/officeDocument/2006/relationships/hyperlink" Target="http://www.iranica.com/articles/sah-nama-translations-i-into-turkish" TargetMode="External"/><Relationship Id="rId33" Type="http://schemas.openxmlformats.org/officeDocument/2006/relationships/hyperlink" Target="http://www.iranica.com/articles/jemali" TargetMode="External"/><Relationship Id="rId38" Type="http://schemas.openxmlformats.org/officeDocument/2006/relationships/hyperlink" Target="http://www.iranica.com/articles/archives-i-turkish" TargetMode="External"/><Relationship Id="rId46" Type="http://schemas.openxmlformats.org/officeDocument/2006/relationships/hyperlink" Target="http://www.iranica.com/articles/persian-authors-2" TargetMode="External"/><Relationship Id="rId20" Type="http://schemas.openxmlformats.org/officeDocument/2006/relationships/hyperlink" Target="http://www.islamicmanuscripts.info/reference/articles/Nama-Baharistan-07-08-2004/Ozgudenli-2004-Nuskha-Tarikh-Wassaf-63-72.pdf" TargetMode="External"/><Relationship Id="rId41" Type="http://schemas.openxmlformats.org/officeDocument/2006/relationships/hyperlink" Target="http://dergiler.ankara.edu.tr/dergiler/18/939/11692.pdf" TargetMode="External"/><Relationship Id="rId54" Type="http://schemas.openxmlformats.org/officeDocument/2006/relationships/hyperlink" Target="http://www.medeniyet.edu.tr/Guncel_Haberler_kitap_kulturu_ve_el_yazmalari_seminerleri_basariyla_devam_ediyor.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iranica.com/articles/persian-manuscripts-1-ottoman" TargetMode="External"/><Relationship Id="rId28" Type="http://schemas.openxmlformats.org/officeDocument/2006/relationships/hyperlink" Target="http://www.ttk.org.tr/templates/resimler/File/Makaleler/258/258_2/258_2.html" TargetMode="External"/><Relationship Id="rId36" Type="http://schemas.openxmlformats.org/officeDocument/2006/relationships/hyperlink" Target="http://www.iranica.com/articles/jevdet-abd-allah" TargetMode="External"/><Relationship Id="rId49" Type="http://schemas.openxmlformats.org/officeDocument/2006/relationships/hyperlink" Target="http://www.iudergi.com/tr/index.php/tarih/article/viewFile/3874/3507"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04B03-0EEE-4F4C-B373-9B924218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2325</TotalTime>
  <Pages>24</Pages>
  <Words>9163</Words>
  <Characters>52235</Characters>
  <Application>Microsoft Office Word</Application>
  <DocSecurity>0</DocSecurity>
  <Lines>435</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osmangazi</cp:lastModifiedBy>
  <cp:revision>138</cp:revision>
  <cp:lastPrinted>2019-09-30T14:20:00Z</cp:lastPrinted>
  <dcterms:created xsi:type="dcterms:W3CDTF">2013-09-18T13:42:00Z</dcterms:created>
  <dcterms:modified xsi:type="dcterms:W3CDTF">2021-03-13T10:30:00Z</dcterms:modified>
</cp:coreProperties>
</file>